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7A" w:rsidRPr="00AB0497" w:rsidRDefault="00E9567A" w:rsidP="00E9567A">
      <w:pPr>
        <w:rPr>
          <w:sz w:val="32"/>
        </w:rPr>
      </w:pPr>
      <w:bookmarkStart w:id="0" w:name="OLE_LINK1"/>
    </w:p>
    <w:p w:rsidR="00E9567A" w:rsidRPr="00352749" w:rsidRDefault="00E9567A" w:rsidP="00E9567A">
      <w:pPr>
        <w:pStyle w:val="Heading2"/>
        <w:rPr>
          <w:b w:val="0"/>
          <w:sz w:val="30"/>
          <w:szCs w:val="30"/>
        </w:rPr>
      </w:pPr>
      <w:r w:rsidRPr="00352749">
        <w:rPr>
          <w:b w:val="0"/>
          <w:sz w:val="30"/>
          <w:szCs w:val="30"/>
        </w:rPr>
        <w:t>П  Р  О  Г  Р  А  М  А</w:t>
      </w:r>
    </w:p>
    <w:p w:rsidR="00E9567A" w:rsidRPr="00352749" w:rsidRDefault="00E9567A" w:rsidP="00E9567A">
      <w:pPr>
        <w:jc w:val="center"/>
        <w:rPr>
          <w:sz w:val="26"/>
          <w:szCs w:val="26"/>
        </w:rPr>
      </w:pPr>
    </w:p>
    <w:p w:rsidR="00E9567A" w:rsidRPr="00352749" w:rsidRDefault="00E9567A" w:rsidP="00E9567A">
      <w:pPr>
        <w:jc w:val="center"/>
        <w:rPr>
          <w:sz w:val="26"/>
          <w:szCs w:val="26"/>
        </w:rPr>
      </w:pPr>
    </w:p>
    <w:p w:rsidR="00E9567A" w:rsidRPr="00352749" w:rsidRDefault="00E9567A" w:rsidP="00E9567A">
      <w:pPr>
        <w:pStyle w:val="Heading3"/>
        <w:rPr>
          <w:sz w:val="26"/>
          <w:szCs w:val="26"/>
        </w:rPr>
      </w:pPr>
      <w:r w:rsidRPr="00352749">
        <w:rPr>
          <w:sz w:val="26"/>
          <w:szCs w:val="26"/>
        </w:rPr>
        <w:t>За кандидат-докторантски изпит</w:t>
      </w:r>
    </w:p>
    <w:p w:rsidR="00E9567A" w:rsidRPr="00352749" w:rsidRDefault="00E9567A" w:rsidP="00E9567A">
      <w:pPr>
        <w:jc w:val="center"/>
        <w:rPr>
          <w:sz w:val="26"/>
          <w:szCs w:val="26"/>
        </w:rPr>
      </w:pPr>
    </w:p>
    <w:p w:rsidR="00E9567A" w:rsidRPr="00352749" w:rsidRDefault="00E9567A" w:rsidP="00E9567A">
      <w:pPr>
        <w:pStyle w:val="BodyText"/>
        <w:rPr>
          <w:sz w:val="26"/>
          <w:szCs w:val="26"/>
        </w:rPr>
      </w:pPr>
      <w:r w:rsidRPr="00352749">
        <w:rPr>
          <w:sz w:val="26"/>
          <w:szCs w:val="26"/>
        </w:rPr>
        <w:t>Научна специалност</w:t>
      </w:r>
    </w:p>
    <w:p w:rsidR="00E9567A" w:rsidRPr="00352749" w:rsidRDefault="00E9567A" w:rsidP="00E9567A">
      <w:pPr>
        <w:pStyle w:val="BodyText"/>
        <w:rPr>
          <w:sz w:val="26"/>
          <w:szCs w:val="26"/>
          <w:lang w:val="ru-RU"/>
        </w:rPr>
      </w:pPr>
    </w:p>
    <w:p w:rsidR="00E9567A" w:rsidRPr="00352749" w:rsidRDefault="00E9567A" w:rsidP="00E9567A">
      <w:pPr>
        <w:pStyle w:val="BodyText"/>
        <w:rPr>
          <w:sz w:val="26"/>
          <w:szCs w:val="26"/>
        </w:rPr>
      </w:pPr>
      <w:r w:rsidRPr="00352749">
        <w:rPr>
          <w:sz w:val="26"/>
          <w:szCs w:val="26"/>
        </w:rPr>
        <w:t>“ПОЛИТОЛОГИЯ</w:t>
      </w:r>
      <w:r w:rsidR="00925572" w:rsidRPr="00352749">
        <w:rPr>
          <w:sz w:val="26"/>
          <w:szCs w:val="26"/>
        </w:rPr>
        <w:t xml:space="preserve">” </w:t>
      </w:r>
    </w:p>
    <w:p w:rsidR="00E34513" w:rsidRPr="00352749" w:rsidRDefault="00E34513" w:rsidP="00E9567A">
      <w:pPr>
        <w:pStyle w:val="BodyText"/>
        <w:rPr>
          <w:sz w:val="26"/>
          <w:szCs w:val="26"/>
        </w:rPr>
      </w:pPr>
    </w:p>
    <w:p w:rsidR="00E9567A" w:rsidRPr="00352749" w:rsidRDefault="00E9567A" w:rsidP="00E9567A">
      <w:pPr>
        <w:pStyle w:val="BodyText"/>
        <w:rPr>
          <w:sz w:val="26"/>
          <w:szCs w:val="26"/>
        </w:rPr>
      </w:pPr>
      <w:r w:rsidRPr="00352749">
        <w:rPr>
          <w:sz w:val="26"/>
          <w:szCs w:val="26"/>
        </w:rPr>
        <w:t>(Международни отношения и външна политика)</w:t>
      </w:r>
    </w:p>
    <w:p w:rsidR="00E9567A" w:rsidRPr="00AB0497" w:rsidRDefault="00E9567A" w:rsidP="00E9567A">
      <w:pPr>
        <w:jc w:val="center"/>
      </w:pPr>
    </w:p>
    <w:p w:rsidR="00E9567A" w:rsidRPr="00AB0497" w:rsidRDefault="00E9567A" w:rsidP="00E9567A">
      <w:pPr>
        <w:jc w:val="center"/>
      </w:pPr>
    </w:p>
    <w:p w:rsidR="00E9567A" w:rsidRPr="00AB0497" w:rsidRDefault="00E9567A" w:rsidP="00E9567A">
      <w:pPr>
        <w:jc w:val="center"/>
      </w:pPr>
      <w:r w:rsidRPr="00AB0497">
        <w:t>София, 201</w:t>
      </w:r>
      <w:r w:rsidR="00925572">
        <w:t>2</w:t>
      </w:r>
      <w:r w:rsidRPr="00AB0497">
        <w:t xml:space="preserve"> година</w:t>
      </w:r>
    </w:p>
    <w:p w:rsidR="00E9567A" w:rsidRPr="00AB0497" w:rsidRDefault="00E9567A" w:rsidP="00E9567A"/>
    <w:p w:rsidR="00AD699C" w:rsidRDefault="00AD699C" w:rsidP="00E9567A">
      <w:pPr>
        <w:shd w:val="clear" w:color="auto" w:fill="FFFFFF"/>
        <w:spacing w:line="254" w:lineRule="exact"/>
        <w:jc w:val="both"/>
        <w:rPr>
          <w:lang w:val="en-US"/>
        </w:rPr>
      </w:pPr>
    </w:p>
    <w:p w:rsidR="009A0EA0" w:rsidRPr="009A0EA0" w:rsidRDefault="009A0EA0" w:rsidP="00E9567A">
      <w:pPr>
        <w:shd w:val="clear" w:color="auto" w:fill="FFFFFF"/>
        <w:spacing w:line="254" w:lineRule="exact"/>
        <w:jc w:val="both"/>
        <w:rPr>
          <w:lang w:val="en-US"/>
        </w:rPr>
      </w:pPr>
    </w:p>
    <w:p w:rsidR="00E9567A" w:rsidRPr="006A79F8" w:rsidRDefault="00E9567A" w:rsidP="00E9567A">
      <w:pPr>
        <w:shd w:val="clear" w:color="auto" w:fill="FFFFFF"/>
        <w:spacing w:line="254" w:lineRule="exact"/>
        <w:jc w:val="both"/>
        <w:rPr>
          <w:b/>
          <w:spacing w:val="-7"/>
          <w:sz w:val="22"/>
          <w:szCs w:val="22"/>
        </w:rPr>
      </w:pPr>
      <w:r w:rsidRPr="006A79F8">
        <w:rPr>
          <w:b/>
          <w:spacing w:val="-7"/>
          <w:sz w:val="22"/>
          <w:szCs w:val="22"/>
        </w:rPr>
        <w:t>ЧАСТ ПЪРВА</w:t>
      </w:r>
    </w:p>
    <w:p w:rsidR="00E9567A" w:rsidRPr="006A79F8" w:rsidRDefault="00E9567A" w:rsidP="00E9567A">
      <w:pPr>
        <w:shd w:val="clear" w:color="auto" w:fill="FFFFFF"/>
        <w:spacing w:line="254" w:lineRule="exact"/>
        <w:jc w:val="both"/>
        <w:rPr>
          <w:b/>
          <w:spacing w:val="-7"/>
          <w:sz w:val="22"/>
          <w:szCs w:val="22"/>
        </w:rPr>
      </w:pPr>
      <w:r w:rsidRPr="006A79F8">
        <w:rPr>
          <w:b/>
          <w:spacing w:val="-7"/>
          <w:sz w:val="22"/>
          <w:szCs w:val="22"/>
        </w:rPr>
        <w:t>МЕЖДУНАРОДНИ ОТНОШЕНИЯ, КОНФЛИКТИ</w:t>
      </w:r>
      <w:r>
        <w:rPr>
          <w:b/>
          <w:spacing w:val="-7"/>
          <w:sz w:val="22"/>
          <w:szCs w:val="22"/>
        </w:rPr>
        <w:t xml:space="preserve">, </w:t>
      </w:r>
      <w:r w:rsidRPr="006A79F8">
        <w:rPr>
          <w:b/>
          <w:spacing w:val="-7"/>
          <w:sz w:val="22"/>
          <w:szCs w:val="22"/>
        </w:rPr>
        <w:t>ГЛОБАЛИЗАЦИЯ</w:t>
      </w:r>
    </w:p>
    <w:p w:rsidR="00E9567A" w:rsidRPr="006A79F8" w:rsidRDefault="00E9567A" w:rsidP="00E9567A">
      <w:pPr>
        <w:shd w:val="clear" w:color="auto" w:fill="FFFFFF"/>
        <w:spacing w:line="254" w:lineRule="exact"/>
        <w:jc w:val="both"/>
        <w:rPr>
          <w:spacing w:val="-7"/>
          <w:sz w:val="22"/>
          <w:szCs w:val="22"/>
        </w:rPr>
      </w:pPr>
    </w:p>
    <w:p w:rsidR="00E9567A" w:rsidRPr="006A79F8" w:rsidRDefault="00E9567A" w:rsidP="00E9567A">
      <w:pPr>
        <w:shd w:val="clear" w:color="auto" w:fill="FFFFFF"/>
        <w:spacing w:line="254" w:lineRule="exact"/>
        <w:jc w:val="both"/>
        <w:rPr>
          <w:sz w:val="22"/>
          <w:szCs w:val="22"/>
        </w:rPr>
      </w:pPr>
      <w:r w:rsidRPr="006A79F8">
        <w:rPr>
          <w:spacing w:val="-7"/>
          <w:sz w:val="22"/>
          <w:szCs w:val="22"/>
          <w:lang w:val="en-US"/>
        </w:rPr>
        <w:t>I</w:t>
      </w:r>
      <w:r w:rsidRPr="006A79F8">
        <w:rPr>
          <w:spacing w:val="-7"/>
          <w:sz w:val="22"/>
          <w:szCs w:val="22"/>
        </w:rPr>
        <w:t>. НАУКАТА ЗА МЕЖДУНАРОДНИТЕ ОТНОШЕНИЯ</w:t>
      </w:r>
    </w:p>
    <w:p w:rsidR="00E9567A" w:rsidRPr="006A79F8" w:rsidRDefault="00E9567A" w:rsidP="00E9567A">
      <w:pPr>
        <w:shd w:val="clear" w:color="auto" w:fill="FFFFFF"/>
        <w:spacing w:line="254" w:lineRule="exact"/>
        <w:ind w:right="53"/>
        <w:jc w:val="both"/>
        <w:rPr>
          <w:sz w:val="22"/>
          <w:szCs w:val="22"/>
        </w:rPr>
      </w:pPr>
      <w:r w:rsidRPr="006A79F8">
        <w:rPr>
          <w:spacing w:val="-4"/>
          <w:sz w:val="22"/>
          <w:szCs w:val="22"/>
        </w:rPr>
        <w:t xml:space="preserve">Теория на международните отношения като академична научна дисциплина. Идентичност и дисциплинарни граници (обхват и структура) на международните отношения като научна област. </w:t>
      </w:r>
      <w:r w:rsidRPr="006A79F8">
        <w:rPr>
          <w:sz w:val="22"/>
          <w:szCs w:val="22"/>
        </w:rPr>
        <w:t xml:space="preserve">Развитие на науката за МО: основни теоретични дебати, възникване и развитие на основните парадигми; </w:t>
      </w:r>
      <w:proofErr w:type="spellStart"/>
      <w:r w:rsidRPr="006A79F8">
        <w:rPr>
          <w:spacing w:val="-4"/>
          <w:sz w:val="22"/>
          <w:szCs w:val="22"/>
        </w:rPr>
        <w:t>онтологични</w:t>
      </w:r>
      <w:proofErr w:type="spellEnd"/>
      <w:r w:rsidRPr="006A79F8">
        <w:rPr>
          <w:spacing w:val="-4"/>
          <w:sz w:val="22"/>
          <w:szCs w:val="22"/>
        </w:rPr>
        <w:t xml:space="preserve"> и </w:t>
      </w:r>
      <w:proofErr w:type="spellStart"/>
      <w:r w:rsidRPr="006A79F8">
        <w:rPr>
          <w:spacing w:val="-4"/>
          <w:sz w:val="22"/>
          <w:szCs w:val="22"/>
        </w:rPr>
        <w:t>епистемологични</w:t>
      </w:r>
      <w:proofErr w:type="spellEnd"/>
      <w:r w:rsidRPr="006A79F8">
        <w:rPr>
          <w:spacing w:val="-4"/>
          <w:sz w:val="22"/>
          <w:szCs w:val="22"/>
        </w:rPr>
        <w:t xml:space="preserve"> подходи; научни и </w:t>
      </w:r>
      <w:proofErr w:type="spellStart"/>
      <w:r w:rsidRPr="006A79F8">
        <w:rPr>
          <w:spacing w:val="-4"/>
          <w:sz w:val="22"/>
          <w:szCs w:val="22"/>
        </w:rPr>
        <w:t>херменевтични</w:t>
      </w:r>
      <w:proofErr w:type="spellEnd"/>
      <w:r w:rsidRPr="006A79F8">
        <w:rPr>
          <w:spacing w:val="-4"/>
          <w:sz w:val="22"/>
          <w:szCs w:val="22"/>
        </w:rPr>
        <w:t xml:space="preserve"> подходи.; позитивизъм, </w:t>
      </w:r>
      <w:proofErr w:type="spellStart"/>
      <w:r w:rsidRPr="006A79F8">
        <w:rPr>
          <w:spacing w:val="-4"/>
          <w:sz w:val="22"/>
          <w:szCs w:val="22"/>
        </w:rPr>
        <w:t>интрепретизъм</w:t>
      </w:r>
      <w:proofErr w:type="spellEnd"/>
      <w:r w:rsidRPr="006A79F8">
        <w:rPr>
          <w:spacing w:val="-4"/>
          <w:sz w:val="22"/>
          <w:szCs w:val="22"/>
        </w:rPr>
        <w:t>, научен реализъм.</w:t>
      </w:r>
    </w:p>
    <w:p w:rsidR="00E9567A" w:rsidRPr="006A79F8" w:rsidRDefault="00E9567A" w:rsidP="00E9567A">
      <w:pPr>
        <w:shd w:val="clear" w:color="auto" w:fill="FFFFFF"/>
        <w:jc w:val="both"/>
        <w:rPr>
          <w:caps/>
          <w:sz w:val="22"/>
          <w:szCs w:val="22"/>
        </w:rPr>
      </w:pPr>
    </w:p>
    <w:p w:rsidR="00E9567A" w:rsidRPr="006A79F8" w:rsidRDefault="00E9567A" w:rsidP="00E9567A">
      <w:pPr>
        <w:jc w:val="both"/>
        <w:rPr>
          <w:caps/>
          <w:sz w:val="22"/>
          <w:szCs w:val="22"/>
        </w:rPr>
      </w:pPr>
      <w:r w:rsidRPr="006A79F8">
        <w:rPr>
          <w:caps/>
          <w:sz w:val="22"/>
          <w:szCs w:val="22"/>
        </w:rPr>
        <w:t>II. РЕАЛИЗЪМ И СТРУКТУРЕН РЕАЛИЗЪМ</w:t>
      </w:r>
    </w:p>
    <w:p w:rsidR="00E9567A" w:rsidRPr="006A79F8" w:rsidRDefault="00E9567A" w:rsidP="00E9567A">
      <w:pPr>
        <w:jc w:val="both"/>
        <w:rPr>
          <w:sz w:val="22"/>
          <w:szCs w:val="22"/>
        </w:rPr>
      </w:pPr>
      <w:r w:rsidRPr="006A79F8">
        <w:rPr>
          <w:sz w:val="22"/>
          <w:szCs w:val="22"/>
        </w:rPr>
        <w:t xml:space="preserve">Дефиниране на реализма, основни допускания. Класически реализъм: общност, ред и стабилност; съюзи – същност, видове, стабилизиращо/дестабилизиращо влияние; интереси и справедливост/морал във външната политика. Неореализъм и системни теории. Офанзивен и </w:t>
      </w:r>
      <w:proofErr w:type="spellStart"/>
      <w:r w:rsidRPr="006A79F8">
        <w:rPr>
          <w:sz w:val="22"/>
          <w:szCs w:val="22"/>
        </w:rPr>
        <w:t>дефанзивен</w:t>
      </w:r>
      <w:proofErr w:type="spellEnd"/>
      <w:r w:rsidRPr="006A79F8">
        <w:rPr>
          <w:sz w:val="22"/>
          <w:szCs w:val="22"/>
        </w:rPr>
        <w:t xml:space="preserve"> реализъм. Абсолютни и относителни ползи. Баланс на силите. Теория за националните атрибути, теория за рационалния избор, теории за сдържането.</w:t>
      </w:r>
    </w:p>
    <w:p w:rsidR="00E9567A" w:rsidRPr="006A79F8" w:rsidRDefault="00E9567A" w:rsidP="00E9567A">
      <w:pPr>
        <w:jc w:val="both"/>
        <w:rPr>
          <w:sz w:val="22"/>
          <w:szCs w:val="22"/>
        </w:rPr>
      </w:pPr>
    </w:p>
    <w:p w:rsidR="00E9567A" w:rsidRPr="006A79F8" w:rsidRDefault="00E9567A" w:rsidP="00E9567A">
      <w:pPr>
        <w:jc w:val="both"/>
        <w:rPr>
          <w:sz w:val="22"/>
          <w:szCs w:val="22"/>
        </w:rPr>
      </w:pPr>
      <w:r w:rsidRPr="006A79F8">
        <w:rPr>
          <w:sz w:val="22"/>
          <w:szCs w:val="22"/>
        </w:rPr>
        <w:t>IІІ. ЛИБЕРАЛИЗЪМ И НЕОЛИБЕРАЛИЗЪМ</w:t>
      </w:r>
    </w:p>
    <w:p w:rsidR="00E9567A" w:rsidRPr="006A79F8" w:rsidRDefault="00E9567A" w:rsidP="00E9567A">
      <w:pPr>
        <w:shd w:val="clear" w:color="auto" w:fill="FFFFFF"/>
        <w:spacing w:line="254" w:lineRule="exact"/>
        <w:jc w:val="both"/>
        <w:rPr>
          <w:sz w:val="22"/>
          <w:szCs w:val="22"/>
        </w:rPr>
      </w:pPr>
      <w:r w:rsidRPr="006A79F8">
        <w:rPr>
          <w:sz w:val="22"/>
          <w:szCs w:val="22"/>
        </w:rPr>
        <w:t xml:space="preserve">Дефиниране и основни допускания. Представители на школата. Подходи на либерализма. </w:t>
      </w:r>
      <w:r w:rsidRPr="006A79F8">
        <w:rPr>
          <w:spacing w:val="-7"/>
          <w:sz w:val="22"/>
          <w:szCs w:val="22"/>
        </w:rPr>
        <w:t xml:space="preserve">Интеграционни теории – федерализъм, </w:t>
      </w:r>
      <w:proofErr w:type="spellStart"/>
      <w:r w:rsidRPr="006A79F8">
        <w:rPr>
          <w:spacing w:val="-7"/>
          <w:sz w:val="22"/>
          <w:szCs w:val="22"/>
        </w:rPr>
        <w:t>функционализъм</w:t>
      </w:r>
      <w:proofErr w:type="spellEnd"/>
      <w:r w:rsidRPr="006A79F8">
        <w:rPr>
          <w:spacing w:val="-7"/>
          <w:sz w:val="22"/>
          <w:szCs w:val="22"/>
        </w:rPr>
        <w:t xml:space="preserve">, </w:t>
      </w:r>
      <w:proofErr w:type="spellStart"/>
      <w:r w:rsidRPr="006A79F8">
        <w:rPr>
          <w:spacing w:val="-7"/>
          <w:sz w:val="22"/>
          <w:szCs w:val="22"/>
        </w:rPr>
        <w:t>неофункционализъм</w:t>
      </w:r>
      <w:proofErr w:type="spellEnd"/>
      <w:r w:rsidRPr="006A79F8">
        <w:rPr>
          <w:spacing w:val="-7"/>
          <w:sz w:val="22"/>
          <w:szCs w:val="22"/>
        </w:rPr>
        <w:t xml:space="preserve">, плурализъм. </w:t>
      </w:r>
      <w:r w:rsidRPr="006A79F8">
        <w:rPr>
          <w:sz w:val="22"/>
          <w:szCs w:val="22"/>
        </w:rPr>
        <w:t xml:space="preserve">Развитие на </w:t>
      </w:r>
      <w:proofErr w:type="spellStart"/>
      <w:r w:rsidRPr="006A79F8">
        <w:rPr>
          <w:sz w:val="22"/>
          <w:szCs w:val="22"/>
        </w:rPr>
        <w:t>неолиберализма</w:t>
      </w:r>
      <w:proofErr w:type="spellEnd"/>
      <w:r w:rsidRPr="006A79F8">
        <w:rPr>
          <w:sz w:val="22"/>
          <w:szCs w:val="22"/>
        </w:rPr>
        <w:t xml:space="preserve"> – война, демокрация и свободна търговия; взаимозависимост и либерален </w:t>
      </w:r>
      <w:proofErr w:type="spellStart"/>
      <w:r w:rsidRPr="006A79F8">
        <w:rPr>
          <w:sz w:val="22"/>
          <w:szCs w:val="22"/>
        </w:rPr>
        <w:t>институционализъм</w:t>
      </w:r>
      <w:proofErr w:type="spellEnd"/>
      <w:r w:rsidRPr="006A79F8">
        <w:rPr>
          <w:sz w:val="22"/>
          <w:szCs w:val="22"/>
        </w:rPr>
        <w:t>; човешки права; глобализация.</w:t>
      </w:r>
    </w:p>
    <w:p w:rsidR="00E9567A" w:rsidRPr="006A79F8" w:rsidRDefault="00E9567A" w:rsidP="00E9567A">
      <w:pPr>
        <w:jc w:val="both"/>
        <w:rPr>
          <w:sz w:val="22"/>
          <w:szCs w:val="22"/>
        </w:rPr>
      </w:pPr>
    </w:p>
    <w:p w:rsidR="00E9567A" w:rsidRPr="006A79F8" w:rsidRDefault="00E9567A" w:rsidP="00E9567A">
      <w:pPr>
        <w:jc w:val="both"/>
        <w:rPr>
          <w:sz w:val="22"/>
          <w:szCs w:val="22"/>
        </w:rPr>
      </w:pPr>
      <w:r w:rsidRPr="006A79F8">
        <w:rPr>
          <w:sz w:val="22"/>
          <w:szCs w:val="22"/>
        </w:rPr>
        <w:t>ІV. КРИТИЧЕСКА ТЕОРИЯ</w:t>
      </w:r>
    </w:p>
    <w:p w:rsidR="00E9567A" w:rsidRPr="006A79F8" w:rsidRDefault="00E9567A" w:rsidP="00E9567A">
      <w:pPr>
        <w:jc w:val="both"/>
        <w:rPr>
          <w:sz w:val="22"/>
          <w:szCs w:val="22"/>
        </w:rPr>
      </w:pPr>
      <w:r w:rsidRPr="006A79F8">
        <w:rPr>
          <w:spacing w:val="-7"/>
          <w:sz w:val="22"/>
          <w:szCs w:val="22"/>
        </w:rPr>
        <w:t>Радикални теории /</w:t>
      </w:r>
      <w:r w:rsidRPr="006A79F8">
        <w:rPr>
          <w:sz w:val="22"/>
          <w:szCs w:val="22"/>
        </w:rPr>
        <w:t>марксизъм/ – същност, основни понятия, исторически материализъм, западен марксизъм, империализъм, теории за зависимостта, съвременен структурализъм, критическа теория. Основи и същност на критическата теория в международните отношения; политика на знанието. Нормативни, социологични и организационни измерения.</w:t>
      </w:r>
    </w:p>
    <w:p w:rsidR="00E9567A" w:rsidRPr="006A79F8" w:rsidRDefault="00E9567A" w:rsidP="00E9567A">
      <w:pPr>
        <w:jc w:val="both"/>
        <w:rPr>
          <w:sz w:val="22"/>
          <w:szCs w:val="22"/>
        </w:rPr>
      </w:pPr>
    </w:p>
    <w:p w:rsidR="00E9567A" w:rsidRPr="006A79F8" w:rsidRDefault="00E9567A" w:rsidP="00E9567A">
      <w:pPr>
        <w:jc w:val="both"/>
        <w:rPr>
          <w:sz w:val="22"/>
          <w:szCs w:val="22"/>
        </w:rPr>
      </w:pPr>
      <w:r w:rsidRPr="006A79F8">
        <w:rPr>
          <w:sz w:val="22"/>
          <w:szCs w:val="22"/>
        </w:rPr>
        <w:t>V. КОНСТРУКТИВИЗЪМ</w:t>
      </w:r>
    </w:p>
    <w:p w:rsidR="00E9567A" w:rsidRPr="006A79F8" w:rsidRDefault="00E9567A" w:rsidP="00E9567A">
      <w:pPr>
        <w:jc w:val="both"/>
        <w:rPr>
          <w:sz w:val="22"/>
          <w:szCs w:val="22"/>
        </w:rPr>
      </w:pPr>
      <w:r w:rsidRPr="006A79F8">
        <w:rPr>
          <w:sz w:val="22"/>
          <w:szCs w:val="22"/>
        </w:rPr>
        <w:t xml:space="preserve">Дефиниране на конструктивизма. Представители на конструктивизма. Същност, подход или теория. Развитие, допускания, видове конструктивизъм. Интереси, </w:t>
      </w:r>
      <w:r w:rsidRPr="006A79F8">
        <w:rPr>
          <w:sz w:val="22"/>
          <w:szCs w:val="22"/>
        </w:rPr>
        <w:lastRenderedPageBreak/>
        <w:t xml:space="preserve">ценности, идентичности. </w:t>
      </w:r>
      <w:r>
        <w:rPr>
          <w:sz w:val="22"/>
          <w:szCs w:val="22"/>
        </w:rPr>
        <w:t>Ф</w:t>
      </w:r>
      <w:r w:rsidRPr="006A79F8">
        <w:rPr>
          <w:sz w:val="22"/>
          <w:szCs w:val="22"/>
        </w:rPr>
        <w:t xml:space="preserve">ази </w:t>
      </w:r>
      <w:r>
        <w:rPr>
          <w:sz w:val="22"/>
          <w:szCs w:val="22"/>
        </w:rPr>
        <w:t xml:space="preserve">на </w:t>
      </w:r>
      <w:proofErr w:type="spellStart"/>
      <w:r w:rsidRPr="006A79F8">
        <w:rPr>
          <w:sz w:val="22"/>
          <w:szCs w:val="22"/>
        </w:rPr>
        <w:t>нормотворчество</w:t>
      </w:r>
      <w:proofErr w:type="spellEnd"/>
      <w:r w:rsidRPr="006A79F8">
        <w:rPr>
          <w:sz w:val="22"/>
          <w:szCs w:val="22"/>
        </w:rPr>
        <w:t>. Конструктивизъм и рационализъм. Критика на конструктивизма.</w:t>
      </w:r>
    </w:p>
    <w:p w:rsidR="00E9567A" w:rsidRPr="006A79F8" w:rsidRDefault="00E9567A" w:rsidP="00E9567A">
      <w:pPr>
        <w:jc w:val="both"/>
        <w:rPr>
          <w:sz w:val="22"/>
          <w:szCs w:val="22"/>
        </w:rPr>
      </w:pPr>
    </w:p>
    <w:p w:rsidR="00E9567A" w:rsidRPr="006A79F8" w:rsidRDefault="00E9567A" w:rsidP="00E9567A">
      <w:pPr>
        <w:shd w:val="clear" w:color="auto" w:fill="FFFFFF"/>
        <w:jc w:val="both"/>
        <w:rPr>
          <w:caps/>
          <w:sz w:val="22"/>
          <w:szCs w:val="22"/>
        </w:rPr>
      </w:pPr>
      <w:r w:rsidRPr="006A79F8">
        <w:rPr>
          <w:caps/>
          <w:sz w:val="22"/>
          <w:szCs w:val="22"/>
        </w:rPr>
        <w:t>VІ. Системно равнище на анализ на МЕЖДУНАРОДНИТЕ ОТНОШЕНИЯ</w:t>
      </w:r>
    </w:p>
    <w:p w:rsidR="00E9567A" w:rsidRPr="006A79F8" w:rsidRDefault="00E9567A" w:rsidP="00E9567A">
      <w:pPr>
        <w:jc w:val="both"/>
        <w:rPr>
          <w:sz w:val="22"/>
          <w:szCs w:val="22"/>
        </w:rPr>
      </w:pPr>
      <w:r w:rsidRPr="006A79F8">
        <w:rPr>
          <w:sz w:val="22"/>
          <w:szCs w:val="22"/>
        </w:rPr>
        <w:t>Същност и видове системи на международните отношения: участници, разпределение на силата, състояние на взаимодействието, правила на поведение, фактори на промяната. Критика на системното равнище на анализ на международните отношения.</w:t>
      </w:r>
    </w:p>
    <w:p w:rsidR="00E9567A" w:rsidRPr="006A79F8" w:rsidRDefault="00E9567A" w:rsidP="00E9567A">
      <w:pPr>
        <w:jc w:val="both"/>
        <w:rPr>
          <w:caps/>
          <w:sz w:val="22"/>
          <w:szCs w:val="22"/>
        </w:rPr>
      </w:pPr>
    </w:p>
    <w:p w:rsidR="00E9567A" w:rsidRPr="006A79F8" w:rsidRDefault="00E9567A" w:rsidP="00E9567A">
      <w:pPr>
        <w:jc w:val="both"/>
        <w:rPr>
          <w:sz w:val="22"/>
          <w:szCs w:val="22"/>
        </w:rPr>
      </w:pPr>
      <w:r w:rsidRPr="006A79F8">
        <w:rPr>
          <w:sz w:val="22"/>
          <w:szCs w:val="22"/>
        </w:rPr>
        <w:t xml:space="preserve">VІІ. ДЪРЖАВНО РАВНИЩЕ НА АНАЛИЗ НА </w:t>
      </w:r>
      <w:r w:rsidRPr="006A79F8">
        <w:rPr>
          <w:caps/>
          <w:sz w:val="22"/>
          <w:szCs w:val="22"/>
        </w:rPr>
        <w:t>МЕЖДУНАРОДНИТЕ ОТНОШЕНИЯ</w:t>
      </w:r>
    </w:p>
    <w:p w:rsidR="00E9567A" w:rsidRPr="006A79F8" w:rsidRDefault="00E9567A" w:rsidP="00E9567A">
      <w:pPr>
        <w:jc w:val="both"/>
        <w:rPr>
          <w:sz w:val="22"/>
          <w:szCs w:val="22"/>
        </w:rPr>
      </w:pPr>
      <w:proofErr w:type="spellStart"/>
      <w:r w:rsidRPr="006A79F8">
        <w:rPr>
          <w:sz w:val="22"/>
          <w:szCs w:val="22"/>
        </w:rPr>
        <w:t>Концептуализиране</w:t>
      </w:r>
      <w:proofErr w:type="spellEnd"/>
      <w:r w:rsidRPr="006A79F8">
        <w:rPr>
          <w:sz w:val="22"/>
          <w:szCs w:val="22"/>
        </w:rPr>
        <w:t xml:space="preserve"> на държавата – либерализъм, реализъм, радикализъм. Рационален, бюрократичен и плуралистичен модел. Основни </w:t>
      </w:r>
      <w:proofErr w:type="spellStart"/>
      <w:r w:rsidRPr="006A79F8">
        <w:rPr>
          <w:sz w:val="22"/>
          <w:szCs w:val="22"/>
        </w:rPr>
        <w:t>субнационални</w:t>
      </w:r>
      <w:proofErr w:type="spellEnd"/>
      <w:r w:rsidRPr="006A79F8">
        <w:rPr>
          <w:sz w:val="22"/>
          <w:szCs w:val="22"/>
        </w:rPr>
        <w:t xml:space="preserve"> актьори – правителство, политически елит, бюрокрация, законодателна власт, политически партии, лоби групи, обществено мнение.</w:t>
      </w:r>
    </w:p>
    <w:p w:rsidR="00E9567A" w:rsidRPr="006A79F8" w:rsidRDefault="00E9567A" w:rsidP="00E9567A">
      <w:pPr>
        <w:jc w:val="both"/>
        <w:rPr>
          <w:sz w:val="22"/>
          <w:szCs w:val="22"/>
        </w:rPr>
      </w:pPr>
    </w:p>
    <w:p w:rsidR="00E9567A" w:rsidRPr="006A79F8" w:rsidRDefault="00E9567A" w:rsidP="00E9567A">
      <w:pPr>
        <w:jc w:val="both"/>
        <w:rPr>
          <w:spacing w:val="-2"/>
          <w:sz w:val="22"/>
          <w:szCs w:val="22"/>
          <w:lang w:val="ru-RU"/>
        </w:rPr>
      </w:pPr>
      <w:r w:rsidRPr="006A79F8">
        <w:rPr>
          <w:spacing w:val="-2"/>
          <w:sz w:val="22"/>
          <w:szCs w:val="22"/>
        </w:rPr>
        <w:t>VІІІ. МЕЖДУНАРОДНИ КОНФЛИКТИ</w:t>
      </w:r>
    </w:p>
    <w:p w:rsidR="00E9567A" w:rsidRPr="006A79F8" w:rsidRDefault="00E9567A" w:rsidP="00E9567A">
      <w:pPr>
        <w:jc w:val="both"/>
        <w:rPr>
          <w:sz w:val="22"/>
          <w:szCs w:val="22"/>
        </w:rPr>
      </w:pPr>
      <w:r w:rsidRPr="006A79F8">
        <w:rPr>
          <w:sz w:val="22"/>
          <w:szCs w:val="22"/>
        </w:rPr>
        <w:t xml:space="preserve">Теории за възникване на конфликтите: Биологични и психологични теории; </w:t>
      </w:r>
      <w:proofErr w:type="spellStart"/>
      <w:r w:rsidRPr="006A79F8">
        <w:rPr>
          <w:sz w:val="22"/>
          <w:szCs w:val="22"/>
        </w:rPr>
        <w:t>Фрустрационна</w:t>
      </w:r>
      <w:proofErr w:type="spellEnd"/>
      <w:r w:rsidRPr="006A79F8">
        <w:rPr>
          <w:sz w:val="22"/>
          <w:szCs w:val="22"/>
        </w:rPr>
        <w:t xml:space="preserve"> теория. Територия и конфликти – физическа територия: население; символична територия: многообразие на представите за територията. Агресивност и конфликти; конфликтност на индивидуално и социално ниво; социализация и придобита агресивност. Теории за потребностите и мотивацията в анализа на конфликта.</w:t>
      </w:r>
    </w:p>
    <w:p w:rsidR="00E9567A" w:rsidRPr="006A79F8" w:rsidRDefault="00E9567A" w:rsidP="00E9567A">
      <w:pPr>
        <w:shd w:val="clear" w:color="auto" w:fill="FFFFFF"/>
        <w:spacing w:line="269" w:lineRule="exact"/>
        <w:jc w:val="both"/>
        <w:rPr>
          <w:sz w:val="22"/>
          <w:szCs w:val="22"/>
        </w:rPr>
      </w:pPr>
      <w:r w:rsidRPr="006A79F8">
        <w:rPr>
          <w:sz w:val="22"/>
          <w:szCs w:val="22"/>
        </w:rPr>
        <w:t xml:space="preserve">ІX. </w:t>
      </w:r>
      <w:r w:rsidRPr="006A79F8">
        <w:rPr>
          <w:spacing w:val="-2"/>
          <w:sz w:val="22"/>
          <w:szCs w:val="22"/>
        </w:rPr>
        <w:t>МЕЖДУНАРОДНИ КРИЗИ</w:t>
      </w:r>
    </w:p>
    <w:p w:rsidR="00E9567A" w:rsidRPr="006A79F8" w:rsidRDefault="00E9567A" w:rsidP="00E9567A">
      <w:pPr>
        <w:shd w:val="clear" w:color="auto" w:fill="FFFFFF"/>
        <w:spacing w:line="269" w:lineRule="exact"/>
        <w:ind w:left="10"/>
        <w:jc w:val="both"/>
        <w:rPr>
          <w:sz w:val="22"/>
          <w:szCs w:val="22"/>
        </w:rPr>
      </w:pPr>
      <w:r w:rsidRPr="006A79F8">
        <w:rPr>
          <w:spacing w:val="-2"/>
          <w:sz w:val="22"/>
          <w:szCs w:val="22"/>
        </w:rPr>
        <w:t xml:space="preserve">Международни политически кризи: </w:t>
      </w:r>
      <w:r>
        <w:rPr>
          <w:spacing w:val="-2"/>
          <w:sz w:val="22"/>
          <w:szCs w:val="22"/>
        </w:rPr>
        <w:t>о</w:t>
      </w:r>
      <w:r w:rsidRPr="006A79F8">
        <w:rPr>
          <w:spacing w:val="-2"/>
          <w:sz w:val="22"/>
          <w:szCs w:val="22"/>
        </w:rPr>
        <w:t xml:space="preserve">пределение. Операционни критерии </w:t>
      </w:r>
      <w:r w:rsidRPr="006A79F8">
        <w:rPr>
          <w:sz w:val="22"/>
          <w:szCs w:val="22"/>
        </w:rPr>
        <w:t xml:space="preserve">за дефиниране на международно-политически кризисни ситуации. Видове </w:t>
      </w:r>
      <w:r w:rsidRPr="006A79F8">
        <w:rPr>
          <w:spacing w:val="-4"/>
          <w:sz w:val="22"/>
          <w:szCs w:val="22"/>
        </w:rPr>
        <w:t>международни политически кризи и критерии за тяхното разрешаване.</w:t>
      </w:r>
      <w:r w:rsidRPr="006A79F8">
        <w:rPr>
          <w:sz w:val="22"/>
          <w:szCs w:val="22"/>
        </w:rPr>
        <w:t xml:space="preserve"> </w:t>
      </w:r>
      <w:r w:rsidRPr="006A79F8">
        <w:rPr>
          <w:spacing w:val="-4"/>
          <w:sz w:val="22"/>
          <w:szCs w:val="22"/>
        </w:rPr>
        <w:t xml:space="preserve">Международни политически кризи от типа „отговор на враждебни действия”, </w:t>
      </w:r>
      <w:r w:rsidRPr="006A79F8">
        <w:rPr>
          <w:spacing w:val="-1"/>
          <w:sz w:val="22"/>
          <w:szCs w:val="22"/>
        </w:rPr>
        <w:t xml:space="preserve">„съпътстващи кризи”, „балансиране на ръба на </w:t>
      </w:r>
      <w:r w:rsidRPr="006A79F8">
        <w:rPr>
          <w:spacing w:val="-3"/>
          <w:sz w:val="22"/>
          <w:szCs w:val="22"/>
        </w:rPr>
        <w:t>войната” – възникване., цели на участниците, политика и поведение на страните.</w:t>
      </w:r>
    </w:p>
    <w:p w:rsidR="00E9567A" w:rsidRPr="006A79F8" w:rsidRDefault="00E9567A" w:rsidP="00E9567A">
      <w:pPr>
        <w:shd w:val="clear" w:color="auto" w:fill="FFFFFF"/>
        <w:spacing w:line="269" w:lineRule="exact"/>
        <w:jc w:val="both"/>
        <w:rPr>
          <w:sz w:val="22"/>
          <w:szCs w:val="22"/>
        </w:rPr>
      </w:pPr>
    </w:p>
    <w:p w:rsidR="00E9567A" w:rsidRPr="006A79F8" w:rsidRDefault="00E9567A" w:rsidP="00E9567A">
      <w:pPr>
        <w:shd w:val="clear" w:color="auto" w:fill="FFFFFF"/>
        <w:spacing w:line="269" w:lineRule="exact"/>
        <w:jc w:val="both"/>
        <w:rPr>
          <w:sz w:val="22"/>
          <w:szCs w:val="22"/>
          <w:lang w:val="ru-RU"/>
        </w:rPr>
      </w:pPr>
      <w:r w:rsidRPr="006A79F8">
        <w:rPr>
          <w:spacing w:val="-2"/>
          <w:sz w:val="22"/>
          <w:szCs w:val="22"/>
        </w:rPr>
        <w:t>X. РАЗРЕШАВАНЕ НА КОНФЛИКТИ</w:t>
      </w:r>
    </w:p>
    <w:p w:rsidR="00E9567A" w:rsidRPr="006A79F8" w:rsidRDefault="00E9567A" w:rsidP="00E9567A">
      <w:pPr>
        <w:jc w:val="both"/>
        <w:rPr>
          <w:sz w:val="22"/>
          <w:szCs w:val="22"/>
        </w:rPr>
      </w:pPr>
      <w:r w:rsidRPr="006A79F8">
        <w:rPr>
          <w:sz w:val="22"/>
          <w:szCs w:val="22"/>
        </w:rPr>
        <w:t xml:space="preserve">Теории за разрешаване на конфликтите: </w:t>
      </w:r>
      <w:r>
        <w:rPr>
          <w:sz w:val="22"/>
          <w:szCs w:val="22"/>
        </w:rPr>
        <w:t>т</w:t>
      </w:r>
      <w:r w:rsidRPr="006A79F8">
        <w:rPr>
          <w:sz w:val="22"/>
          <w:szCs w:val="22"/>
        </w:rPr>
        <w:t xml:space="preserve">еории на Георг </w:t>
      </w:r>
      <w:proofErr w:type="spellStart"/>
      <w:r w:rsidRPr="006A79F8">
        <w:rPr>
          <w:sz w:val="22"/>
          <w:szCs w:val="22"/>
        </w:rPr>
        <w:t>Зимел</w:t>
      </w:r>
      <w:proofErr w:type="spellEnd"/>
      <w:r w:rsidRPr="006A79F8">
        <w:rPr>
          <w:sz w:val="22"/>
          <w:szCs w:val="22"/>
        </w:rPr>
        <w:t xml:space="preserve">, Луис </w:t>
      </w:r>
      <w:proofErr w:type="spellStart"/>
      <w:r w:rsidRPr="006A79F8">
        <w:rPr>
          <w:sz w:val="22"/>
          <w:szCs w:val="22"/>
        </w:rPr>
        <w:t>Козер</w:t>
      </w:r>
      <w:proofErr w:type="spellEnd"/>
      <w:r w:rsidRPr="006A79F8">
        <w:rPr>
          <w:sz w:val="22"/>
          <w:szCs w:val="22"/>
        </w:rPr>
        <w:t xml:space="preserve">, Кърт </w:t>
      </w:r>
      <w:proofErr w:type="spellStart"/>
      <w:r w:rsidRPr="006A79F8">
        <w:rPr>
          <w:sz w:val="22"/>
          <w:szCs w:val="22"/>
        </w:rPr>
        <w:t>Люин</w:t>
      </w:r>
      <w:proofErr w:type="spellEnd"/>
      <w:r w:rsidRPr="006A79F8">
        <w:rPr>
          <w:sz w:val="22"/>
          <w:szCs w:val="22"/>
        </w:rPr>
        <w:t xml:space="preserve">, Мортън </w:t>
      </w:r>
      <w:proofErr w:type="spellStart"/>
      <w:r w:rsidRPr="006A79F8">
        <w:rPr>
          <w:sz w:val="22"/>
          <w:szCs w:val="22"/>
        </w:rPr>
        <w:t>Дойч</w:t>
      </w:r>
      <w:proofErr w:type="spellEnd"/>
      <w:r w:rsidRPr="006A79F8">
        <w:rPr>
          <w:sz w:val="22"/>
          <w:szCs w:val="22"/>
        </w:rPr>
        <w:t>. Теории на игрите</w:t>
      </w:r>
      <w:r>
        <w:rPr>
          <w:sz w:val="22"/>
          <w:szCs w:val="22"/>
        </w:rPr>
        <w:t>.</w:t>
      </w:r>
      <w:r w:rsidRPr="006A79F8">
        <w:rPr>
          <w:sz w:val="22"/>
          <w:szCs w:val="22"/>
        </w:rPr>
        <w:t xml:space="preserve"> Теории за трансформацията на конфликта. Теоретичният подход на Йохан </w:t>
      </w:r>
      <w:proofErr w:type="spellStart"/>
      <w:r w:rsidRPr="006A79F8">
        <w:rPr>
          <w:sz w:val="22"/>
          <w:szCs w:val="22"/>
        </w:rPr>
        <w:t>Галтунг</w:t>
      </w:r>
      <w:proofErr w:type="spellEnd"/>
      <w:r w:rsidRPr="006A79F8">
        <w:rPr>
          <w:sz w:val="22"/>
          <w:szCs w:val="22"/>
        </w:rPr>
        <w:t xml:space="preserve"> към анализа на конфликта: насилие, мир, трансформация на конфликтите, форми на намеса в конфликтите.</w:t>
      </w:r>
    </w:p>
    <w:p w:rsidR="00E9567A" w:rsidRPr="006A79F8" w:rsidRDefault="00E9567A" w:rsidP="00E9567A">
      <w:pPr>
        <w:shd w:val="clear" w:color="auto" w:fill="FFFFFF"/>
        <w:spacing w:line="269" w:lineRule="exact"/>
        <w:ind w:left="10"/>
        <w:jc w:val="both"/>
        <w:rPr>
          <w:sz w:val="22"/>
          <w:szCs w:val="22"/>
          <w:lang w:val="ru-RU"/>
        </w:rPr>
      </w:pPr>
    </w:p>
    <w:p w:rsidR="00E9567A" w:rsidRPr="006A79F8" w:rsidRDefault="00E9567A" w:rsidP="00E9567A">
      <w:pPr>
        <w:shd w:val="clear" w:color="auto" w:fill="FFFFFF"/>
        <w:spacing w:line="269" w:lineRule="exact"/>
        <w:ind w:left="10"/>
        <w:jc w:val="both"/>
        <w:rPr>
          <w:sz w:val="22"/>
          <w:szCs w:val="22"/>
        </w:rPr>
      </w:pPr>
      <w:r w:rsidRPr="006A79F8">
        <w:rPr>
          <w:sz w:val="22"/>
          <w:szCs w:val="22"/>
        </w:rPr>
        <w:t xml:space="preserve">XІ. </w:t>
      </w:r>
      <w:r w:rsidRPr="006A79F8">
        <w:rPr>
          <w:spacing w:val="-2"/>
          <w:sz w:val="22"/>
          <w:szCs w:val="22"/>
        </w:rPr>
        <w:t>РАННО СИГНАЛИЗИРАНЕ И ПРЕВАНТИВНА ДИПЛОМАЦИЯ</w:t>
      </w:r>
    </w:p>
    <w:p w:rsidR="00E9567A" w:rsidRPr="006A79F8" w:rsidRDefault="00E9567A" w:rsidP="00E9567A">
      <w:pPr>
        <w:shd w:val="clear" w:color="auto" w:fill="FFFFFF"/>
        <w:spacing w:line="269" w:lineRule="exact"/>
        <w:ind w:left="10"/>
        <w:jc w:val="both"/>
        <w:rPr>
          <w:sz w:val="22"/>
          <w:szCs w:val="22"/>
        </w:rPr>
      </w:pPr>
      <w:r w:rsidRPr="006A79F8">
        <w:rPr>
          <w:spacing w:val="-2"/>
          <w:sz w:val="22"/>
          <w:szCs w:val="22"/>
        </w:rPr>
        <w:t xml:space="preserve">Понятие, </w:t>
      </w:r>
      <w:r w:rsidRPr="006A79F8">
        <w:rPr>
          <w:spacing w:val="-5"/>
          <w:sz w:val="22"/>
          <w:szCs w:val="22"/>
        </w:rPr>
        <w:t>същност и основни инструменти.</w:t>
      </w:r>
      <w:r w:rsidRPr="006A79F8">
        <w:rPr>
          <w:sz w:val="22"/>
          <w:szCs w:val="22"/>
        </w:rPr>
        <w:t xml:space="preserve"> </w:t>
      </w:r>
      <w:r w:rsidRPr="006A79F8">
        <w:rPr>
          <w:spacing w:val="-2"/>
          <w:sz w:val="22"/>
          <w:szCs w:val="22"/>
        </w:rPr>
        <w:t xml:space="preserve">Форми на международна интервенция с цел предотвратяване на </w:t>
      </w:r>
      <w:r w:rsidRPr="006A79F8">
        <w:rPr>
          <w:sz w:val="22"/>
          <w:szCs w:val="22"/>
        </w:rPr>
        <w:t xml:space="preserve">конфликти. </w:t>
      </w:r>
      <w:r w:rsidRPr="006A79F8">
        <w:rPr>
          <w:spacing w:val="-1"/>
          <w:sz w:val="22"/>
          <w:szCs w:val="22"/>
        </w:rPr>
        <w:t xml:space="preserve">Подходи за ранното сигнализиране на конфликти – същност, критерии за </w:t>
      </w:r>
      <w:r w:rsidRPr="006A79F8">
        <w:rPr>
          <w:sz w:val="22"/>
          <w:szCs w:val="22"/>
        </w:rPr>
        <w:t xml:space="preserve">създаване на подходи за ранно сигнализиране. Организация на ранното сигнализиране след края на </w:t>
      </w:r>
      <w:r>
        <w:rPr>
          <w:sz w:val="22"/>
          <w:szCs w:val="22"/>
        </w:rPr>
        <w:t>С</w:t>
      </w:r>
      <w:r w:rsidRPr="006A79F8">
        <w:rPr>
          <w:sz w:val="22"/>
          <w:szCs w:val="22"/>
        </w:rPr>
        <w:t>тудената война</w:t>
      </w:r>
      <w:r w:rsidRPr="006A79F8">
        <w:rPr>
          <w:spacing w:val="-4"/>
          <w:sz w:val="22"/>
          <w:szCs w:val="22"/>
        </w:rPr>
        <w:t xml:space="preserve">. Съществуващи модели за ранно сигнализиране: </w:t>
      </w:r>
      <w:proofErr w:type="spellStart"/>
      <w:r w:rsidRPr="006A79F8">
        <w:rPr>
          <w:spacing w:val="-4"/>
          <w:sz w:val="22"/>
          <w:szCs w:val="22"/>
        </w:rPr>
        <w:t>корелационен</w:t>
      </w:r>
      <w:proofErr w:type="spellEnd"/>
      <w:r w:rsidRPr="006A79F8">
        <w:rPr>
          <w:spacing w:val="-4"/>
          <w:sz w:val="22"/>
          <w:szCs w:val="22"/>
        </w:rPr>
        <w:t xml:space="preserve"> модел на </w:t>
      </w:r>
      <w:proofErr w:type="spellStart"/>
      <w:r w:rsidRPr="006A79F8">
        <w:rPr>
          <w:spacing w:val="-4"/>
          <w:sz w:val="22"/>
          <w:szCs w:val="22"/>
        </w:rPr>
        <w:t>Тед</w:t>
      </w:r>
      <w:proofErr w:type="spellEnd"/>
      <w:r w:rsidRPr="006A79F8">
        <w:rPr>
          <w:spacing w:val="-4"/>
          <w:sz w:val="22"/>
          <w:szCs w:val="22"/>
        </w:rPr>
        <w:t xml:space="preserve"> </w:t>
      </w:r>
      <w:proofErr w:type="spellStart"/>
      <w:r w:rsidRPr="006A79F8">
        <w:rPr>
          <w:spacing w:val="-4"/>
          <w:sz w:val="22"/>
          <w:szCs w:val="22"/>
        </w:rPr>
        <w:t>Гър</w:t>
      </w:r>
      <w:proofErr w:type="spellEnd"/>
      <w:r w:rsidRPr="006A79F8">
        <w:rPr>
          <w:sz w:val="22"/>
          <w:szCs w:val="22"/>
        </w:rPr>
        <w:t>; м</w:t>
      </w:r>
      <w:r w:rsidRPr="006A79F8">
        <w:rPr>
          <w:spacing w:val="-3"/>
          <w:sz w:val="22"/>
          <w:szCs w:val="22"/>
        </w:rPr>
        <w:t xml:space="preserve">одел на Б. </w:t>
      </w:r>
      <w:proofErr w:type="spellStart"/>
      <w:r w:rsidRPr="006A79F8">
        <w:rPr>
          <w:spacing w:val="-3"/>
          <w:sz w:val="22"/>
          <w:szCs w:val="22"/>
        </w:rPr>
        <w:t>Харф</w:t>
      </w:r>
      <w:proofErr w:type="spellEnd"/>
      <w:r w:rsidRPr="006A79F8">
        <w:rPr>
          <w:spacing w:val="-3"/>
          <w:sz w:val="22"/>
          <w:szCs w:val="22"/>
        </w:rPr>
        <w:t>.</w:t>
      </w:r>
    </w:p>
    <w:p w:rsidR="00E9567A" w:rsidRPr="006A79F8" w:rsidRDefault="00E9567A" w:rsidP="00E9567A">
      <w:pPr>
        <w:shd w:val="clear" w:color="auto" w:fill="FFFFFF"/>
        <w:spacing w:line="269" w:lineRule="exact"/>
        <w:jc w:val="both"/>
        <w:rPr>
          <w:sz w:val="22"/>
          <w:szCs w:val="22"/>
        </w:rPr>
      </w:pPr>
    </w:p>
    <w:p w:rsidR="00E9567A" w:rsidRPr="006A79F8" w:rsidRDefault="00E9567A" w:rsidP="00E9567A">
      <w:pPr>
        <w:shd w:val="clear" w:color="auto" w:fill="FFFFFF"/>
        <w:spacing w:line="269" w:lineRule="exact"/>
        <w:jc w:val="both"/>
        <w:rPr>
          <w:sz w:val="22"/>
          <w:szCs w:val="22"/>
        </w:rPr>
      </w:pPr>
      <w:r w:rsidRPr="006A79F8">
        <w:rPr>
          <w:sz w:val="22"/>
          <w:szCs w:val="22"/>
        </w:rPr>
        <w:t xml:space="preserve">XIІ. МЕЖДУНАРОДНА СТАБИЛНОСТ </w:t>
      </w:r>
    </w:p>
    <w:p w:rsidR="00E9567A" w:rsidRPr="006A79F8" w:rsidRDefault="00E9567A" w:rsidP="00E9567A">
      <w:pPr>
        <w:shd w:val="clear" w:color="auto" w:fill="FFFFFF"/>
        <w:spacing w:line="269" w:lineRule="exact"/>
        <w:ind w:left="10"/>
        <w:jc w:val="both"/>
        <w:rPr>
          <w:sz w:val="22"/>
          <w:szCs w:val="22"/>
        </w:rPr>
      </w:pPr>
      <w:r w:rsidRPr="006A79F8">
        <w:rPr>
          <w:sz w:val="22"/>
          <w:szCs w:val="22"/>
        </w:rPr>
        <w:t xml:space="preserve">Подходи за постигане и запазване на стабилността на системата на </w:t>
      </w:r>
      <w:r>
        <w:rPr>
          <w:sz w:val="22"/>
          <w:szCs w:val="22"/>
        </w:rPr>
        <w:t>международните отношения.</w:t>
      </w:r>
      <w:r w:rsidRPr="006A79F8">
        <w:rPr>
          <w:sz w:val="22"/>
          <w:szCs w:val="22"/>
        </w:rPr>
        <w:t xml:space="preserve"> Универсални и утопични подходи. Частични подходи и едностранни инициативи. Системи за колективна сигурност и развитие на международните институции. Контрол над въоръженията и разоръжаване, мерки за укрепване на доверието и сигурност.</w:t>
      </w:r>
    </w:p>
    <w:p w:rsidR="00E9567A" w:rsidRPr="006A79F8" w:rsidRDefault="00E9567A" w:rsidP="00E9567A">
      <w:pPr>
        <w:shd w:val="clear" w:color="auto" w:fill="FFFFFF"/>
        <w:spacing w:line="269" w:lineRule="exact"/>
        <w:ind w:left="10"/>
        <w:jc w:val="both"/>
        <w:rPr>
          <w:sz w:val="22"/>
          <w:szCs w:val="22"/>
        </w:rPr>
      </w:pPr>
    </w:p>
    <w:p w:rsidR="00E9567A" w:rsidRPr="006A79F8" w:rsidRDefault="00E9567A" w:rsidP="00E9567A">
      <w:pPr>
        <w:jc w:val="both"/>
        <w:rPr>
          <w:iCs/>
          <w:sz w:val="22"/>
          <w:szCs w:val="22"/>
        </w:rPr>
      </w:pPr>
      <w:r w:rsidRPr="006A79F8">
        <w:rPr>
          <w:iCs/>
          <w:sz w:val="22"/>
          <w:szCs w:val="22"/>
        </w:rPr>
        <w:t>XІ</w:t>
      </w:r>
      <w:r w:rsidRPr="006A79F8">
        <w:rPr>
          <w:iCs/>
          <w:sz w:val="22"/>
          <w:szCs w:val="22"/>
          <w:lang w:val="en-US"/>
        </w:rPr>
        <w:t>I</w:t>
      </w:r>
      <w:r w:rsidRPr="006A79F8">
        <w:rPr>
          <w:iCs/>
          <w:sz w:val="22"/>
          <w:szCs w:val="22"/>
        </w:rPr>
        <w:t>І. ИКОНОМИЧЕСКИ АСПЕКТИ НА СИГУРНОСТТА</w:t>
      </w:r>
    </w:p>
    <w:p w:rsidR="00E9567A" w:rsidRPr="006A79F8" w:rsidRDefault="00E9567A" w:rsidP="00E9567A">
      <w:pPr>
        <w:jc w:val="both"/>
        <w:rPr>
          <w:iCs/>
          <w:sz w:val="22"/>
          <w:szCs w:val="22"/>
        </w:rPr>
      </w:pPr>
      <w:r w:rsidRPr="006A79F8">
        <w:rPr>
          <w:iCs/>
          <w:sz w:val="22"/>
          <w:szCs w:val="22"/>
        </w:rPr>
        <w:t>Същност и условия за икономическа сигурност. Заплахи за икономическата сигурност</w:t>
      </w:r>
      <w:r>
        <w:rPr>
          <w:iCs/>
          <w:sz w:val="22"/>
          <w:szCs w:val="22"/>
        </w:rPr>
        <w:t xml:space="preserve">: </w:t>
      </w:r>
      <w:r w:rsidRPr="006A79F8">
        <w:rPr>
          <w:iCs/>
          <w:sz w:val="22"/>
          <w:szCs w:val="22"/>
        </w:rPr>
        <w:t>тероризъм, международна организирана престъпност и проявените й форми – пране на пари, търговия с оръжие, вкл. оръжия за масово унищожение, наркотрафик.</w:t>
      </w:r>
    </w:p>
    <w:p w:rsidR="00E9567A" w:rsidRPr="006A79F8" w:rsidRDefault="00E9567A" w:rsidP="00E9567A">
      <w:pPr>
        <w:jc w:val="both"/>
        <w:rPr>
          <w:sz w:val="22"/>
          <w:szCs w:val="22"/>
        </w:rPr>
      </w:pPr>
    </w:p>
    <w:p w:rsidR="00E9567A" w:rsidRPr="006A79F8" w:rsidRDefault="00E9567A" w:rsidP="00E9567A">
      <w:pPr>
        <w:jc w:val="both"/>
        <w:rPr>
          <w:sz w:val="22"/>
          <w:szCs w:val="22"/>
        </w:rPr>
      </w:pPr>
      <w:proofErr w:type="gramStart"/>
      <w:r w:rsidRPr="006A79F8">
        <w:rPr>
          <w:sz w:val="22"/>
          <w:szCs w:val="22"/>
          <w:lang w:val="en-US"/>
        </w:rPr>
        <w:lastRenderedPageBreak/>
        <w:t>X</w:t>
      </w:r>
      <w:r w:rsidRPr="006A79F8">
        <w:rPr>
          <w:sz w:val="22"/>
          <w:szCs w:val="22"/>
        </w:rPr>
        <w:t>І</w:t>
      </w:r>
      <w:r w:rsidRPr="006A79F8">
        <w:rPr>
          <w:sz w:val="22"/>
          <w:szCs w:val="22"/>
          <w:lang w:val="en-US"/>
        </w:rPr>
        <w:t>V</w:t>
      </w:r>
      <w:r w:rsidRPr="006A79F8">
        <w:rPr>
          <w:sz w:val="22"/>
          <w:szCs w:val="22"/>
        </w:rPr>
        <w:t>.</w:t>
      </w:r>
      <w:proofErr w:type="gramEnd"/>
      <w:r w:rsidRPr="006A79F8">
        <w:rPr>
          <w:sz w:val="22"/>
          <w:szCs w:val="22"/>
        </w:rPr>
        <w:t xml:space="preserve"> ГЛОБАЛИЗАЦИЯ И ИНТЕРНАЦИОНАЛИЗАЦИЯ</w:t>
      </w:r>
    </w:p>
    <w:p w:rsidR="00E9567A" w:rsidRPr="006A79F8" w:rsidRDefault="00E9567A" w:rsidP="00E9567A">
      <w:pPr>
        <w:jc w:val="both"/>
        <w:rPr>
          <w:sz w:val="22"/>
          <w:szCs w:val="22"/>
        </w:rPr>
      </w:pPr>
      <w:r w:rsidRPr="006A79F8">
        <w:rPr>
          <w:sz w:val="22"/>
          <w:szCs w:val="22"/>
        </w:rPr>
        <w:t xml:space="preserve">Теоретични подходи. Понятия за модерна епоха и глобална епоха. Интернационалност, </w:t>
      </w:r>
      <w:proofErr w:type="spellStart"/>
      <w:r w:rsidRPr="006A79F8">
        <w:rPr>
          <w:sz w:val="22"/>
          <w:szCs w:val="22"/>
        </w:rPr>
        <w:t>транснационалност</w:t>
      </w:r>
      <w:proofErr w:type="spellEnd"/>
      <w:r w:rsidRPr="006A79F8">
        <w:rPr>
          <w:sz w:val="22"/>
          <w:szCs w:val="22"/>
        </w:rPr>
        <w:t xml:space="preserve">, глобалност. Глобализация и фрагментация. Трансформация в състава и йерархията на действащите лица. Ролята на държавата. Процесите на </w:t>
      </w:r>
      <w:proofErr w:type="spellStart"/>
      <w:r w:rsidRPr="006A79F8">
        <w:rPr>
          <w:sz w:val="22"/>
          <w:szCs w:val="22"/>
        </w:rPr>
        <w:t>регионализация</w:t>
      </w:r>
      <w:proofErr w:type="spellEnd"/>
      <w:r w:rsidRPr="006A79F8">
        <w:rPr>
          <w:sz w:val="22"/>
          <w:szCs w:val="22"/>
        </w:rPr>
        <w:t>.</w:t>
      </w:r>
    </w:p>
    <w:p w:rsidR="00E9567A" w:rsidRPr="006A79F8" w:rsidRDefault="00E9567A" w:rsidP="00E9567A">
      <w:pPr>
        <w:jc w:val="both"/>
        <w:rPr>
          <w:sz w:val="22"/>
          <w:szCs w:val="22"/>
          <w:lang w:val="ru-RU"/>
        </w:rPr>
      </w:pPr>
    </w:p>
    <w:p w:rsidR="00E9567A" w:rsidRPr="006A79F8" w:rsidRDefault="00E9567A" w:rsidP="00E9567A">
      <w:pPr>
        <w:jc w:val="both"/>
        <w:rPr>
          <w:sz w:val="22"/>
          <w:szCs w:val="22"/>
        </w:rPr>
      </w:pPr>
      <w:r w:rsidRPr="006A79F8">
        <w:rPr>
          <w:sz w:val="22"/>
          <w:szCs w:val="22"/>
          <w:lang w:val="en-US"/>
        </w:rPr>
        <w:t>X</w:t>
      </w:r>
      <w:r w:rsidRPr="006A79F8">
        <w:rPr>
          <w:sz w:val="22"/>
          <w:szCs w:val="22"/>
        </w:rPr>
        <w:t>V. ГЛОБАЛНА ИКОНОМИКА</w:t>
      </w:r>
    </w:p>
    <w:p w:rsidR="00E9567A" w:rsidRPr="006A79F8" w:rsidRDefault="00E9567A" w:rsidP="00E9567A">
      <w:pPr>
        <w:jc w:val="both"/>
        <w:rPr>
          <w:sz w:val="22"/>
          <w:szCs w:val="22"/>
          <w:lang w:val="ru-RU"/>
        </w:rPr>
      </w:pPr>
      <w:r w:rsidRPr="006A79F8">
        <w:rPr>
          <w:sz w:val="22"/>
          <w:szCs w:val="22"/>
        </w:rPr>
        <w:t xml:space="preserve">Световен пазар, световна икономика, глобална икономика. Постиндустриализъм. Аграрна, индустриална, информационната революция. Циклични възгледи за смяната на </w:t>
      </w:r>
      <w:proofErr w:type="spellStart"/>
      <w:r w:rsidRPr="006A79F8">
        <w:rPr>
          <w:sz w:val="22"/>
          <w:szCs w:val="22"/>
        </w:rPr>
        <w:t>икономико-технологичните</w:t>
      </w:r>
      <w:proofErr w:type="spellEnd"/>
      <w:r w:rsidRPr="006A79F8">
        <w:rPr>
          <w:sz w:val="22"/>
          <w:szCs w:val="22"/>
        </w:rPr>
        <w:t xml:space="preserve"> парадигми. Еволюция на държавните, между- и </w:t>
      </w:r>
      <w:proofErr w:type="spellStart"/>
      <w:r w:rsidRPr="006A79F8">
        <w:rPr>
          <w:sz w:val="22"/>
          <w:szCs w:val="22"/>
        </w:rPr>
        <w:t>наддържавните</w:t>
      </w:r>
      <w:proofErr w:type="spellEnd"/>
      <w:r w:rsidRPr="006A79F8">
        <w:rPr>
          <w:sz w:val="22"/>
          <w:szCs w:val="22"/>
        </w:rPr>
        <w:t xml:space="preserve"> форми на регулиране. Роля на глобалните финанси. Икономически балони. Кризисни процеси след 2008 година.</w:t>
      </w:r>
    </w:p>
    <w:p w:rsidR="00E9567A" w:rsidRPr="006A79F8" w:rsidRDefault="00E9567A" w:rsidP="00E9567A">
      <w:pPr>
        <w:jc w:val="both"/>
        <w:rPr>
          <w:sz w:val="22"/>
          <w:szCs w:val="22"/>
        </w:rPr>
      </w:pPr>
    </w:p>
    <w:p w:rsidR="00E9567A" w:rsidRPr="006A79F8" w:rsidRDefault="00E9567A" w:rsidP="00E9567A">
      <w:pPr>
        <w:jc w:val="both"/>
        <w:rPr>
          <w:sz w:val="22"/>
          <w:szCs w:val="22"/>
          <w:lang w:val="ru-RU"/>
        </w:rPr>
      </w:pPr>
      <w:proofErr w:type="gramStart"/>
      <w:r w:rsidRPr="006A79F8">
        <w:rPr>
          <w:sz w:val="22"/>
          <w:szCs w:val="22"/>
          <w:lang w:val="en-US"/>
        </w:rPr>
        <w:t>X</w:t>
      </w:r>
      <w:r w:rsidRPr="006A79F8">
        <w:rPr>
          <w:sz w:val="22"/>
          <w:szCs w:val="22"/>
        </w:rPr>
        <w:t>VІ.</w:t>
      </w:r>
      <w:proofErr w:type="gramEnd"/>
      <w:r w:rsidRPr="006A79F8">
        <w:rPr>
          <w:sz w:val="22"/>
          <w:szCs w:val="22"/>
        </w:rPr>
        <w:t xml:space="preserve"> СВЕТОВЕН РЕД</w:t>
      </w:r>
    </w:p>
    <w:p w:rsidR="00E9567A" w:rsidRPr="006A79F8" w:rsidRDefault="00E9567A" w:rsidP="00E9567A">
      <w:pPr>
        <w:jc w:val="both"/>
        <w:rPr>
          <w:sz w:val="22"/>
          <w:szCs w:val="22"/>
        </w:rPr>
      </w:pPr>
      <w:r w:rsidRPr="006A79F8">
        <w:rPr>
          <w:sz w:val="22"/>
          <w:szCs w:val="22"/>
        </w:rPr>
        <w:t xml:space="preserve">Определения. Международна общност, международен ред, световен ред. Разширено понятие за световен ред. </w:t>
      </w:r>
      <w:proofErr w:type="spellStart"/>
      <w:r w:rsidRPr="006A79F8">
        <w:rPr>
          <w:sz w:val="22"/>
          <w:szCs w:val="22"/>
        </w:rPr>
        <w:t>Парадигмален</w:t>
      </w:r>
      <w:proofErr w:type="spellEnd"/>
      <w:r w:rsidRPr="006A79F8">
        <w:rPr>
          <w:sz w:val="22"/>
          <w:szCs w:val="22"/>
        </w:rPr>
        <w:t xml:space="preserve"> арбитраж и </w:t>
      </w:r>
      <w:proofErr w:type="spellStart"/>
      <w:r w:rsidRPr="006A79F8">
        <w:rPr>
          <w:sz w:val="22"/>
          <w:szCs w:val="22"/>
        </w:rPr>
        <w:t>взаимствания</w:t>
      </w:r>
      <w:proofErr w:type="spellEnd"/>
      <w:r w:rsidRPr="006A79F8">
        <w:rPr>
          <w:sz w:val="22"/>
          <w:szCs w:val="22"/>
        </w:rPr>
        <w:t xml:space="preserve"> от основните школи в проучванията на </w:t>
      </w:r>
      <w:r>
        <w:rPr>
          <w:sz w:val="22"/>
          <w:szCs w:val="22"/>
        </w:rPr>
        <w:t>международните отношения</w:t>
      </w:r>
      <w:r w:rsidRPr="006A79F8">
        <w:rPr>
          <w:sz w:val="22"/>
          <w:szCs w:val="22"/>
        </w:rPr>
        <w:t xml:space="preserve">. Еволюция и </w:t>
      </w:r>
      <w:proofErr w:type="spellStart"/>
      <w:r w:rsidRPr="006A79F8">
        <w:rPr>
          <w:sz w:val="22"/>
          <w:szCs w:val="22"/>
        </w:rPr>
        <w:t>алтернативност</w:t>
      </w:r>
      <w:proofErr w:type="spellEnd"/>
      <w:r w:rsidRPr="006A79F8">
        <w:rPr>
          <w:sz w:val="22"/>
          <w:szCs w:val="22"/>
        </w:rPr>
        <w:t xml:space="preserve"> на евроатлантическите системи на световен ред.</w:t>
      </w:r>
    </w:p>
    <w:p w:rsidR="00E9567A" w:rsidRPr="006A79F8" w:rsidRDefault="00E9567A" w:rsidP="00E9567A">
      <w:pPr>
        <w:tabs>
          <w:tab w:val="left" w:pos="1335"/>
        </w:tabs>
        <w:jc w:val="both"/>
        <w:rPr>
          <w:spacing w:val="-2"/>
          <w:sz w:val="22"/>
          <w:szCs w:val="22"/>
          <w:lang w:val="ru-RU"/>
        </w:rPr>
      </w:pPr>
    </w:p>
    <w:p w:rsidR="00E9567A" w:rsidRDefault="00E9567A" w:rsidP="00E9567A">
      <w:pPr>
        <w:tabs>
          <w:tab w:val="left" w:pos="1335"/>
        </w:tabs>
        <w:jc w:val="both"/>
        <w:rPr>
          <w:spacing w:val="-2"/>
          <w:sz w:val="22"/>
          <w:szCs w:val="22"/>
          <w:lang w:val="ru-RU"/>
        </w:rPr>
      </w:pPr>
    </w:p>
    <w:p w:rsidR="00E9567A" w:rsidRPr="006A79F8" w:rsidRDefault="00E9567A" w:rsidP="00E9567A">
      <w:pPr>
        <w:tabs>
          <w:tab w:val="left" w:pos="1335"/>
        </w:tabs>
        <w:jc w:val="both"/>
        <w:rPr>
          <w:spacing w:val="-2"/>
          <w:sz w:val="22"/>
          <w:szCs w:val="22"/>
          <w:lang w:val="ru-RU"/>
        </w:rPr>
      </w:pPr>
    </w:p>
    <w:p w:rsidR="00E9567A" w:rsidRPr="006A79F8" w:rsidRDefault="00E9567A" w:rsidP="00E9567A">
      <w:pPr>
        <w:tabs>
          <w:tab w:val="left" w:pos="1335"/>
        </w:tabs>
        <w:jc w:val="both"/>
        <w:rPr>
          <w:b/>
          <w:iCs/>
          <w:sz w:val="22"/>
          <w:szCs w:val="22"/>
        </w:rPr>
      </w:pPr>
      <w:r w:rsidRPr="006A79F8">
        <w:rPr>
          <w:b/>
          <w:iCs/>
          <w:sz w:val="22"/>
          <w:szCs w:val="22"/>
        </w:rPr>
        <w:t>ЧАСТ ВТОРА</w:t>
      </w:r>
    </w:p>
    <w:p w:rsidR="00E9567A" w:rsidRPr="006A79F8" w:rsidRDefault="00E9567A" w:rsidP="00E9567A">
      <w:pPr>
        <w:tabs>
          <w:tab w:val="left" w:pos="1335"/>
        </w:tabs>
        <w:jc w:val="both"/>
        <w:rPr>
          <w:b/>
          <w:iCs/>
          <w:sz w:val="22"/>
          <w:szCs w:val="22"/>
        </w:rPr>
      </w:pPr>
      <w:r w:rsidRPr="006A79F8">
        <w:rPr>
          <w:b/>
          <w:iCs/>
          <w:sz w:val="22"/>
          <w:szCs w:val="22"/>
        </w:rPr>
        <w:t>ВЪНШНА ПОЛИТИКА</w:t>
      </w:r>
    </w:p>
    <w:p w:rsidR="00E9567A" w:rsidRPr="006A79F8" w:rsidRDefault="00E9567A" w:rsidP="00E9567A">
      <w:pPr>
        <w:tabs>
          <w:tab w:val="left" w:pos="1335"/>
        </w:tabs>
        <w:jc w:val="both"/>
        <w:rPr>
          <w:b/>
          <w:iCs/>
          <w:sz w:val="22"/>
          <w:szCs w:val="22"/>
        </w:rPr>
      </w:pPr>
    </w:p>
    <w:p w:rsidR="00E9567A" w:rsidRPr="006A79F8" w:rsidRDefault="00E9567A" w:rsidP="00E9567A">
      <w:pPr>
        <w:tabs>
          <w:tab w:val="left" w:pos="1335"/>
        </w:tabs>
        <w:jc w:val="both"/>
        <w:rPr>
          <w:iCs/>
          <w:sz w:val="22"/>
          <w:szCs w:val="22"/>
        </w:rPr>
      </w:pPr>
      <w:r w:rsidRPr="006A79F8">
        <w:rPr>
          <w:iCs/>
          <w:sz w:val="22"/>
          <w:szCs w:val="22"/>
        </w:rPr>
        <w:t>ХVІІ. ВЪНШНАТА ПОЛИТИКА И МЕЖДУНАРОДНИ ОТНОШЕНИЯ</w:t>
      </w:r>
    </w:p>
    <w:p w:rsidR="00E9567A" w:rsidRPr="006A79F8" w:rsidRDefault="00E9567A" w:rsidP="00E9567A">
      <w:pPr>
        <w:tabs>
          <w:tab w:val="left" w:pos="1335"/>
        </w:tabs>
        <w:jc w:val="both"/>
        <w:rPr>
          <w:iCs/>
          <w:sz w:val="22"/>
          <w:szCs w:val="22"/>
        </w:rPr>
      </w:pPr>
      <w:r w:rsidRPr="006A79F8">
        <w:rPr>
          <w:iCs/>
          <w:sz w:val="22"/>
          <w:szCs w:val="22"/>
        </w:rPr>
        <w:t>Основни подходи в определянето на международните отношения и външната политика. Взаимовръзка вътрешна-външна политика. Външната политика на държавата. Субекти на външната политика. Средства на външната политика.</w:t>
      </w:r>
    </w:p>
    <w:p w:rsidR="00E9567A" w:rsidRPr="006A79F8" w:rsidRDefault="00E9567A" w:rsidP="00E9567A">
      <w:pPr>
        <w:tabs>
          <w:tab w:val="left" w:pos="1335"/>
        </w:tabs>
        <w:jc w:val="both"/>
        <w:rPr>
          <w:iCs/>
          <w:sz w:val="22"/>
          <w:szCs w:val="22"/>
        </w:rPr>
      </w:pPr>
    </w:p>
    <w:p w:rsidR="00E9567A" w:rsidRPr="006A79F8" w:rsidRDefault="00E9567A" w:rsidP="00E9567A">
      <w:pPr>
        <w:tabs>
          <w:tab w:val="left" w:pos="1335"/>
        </w:tabs>
        <w:jc w:val="both"/>
        <w:rPr>
          <w:iCs/>
          <w:sz w:val="22"/>
          <w:szCs w:val="22"/>
        </w:rPr>
      </w:pPr>
      <w:r w:rsidRPr="006A79F8">
        <w:rPr>
          <w:iCs/>
          <w:sz w:val="22"/>
          <w:szCs w:val="22"/>
        </w:rPr>
        <w:t>ХVІІІ. ВЪНШНОПОЛИТИЧЕСКА ДЕЙНОСТ</w:t>
      </w:r>
    </w:p>
    <w:p w:rsidR="00E9567A" w:rsidRPr="006A79F8" w:rsidRDefault="00E9567A" w:rsidP="00E9567A">
      <w:pPr>
        <w:tabs>
          <w:tab w:val="left" w:pos="1335"/>
        </w:tabs>
        <w:jc w:val="both"/>
        <w:rPr>
          <w:iCs/>
          <w:sz w:val="22"/>
          <w:szCs w:val="22"/>
          <w:lang w:val="ru-RU"/>
        </w:rPr>
      </w:pPr>
      <w:proofErr w:type="spellStart"/>
      <w:r w:rsidRPr="006A79F8">
        <w:rPr>
          <w:iCs/>
          <w:sz w:val="22"/>
          <w:szCs w:val="22"/>
          <w:lang w:val="ru-RU"/>
        </w:rPr>
        <w:t>Национални</w:t>
      </w:r>
      <w:proofErr w:type="spellEnd"/>
      <w:r w:rsidRPr="006A79F8">
        <w:rPr>
          <w:iCs/>
          <w:sz w:val="22"/>
          <w:szCs w:val="22"/>
          <w:lang w:val="ru-RU"/>
        </w:rPr>
        <w:t xml:space="preserve"> </w:t>
      </w:r>
      <w:proofErr w:type="spellStart"/>
      <w:r w:rsidRPr="006A79F8">
        <w:rPr>
          <w:iCs/>
          <w:sz w:val="22"/>
          <w:szCs w:val="22"/>
          <w:lang w:val="ru-RU"/>
        </w:rPr>
        <w:t>интереси</w:t>
      </w:r>
      <w:proofErr w:type="spellEnd"/>
      <w:r w:rsidRPr="006A79F8">
        <w:rPr>
          <w:iCs/>
          <w:sz w:val="22"/>
          <w:szCs w:val="22"/>
          <w:lang w:val="ru-RU"/>
        </w:rPr>
        <w:t xml:space="preserve">. </w:t>
      </w:r>
      <w:r w:rsidRPr="006A79F8">
        <w:rPr>
          <w:iCs/>
          <w:sz w:val="22"/>
          <w:szCs w:val="22"/>
        </w:rPr>
        <w:t xml:space="preserve">Външнополитически - процес и курс; цели; решение и действие; ценности и приоритети. Външнополитически потенциал, ресурси и средства. </w:t>
      </w:r>
      <w:r w:rsidRPr="006A79F8">
        <w:rPr>
          <w:iCs/>
          <w:sz w:val="22"/>
          <w:szCs w:val="22"/>
          <w:lang w:val="ru-RU"/>
        </w:rPr>
        <w:t xml:space="preserve">Сила и влияние </w:t>
      </w:r>
      <w:proofErr w:type="spellStart"/>
      <w:r w:rsidRPr="006A79F8">
        <w:rPr>
          <w:iCs/>
          <w:sz w:val="22"/>
          <w:szCs w:val="22"/>
          <w:lang w:val="ru-RU"/>
        </w:rPr>
        <w:t>във</w:t>
      </w:r>
      <w:proofErr w:type="spellEnd"/>
      <w:r w:rsidRPr="006A79F8">
        <w:rPr>
          <w:iCs/>
          <w:sz w:val="22"/>
          <w:szCs w:val="22"/>
          <w:lang w:val="ru-RU"/>
        </w:rPr>
        <w:t xml:space="preserve"> </w:t>
      </w:r>
      <w:proofErr w:type="spellStart"/>
      <w:r w:rsidRPr="006A79F8">
        <w:rPr>
          <w:iCs/>
          <w:sz w:val="22"/>
          <w:szCs w:val="22"/>
          <w:lang w:val="ru-RU"/>
        </w:rPr>
        <w:t>външната</w:t>
      </w:r>
      <w:proofErr w:type="spellEnd"/>
      <w:r w:rsidRPr="006A79F8">
        <w:rPr>
          <w:iCs/>
          <w:sz w:val="22"/>
          <w:szCs w:val="22"/>
          <w:lang w:val="ru-RU"/>
        </w:rPr>
        <w:t xml:space="preserve"> политика. </w:t>
      </w:r>
      <w:proofErr w:type="spellStart"/>
      <w:r w:rsidRPr="006A79F8">
        <w:rPr>
          <w:iCs/>
          <w:sz w:val="22"/>
          <w:szCs w:val="22"/>
          <w:lang w:val="ru-RU"/>
        </w:rPr>
        <w:t>Външнополитически</w:t>
      </w:r>
      <w:proofErr w:type="spellEnd"/>
      <w:r w:rsidRPr="006A79F8">
        <w:rPr>
          <w:iCs/>
          <w:sz w:val="22"/>
          <w:szCs w:val="22"/>
          <w:lang w:val="ru-RU"/>
        </w:rPr>
        <w:t xml:space="preserve"> </w:t>
      </w:r>
      <w:proofErr w:type="spellStart"/>
      <w:r w:rsidRPr="006A79F8">
        <w:rPr>
          <w:iCs/>
          <w:sz w:val="22"/>
          <w:szCs w:val="22"/>
          <w:lang w:val="ru-RU"/>
        </w:rPr>
        <w:t>орентации</w:t>
      </w:r>
      <w:proofErr w:type="spellEnd"/>
      <w:r w:rsidRPr="006A79F8">
        <w:rPr>
          <w:iCs/>
          <w:sz w:val="22"/>
          <w:szCs w:val="22"/>
          <w:lang w:val="ru-RU"/>
        </w:rPr>
        <w:t xml:space="preserve"> и </w:t>
      </w:r>
      <w:proofErr w:type="spellStart"/>
      <w:r w:rsidRPr="006A79F8">
        <w:rPr>
          <w:iCs/>
          <w:sz w:val="22"/>
          <w:szCs w:val="22"/>
          <w:lang w:val="ru-RU"/>
        </w:rPr>
        <w:t>национални</w:t>
      </w:r>
      <w:proofErr w:type="spellEnd"/>
      <w:r w:rsidRPr="006A79F8">
        <w:rPr>
          <w:iCs/>
          <w:sz w:val="22"/>
          <w:szCs w:val="22"/>
          <w:lang w:val="ru-RU"/>
        </w:rPr>
        <w:t xml:space="preserve"> роли. Стратегия и тактика. Адаптация.</w:t>
      </w:r>
    </w:p>
    <w:p w:rsidR="00E9567A" w:rsidRPr="006A79F8" w:rsidRDefault="00E9567A" w:rsidP="00E9567A">
      <w:pPr>
        <w:tabs>
          <w:tab w:val="left" w:pos="1335"/>
        </w:tabs>
        <w:jc w:val="both"/>
        <w:rPr>
          <w:iCs/>
          <w:sz w:val="22"/>
          <w:szCs w:val="22"/>
          <w:lang w:val="ru-RU"/>
        </w:rPr>
      </w:pPr>
    </w:p>
    <w:p w:rsidR="00E9567A" w:rsidRPr="006A79F8" w:rsidRDefault="00E9567A" w:rsidP="00E9567A">
      <w:pPr>
        <w:jc w:val="both"/>
        <w:rPr>
          <w:sz w:val="22"/>
          <w:szCs w:val="22"/>
        </w:rPr>
      </w:pPr>
      <w:r w:rsidRPr="006A79F8">
        <w:rPr>
          <w:sz w:val="22"/>
          <w:szCs w:val="22"/>
        </w:rPr>
        <w:t>XІX. ИКОНОМИЧЕСКИ СРЕДСТВА НА ВЪНШНАТА ПОЛИТИКА</w:t>
      </w:r>
    </w:p>
    <w:p w:rsidR="00E9567A" w:rsidRPr="006A79F8" w:rsidRDefault="00E9567A" w:rsidP="00E9567A">
      <w:pPr>
        <w:jc w:val="both"/>
        <w:rPr>
          <w:sz w:val="22"/>
          <w:szCs w:val="22"/>
        </w:rPr>
      </w:pPr>
      <w:r w:rsidRPr="006A79F8">
        <w:rPr>
          <w:sz w:val="22"/>
          <w:szCs w:val="22"/>
        </w:rPr>
        <w:t>Средства за икономическо стимулиране и принуда – заеми и кредити, тарифи, квоти, ембарго и бойкот. Икономическа война – блокада, черен списък, дъмпинг, награди. Външната помощ като инструмент на политиката. Трансфер на технологии. Управленски услуги. Икономически съюзи.</w:t>
      </w:r>
    </w:p>
    <w:p w:rsidR="00E9567A" w:rsidRPr="006A79F8" w:rsidRDefault="00E9567A" w:rsidP="00E9567A">
      <w:pPr>
        <w:jc w:val="both"/>
        <w:rPr>
          <w:sz w:val="22"/>
          <w:szCs w:val="22"/>
          <w:lang w:val="ru-RU"/>
        </w:rPr>
      </w:pPr>
    </w:p>
    <w:p w:rsidR="00E9567A" w:rsidRPr="006A79F8" w:rsidRDefault="00E9567A" w:rsidP="00E9567A">
      <w:pPr>
        <w:tabs>
          <w:tab w:val="left" w:pos="1335"/>
        </w:tabs>
        <w:jc w:val="both"/>
        <w:rPr>
          <w:spacing w:val="-2"/>
          <w:sz w:val="22"/>
          <w:szCs w:val="22"/>
        </w:rPr>
      </w:pPr>
      <w:r w:rsidRPr="006A79F8">
        <w:rPr>
          <w:spacing w:val="-2"/>
          <w:sz w:val="22"/>
          <w:szCs w:val="22"/>
        </w:rPr>
        <w:t>X</w:t>
      </w:r>
      <w:r w:rsidRPr="006A79F8">
        <w:rPr>
          <w:spacing w:val="-2"/>
          <w:sz w:val="22"/>
          <w:szCs w:val="22"/>
          <w:lang w:val="en-US"/>
        </w:rPr>
        <w:t>X</w:t>
      </w:r>
      <w:r w:rsidRPr="006A79F8">
        <w:rPr>
          <w:spacing w:val="-2"/>
          <w:sz w:val="22"/>
          <w:szCs w:val="22"/>
        </w:rPr>
        <w:t>. ОЦЕНКА НА ВЪЗДЕЙСТВИЕТО НА ПОЛИТИКИТЕ</w:t>
      </w:r>
    </w:p>
    <w:p w:rsidR="00E9567A" w:rsidRPr="006A79F8" w:rsidRDefault="00E9567A" w:rsidP="00E9567A">
      <w:pPr>
        <w:tabs>
          <w:tab w:val="left" w:pos="1335"/>
        </w:tabs>
        <w:jc w:val="both"/>
        <w:rPr>
          <w:sz w:val="22"/>
          <w:szCs w:val="22"/>
          <w:lang w:val="ru-RU"/>
        </w:rPr>
      </w:pPr>
      <w:r w:rsidRPr="006A79F8">
        <w:rPr>
          <w:spacing w:val="-2"/>
          <w:sz w:val="22"/>
          <w:szCs w:val="22"/>
        </w:rPr>
        <w:t xml:space="preserve">И РЕГУЛАЦИИТЕ </w:t>
      </w:r>
      <w:r w:rsidRPr="006A79F8">
        <w:rPr>
          <w:spacing w:val="-2"/>
          <w:sz w:val="22"/>
          <w:szCs w:val="22"/>
          <w:lang w:val="ru-RU"/>
        </w:rPr>
        <w:t>- 1</w:t>
      </w:r>
    </w:p>
    <w:p w:rsidR="00E9567A" w:rsidRPr="006A79F8" w:rsidRDefault="00E9567A" w:rsidP="00E9567A">
      <w:pPr>
        <w:shd w:val="clear" w:color="auto" w:fill="FFFFFF"/>
        <w:jc w:val="both"/>
        <w:rPr>
          <w:spacing w:val="-2"/>
          <w:sz w:val="22"/>
          <w:szCs w:val="22"/>
        </w:rPr>
      </w:pPr>
      <w:r w:rsidRPr="006A79F8">
        <w:rPr>
          <w:spacing w:val="-2"/>
          <w:sz w:val="22"/>
          <w:szCs w:val="22"/>
        </w:rPr>
        <w:t>Възникване, развитие и същност на науките за политиките. Основни понятия. Предмет и обхват на науките за политиките. Основни характеристики на публичните и частните политики. Поетапни и системни модели за анализ на политиките (</w:t>
      </w:r>
      <w:proofErr w:type="spellStart"/>
      <w:r w:rsidRPr="006A79F8">
        <w:rPr>
          <w:spacing w:val="-2"/>
          <w:sz w:val="22"/>
          <w:szCs w:val="22"/>
        </w:rPr>
        <w:t>Харолд</w:t>
      </w:r>
      <w:proofErr w:type="spellEnd"/>
      <w:r w:rsidRPr="006A79F8">
        <w:rPr>
          <w:spacing w:val="-2"/>
          <w:sz w:val="22"/>
          <w:szCs w:val="22"/>
        </w:rPr>
        <w:t xml:space="preserve"> </w:t>
      </w:r>
      <w:proofErr w:type="spellStart"/>
      <w:r w:rsidRPr="006A79F8">
        <w:rPr>
          <w:spacing w:val="-2"/>
          <w:sz w:val="22"/>
          <w:szCs w:val="22"/>
        </w:rPr>
        <w:t>Ласуел</w:t>
      </w:r>
      <w:proofErr w:type="spellEnd"/>
      <w:r w:rsidRPr="006A79F8">
        <w:rPr>
          <w:spacing w:val="-2"/>
          <w:sz w:val="22"/>
          <w:szCs w:val="22"/>
        </w:rPr>
        <w:t xml:space="preserve"> и Дейвид </w:t>
      </w:r>
      <w:proofErr w:type="spellStart"/>
      <w:r w:rsidRPr="006A79F8">
        <w:rPr>
          <w:spacing w:val="-2"/>
          <w:sz w:val="22"/>
          <w:szCs w:val="22"/>
        </w:rPr>
        <w:t>Ийстън</w:t>
      </w:r>
      <w:proofErr w:type="spellEnd"/>
      <w:r w:rsidRPr="006A79F8">
        <w:rPr>
          <w:spacing w:val="-2"/>
          <w:sz w:val="22"/>
          <w:szCs w:val="22"/>
        </w:rPr>
        <w:t>). Други варианти на поетапните модели за анализ на политиките.</w:t>
      </w:r>
    </w:p>
    <w:p w:rsidR="00E9567A" w:rsidRPr="006A79F8" w:rsidRDefault="00E9567A" w:rsidP="00E9567A">
      <w:pPr>
        <w:shd w:val="clear" w:color="auto" w:fill="FFFFFF"/>
        <w:jc w:val="both"/>
        <w:rPr>
          <w:spacing w:val="-2"/>
          <w:sz w:val="22"/>
          <w:szCs w:val="22"/>
        </w:rPr>
      </w:pPr>
    </w:p>
    <w:p w:rsidR="00E9567A" w:rsidRPr="006A79F8" w:rsidRDefault="00E9567A" w:rsidP="00E9567A">
      <w:pPr>
        <w:shd w:val="clear" w:color="auto" w:fill="FFFFFF"/>
        <w:jc w:val="both"/>
        <w:rPr>
          <w:spacing w:val="-2"/>
          <w:sz w:val="22"/>
          <w:szCs w:val="22"/>
        </w:rPr>
      </w:pPr>
      <w:r w:rsidRPr="006A79F8">
        <w:rPr>
          <w:spacing w:val="-2"/>
          <w:sz w:val="22"/>
          <w:szCs w:val="22"/>
        </w:rPr>
        <w:t>X</w:t>
      </w:r>
      <w:r w:rsidRPr="006A79F8">
        <w:rPr>
          <w:spacing w:val="-2"/>
          <w:sz w:val="22"/>
          <w:szCs w:val="22"/>
          <w:lang w:val="en-US"/>
        </w:rPr>
        <w:t>XI</w:t>
      </w:r>
      <w:r w:rsidRPr="006A79F8">
        <w:rPr>
          <w:spacing w:val="-2"/>
          <w:sz w:val="22"/>
          <w:szCs w:val="22"/>
        </w:rPr>
        <w:t>. ОЦЕНКА НА ВЪЗДЕЙСТВИЕТО НА ПОЛИТИКИТЕ</w:t>
      </w:r>
    </w:p>
    <w:p w:rsidR="00E9567A" w:rsidRPr="006A79F8" w:rsidRDefault="00E9567A" w:rsidP="00E9567A">
      <w:pPr>
        <w:shd w:val="clear" w:color="auto" w:fill="FFFFFF"/>
        <w:jc w:val="both"/>
        <w:rPr>
          <w:spacing w:val="-2"/>
          <w:sz w:val="22"/>
          <w:szCs w:val="22"/>
        </w:rPr>
      </w:pPr>
      <w:r w:rsidRPr="006A79F8">
        <w:rPr>
          <w:spacing w:val="-2"/>
          <w:sz w:val="22"/>
          <w:szCs w:val="22"/>
        </w:rPr>
        <w:t>И РЕГУЛАЦИИТЕ - 2</w:t>
      </w:r>
    </w:p>
    <w:p w:rsidR="00E9567A" w:rsidRPr="006A79F8" w:rsidRDefault="00E9567A" w:rsidP="00E9567A">
      <w:pPr>
        <w:shd w:val="clear" w:color="auto" w:fill="FFFFFF"/>
        <w:jc w:val="both"/>
        <w:rPr>
          <w:sz w:val="22"/>
          <w:szCs w:val="22"/>
        </w:rPr>
      </w:pPr>
      <w:r w:rsidRPr="006A79F8">
        <w:rPr>
          <w:spacing w:val="-2"/>
          <w:sz w:val="22"/>
          <w:szCs w:val="22"/>
        </w:rPr>
        <w:t xml:space="preserve">Анализ на политиките, основаващи се на модели, свързани с процеса на вземане на решение. Ограничената рационалност на Хърбърт Саймън и </w:t>
      </w:r>
      <w:proofErr w:type="spellStart"/>
      <w:r w:rsidRPr="006A79F8">
        <w:rPr>
          <w:spacing w:val="-2"/>
          <w:sz w:val="22"/>
          <w:szCs w:val="22"/>
        </w:rPr>
        <w:t>инкрементализмът</w:t>
      </w:r>
      <w:proofErr w:type="spellEnd"/>
      <w:r w:rsidRPr="006A79F8">
        <w:rPr>
          <w:spacing w:val="-2"/>
          <w:sz w:val="22"/>
          <w:szCs w:val="22"/>
        </w:rPr>
        <w:t xml:space="preserve"> на Чарлз </w:t>
      </w:r>
      <w:proofErr w:type="spellStart"/>
      <w:r w:rsidRPr="006A79F8">
        <w:rPr>
          <w:spacing w:val="-2"/>
          <w:sz w:val="22"/>
          <w:szCs w:val="22"/>
        </w:rPr>
        <w:t>Линдблъм</w:t>
      </w:r>
      <w:proofErr w:type="spellEnd"/>
      <w:r w:rsidRPr="006A79F8">
        <w:rPr>
          <w:spacing w:val="-2"/>
          <w:sz w:val="22"/>
          <w:szCs w:val="22"/>
        </w:rPr>
        <w:t>. Алтернативни аналитични перспективи (</w:t>
      </w:r>
      <w:proofErr w:type="spellStart"/>
      <w:r w:rsidRPr="006A79F8">
        <w:rPr>
          <w:spacing w:val="-2"/>
          <w:sz w:val="22"/>
          <w:szCs w:val="22"/>
        </w:rPr>
        <w:t>Дрор</w:t>
      </w:r>
      <w:proofErr w:type="spellEnd"/>
      <w:r w:rsidRPr="006A79F8">
        <w:rPr>
          <w:spacing w:val="-2"/>
          <w:sz w:val="22"/>
          <w:szCs w:val="22"/>
        </w:rPr>
        <w:t xml:space="preserve"> и </w:t>
      </w:r>
      <w:proofErr w:type="spellStart"/>
      <w:r w:rsidRPr="006A79F8">
        <w:rPr>
          <w:spacing w:val="-2"/>
          <w:sz w:val="22"/>
          <w:szCs w:val="22"/>
        </w:rPr>
        <w:t>Етциони</w:t>
      </w:r>
      <w:proofErr w:type="spellEnd"/>
      <w:r w:rsidRPr="006A79F8">
        <w:rPr>
          <w:spacing w:val="-2"/>
          <w:sz w:val="22"/>
          <w:szCs w:val="22"/>
        </w:rPr>
        <w:t>). Други модели за анализ на политиките –</w:t>
      </w:r>
      <w:r w:rsidRPr="006A79F8">
        <w:rPr>
          <w:sz w:val="22"/>
          <w:szCs w:val="22"/>
        </w:rPr>
        <w:t xml:space="preserve"> множествени потоци, </w:t>
      </w:r>
      <w:r w:rsidRPr="006A79F8">
        <w:rPr>
          <w:iCs/>
          <w:sz w:val="22"/>
          <w:szCs w:val="22"/>
        </w:rPr>
        <w:t xml:space="preserve">прекъснато равновесие, </w:t>
      </w:r>
      <w:proofErr w:type="spellStart"/>
      <w:r w:rsidRPr="006A79F8">
        <w:rPr>
          <w:sz w:val="22"/>
          <w:szCs w:val="22"/>
        </w:rPr>
        <w:t>застъпнически</w:t>
      </w:r>
      <w:proofErr w:type="spellEnd"/>
      <w:r w:rsidRPr="006A79F8">
        <w:rPr>
          <w:sz w:val="22"/>
          <w:szCs w:val="22"/>
        </w:rPr>
        <w:t xml:space="preserve"> коалиции, </w:t>
      </w:r>
      <w:r w:rsidRPr="006A79F8">
        <w:rPr>
          <w:iCs/>
          <w:sz w:val="22"/>
          <w:szCs w:val="22"/>
        </w:rPr>
        <w:t>дифузия на политиките</w:t>
      </w:r>
      <w:r w:rsidRPr="006A79F8">
        <w:rPr>
          <w:sz w:val="22"/>
          <w:szCs w:val="22"/>
        </w:rPr>
        <w:t>.</w:t>
      </w:r>
    </w:p>
    <w:p w:rsidR="00E9567A" w:rsidRPr="006A79F8" w:rsidRDefault="00E9567A" w:rsidP="00E9567A">
      <w:pPr>
        <w:jc w:val="both"/>
        <w:rPr>
          <w:sz w:val="22"/>
          <w:szCs w:val="22"/>
        </w:rPr>
      </w:pPr>
    </w:p>
    <w:p w:rsidR="00E9567A" w:rsidRPr="006A79F8" w:rsidRDefault="00E9567A" w:rsidP="00E9567A">
      <w:pPr>
        <w:jc w:val="both"/>
        <w:rPr>
          <w:iCs/>
          <w:sz w:val="22"/>
          <w:szCs w:val="22"/>
        </w:rPr>
      </w:pPr>
      <w:r w:rsidRPr="006A79F8">
        <w:rPr>
          <w:iCs/>
          <w:sz w:val="22"/>
          <w:szCs w:val="22"/>
        </w:rPr>
        <w:t xml:space="preserve">XXІІ. ВЪНШНА ПОЛИТИКА НА БЪЛГАРИЯ </w:t>
      </w:r>
    </w:p>
    <w:p w:rsidR="00E9567A" w:rsidRPr="006A79F8" w:rsidRDefault="00E9567A" w:rsidP="00E9567A">
      <w:pPr>
        <w:jc w:val="both"/>
        <w:rPr>
          <w:iCs/>
          <w:sz w:val="22"/>
          <w:szCs w:val="22"/>
        </w:rPr>
      </w:pPr>
      <w:r w:rsidRPr="006A79F8">
        <w:rPr>
          <w:iCs/>
          <w:sz w:val="22"/>
          <w:szCs w:val="22"/>
        </w:rPr>
        <w:t xml:space="preserve">Проблеми на </w:t>
      </w:r>
      <w:proofErr w:type="spellStart"/>
      <w:r w:rsidRPr="006A79F8">
        <w:rPr>
          <w:iCs/>
          <w:sz w:val="22"/>
          <w:szCs w:val="22"/>
        </w:rPr>
        <w:t>целеполагането</w:t>
      </w:r>
      <w:proofErr w:type="spellEnd"/>
      <w:r w:rsidRPr="006A79F8">
        <w:rPr>
          <w:iCs/>
          <w:sz w:val="22"/>
          <w:szCs w:val="22"/>
        </w:rPr>
        <w:t xml:space="preserve"> във външната политика. Въпросът за трайните национални интереси и външнополитическия курс. Трансформациите в международната система и в страната и </w:t>
      </w:r>
      <w:proofErr w:type="spellStart"/>
      <w:r w:rsidRPr="006A79F8">
        <w:rPr>
          <w:iCs/>
          <w:sz w:val="22"/>
          <w:szCs w:val="22"/>
        </w:rPr>
        <w:t>преподреждането</w:t>
      </w:r>
      <w:proofErr w:type="spellEnd"/>
      <w:r w:rsidRPr="006A79F8">
        <w:rPr>
          <w:iCs/>
          <w:sz w:val="22"/>
          <w:szCs w:val="22"/>
        </w:rPr>
        <w:t xml:space="preserve"> на външнополитическите приоритети.</w:t>
      </w:r>
    </w:p>
    <w:p w:rsidR="00E9567A" w:rsidRPr="006A79F8" w:rsidRDefault="00E9567A" w:rsidP="00E9567A">
      <w:pPr>
        <w:jc w:val="both"/>
        <w:rPr>
          <w:iCs/>
          <w:sz w:val="22"/>
          <w:szCs w:val="22"/>
          <w:lang w:val="ru-RU"/>
        </w:rPr>
      </w:pPr>
    </w:p>
    <w:p w:rsidR="00E9567A" w:rsidRPr="006A79F8" w:rsidRDefault="00E9567A" w:rsidP="00E9567A">
      <w:pPr>
        <w:jc w:val="both"/>
        <w:rPr>
          <w:iCs/>
          <w:sz w:val="22"/>
          <w:szCs w:val="22"/>
        </w:rPr>
      </w:pPr>
      <w:r w:rsidRPr="006A79F8">
        <w:rPr>
          <w:iCs/>
          <w:sz w:val="22"/>
          <w:szCs w:val="22"/>
        </w:rPr>
        <w:t>XXІІ</w:t>
      </w:r>
      <w:r>
        <w:rPr>
          <w:iCs/>
          <w:sz w:val="22"/>
          <w:szCs w:val="22"/>
        </w:rPr>
        <w:t>І</w:t>
      </w:r>
      <w:r w:rsidRPr="006A79F8">
        <w:rPr>
          <w:iCs/>
          <w:sz w:val="22"/>
          <w:szCs w:val="22"/>
        </w:rPr>
        <w:t>. НАЦИОНАЛНА СИГУРНОСТ НА БЪЛГАРИЯ –</w:t>
      </w:r>
    </w:p>
    <w:p w:rsidR="00E9567A" w:rsidRPr="006A79F8" w:rsidRDefault="00E9567A" w:rsidP="00E9567A">
      <w:pPr>
        <w:jc w:val="both"/>
        <w:rPr>
          <w:iCs/>
          <w:sz w:val="22"/>
          <w:szCs w:val="22"/>
        </w:rPr>
      </w:pPr>
      <w:r w:rsidRPr="006A79F8">
        <w:rPr>
          <w:iCs/>
          <w:sz w:val="22"/>
          <w:szCs w:val="22"/>
        </w:rPr>
        <w:t>ЗАПЛАХИ И АЛТЕРНАТИВИ</w:t>
      </w:r>
    </w:p>
    <w:p w:rsidR="00E9567A" w:rsidRPr="006A79F8" w:rsidRDefault="00E9567A" w:rsidP="00E9567A">
      <w:pPr>
        <w:jc w:val="both"/>
        <w:rPr>
          <w:iCs/>
          <w:sz w:val="22"/>
          <w:szCs w:val="22"/>
        </w:rPr>
      </w:pPr>
      <w:r w:rsidRPr="006A79F8">
        <w:rPr>
          <w:iCs/>
          <w:sz w:val="22"/>
          <w:szCs w:val="22"/>
        </w:rPr>
        <w:t>Външна политика и национална сигурност. Заплахи за националната сигурност на България (вътрешни, външни). Доктрина за национална сигурност. Пътища за осъществяване на българската национална сигурност: членство в НАТО; ОССЕ и регионалната стабилност. ЕС и българската национална сигурност.</w:t>
      </w:r>
    </w:p>
    <w:p w:rsidR="00E9567A" w:rsidRPr="006A79F8" w:rsidRDefault="00E9567A" w:rsidP="00E9567A">
      <w:pPr>
        <w:shd w:val="clear" w:color="auto" w:fill="FFFFFF"/>
        <w:jc w:val="both"/>
        <w:rPr>
          <w:iCs/>
          <w:sz w:val="22"/>
          <w:szCs w:val="22"/>
        </w:rPr>
      </w:pPr>
    </w:p>
    <w:p w:rsidR="00E9567A" w:rsidRPr="006A79F8" w:rsidRDefault="00E9567A" w:rsidP="00E9567A">
      <w:pPr>
        <w:jc w:val="both"/>
        <w:rPr>
          <w:iCs/>
          <w:sz w:val="22"/>
          <w:szCs w:val="22"/>
        </w:rPr>
      </w:pPr>
      <w:r w:rsidRPr="006A79F8">
        <w:rPr>
          <w:iCs/>
          <w:sz w:val="22"/>
          <w:szCs w:val="22"/>
        </w:rPr>
        <w:t>XX</w:t>
      </w:r>
      <w:r>
        <w:rPr>
          <w:iCs/>
          <w:sz w:val="22"/>
          <w:szCs w:val="22"/>
        </w:rPr>
        <w:t>І</w:t>
      </w:r>
      <w:r w:rsidRPr="006A79F8">
        <w:rPr>
          <w:iCs/>
          <w:sz w:val="22"/>
          <w:szCs w:val="22"/>
        </w:rPr>
        <w:t>V. ПРИОРИТЕТИ ВЪВ ВЪНШНАТА ПОЛИТИКА НА БЪЛГАРИЯ</w:t>
      </w:r>
    </w:p>
    <w:p w:rsidR="00E9567A" w:rsidRPr="006A79F8" w:rsidRDefault="00E9567A" w:rsidP="00E9567A">
      <w:pPr>
        <w:jc w:val="both"/>
        <w:rPr>
          <w:iCs/>
          <w:sz w:val="22"/>
          <w:szCs w:val="22"/>
        </w:rPr>
      </w:pPr>
      <w:r w:rsidRPr="006A79F8">
        <w:rPr>
          <w:iCs/>
          <w:sz w:val="22"/>
          <w:szCs w:val="22"/>
        </w:rPr>
        <w:t xml:space="preserve">Приоритети – интегрирането на България в европейските и евроатлантически структури. Интегрирането като двустранен и многостранен процес. Проблеми на сигурността в условията на интегриране – ОПОВОС. Регионална политика на България в Югоизточна Европа. </w:t>
      </w:r>
    </w:p>
    <w:p w:rsidR="00E9567A" w:rsidRDefault="00E9567A" w:rsidP="00E9567A">
      <w:pPr>
        <w:jc w:val="both"/>
        <w:rPr>
          <w:iCs/>
          <w:sz w:val="22"/>
          <w:szCs w:val="22"/>
          <w:lang w:val="ru-RU"/>
        </w:rPr>
      </w:pPr>
    </w:p>
    <w:p w:rsidR="00E9567A" w:rsidRPr="006A79F8" w:rsidRDefault="00E9567A" w:rsidP="00E9567A">
      <w:pPr>
        <w:jc w:val="both"/>
        <w:rPr>
          <w:iCs/>
          <w:sz w:val="22"/>
          <w:szCs w:val="22"/>
          <w:lang w:val="ru-RU"/>
        </w:rPr>
      </w:pPr>
    </w:p>
    <w:p w:rsidR="00E9567A" w:rsidRPr="006A79F8" w:rsidRDefault="00E9567A" w:rsidP="00E9567A">
      <w:pPr>
        <w:jc w:val="both"/>
        <w:rPr>
          <w:iCs/>
          <w:sz w:val="22"/>
          <w:szCs w:val="22"/>
        </w:rPr>
      </w:pPr>
      <w:r w:rsidRPr="006A79F8">
        <w:rPr>
          <w:iCs/>
          <w:sz w:val="22"/>
          <w:szCs w:val="22"/>
        </w:rPr>
        <w:t>XX</w:t>
      </w:r>
      <w:r w:rsidRPr="006A79F8">
        <w:rPr>
          <w:iCs/>
          <w:sz w:val="22"/>
          <w:szCs w:val="22"/>
          <w:lang w:val="en-US"/>
        </w:rPr>
        <w:t>V</w:t>
      </w:r>
      <w:r w:rsidRPr="006A79F8">
        <w:rPr>
          <w:iCs/>
          <w:sz w:val="22"/>
          <w:szCs w:val="22"/>
        </w:rPr>
        <w:t>. ПРИСЪЕДИНЯВАНЕ НА БЪЛГАРИЯ КЪМ ЕВРОПЕЙСКИЯ СЪЮЗ</w:t>
      </w:r>
    </w:p>
    <w:p w:rsidR="00E9567A" w:rsidRPr="006A79F8" w:rsidRDefault="00E9567A" w:rsidP="00E9567A">
      <w:pPr>
        <w:jc w:val="both"/>
        <w:rPr>
          <w:iCs/>
          <w:sz w:val="22"/>
          <w:szCs w:val="22"/>
        </w:rPr>
      </w:pPr>
      <w:r w:rsidRPr="006A79F8">
        <w:rPr>
          <w:iCs/>
          <w:sz w:val="22"/>
          <w:szCs w:val="22"/>
        </w:rPr>
        <w:t xml:space="preserve">И ВЪНШНА ПОЛИТИКА НА СТРАНАТА. </w:t>
      </w:r>
    </w:p>
    <w:p w:rsidR="00E9567A" w:rsidRPr="006A79F8" w:rsidRDefault="00E9567A" w:rsidP="00E9567A">
      <w:pPr>
        <w:jc w:val="both"/>
        <w:rPr>
          <w:iCs/>
          <w:sz w:val="22"/>
          <w:szCs w:val="22"/>
        </w:rPr>
      </w:pPr>
      <w:r w:rsidRPr="006A79F8">
        <w:rPr>
          <w:iCs/>
          <w:sz w:val="22"/>
          <w:szCs w:val="22"/>
        </w:rPr>
        <w:t xml:space="preserve">Общата външна политика и политика на сигурност на ЕС и външната политика на България. Членството на България в Европейския съюз и отношенията й с трети страни. </w:t>
      </w:r>
    </w:p>
    <w:p w:rsidR="00E9567A" w:rsidRPr="006A79F8" w:rsidRDefault="00E9567A" w:rsidP="00E9567A">
      <w:pPr>
        <w:shd w:val="clear" w:color="auto" w:fill="FFFFFF"/>
        <w:jc w:val="both"/>
        <w:rPr>
          <w:iCs/>
          <w:sz w:val="22"/>
          <w:szCs w:val="22"/>
          <w:lang w:val="ru-RU"/>
        </w:rPr>
      </w:pPr>
    </w:p>
    <w:p w:rsidR="00E9567A" w:rsidRPr="006A79F8" w:rsidRDefault="00E9567A" w:rsidP="00E9567A">
      <w:pPr>
        <w:jc w:val="both"/>
        <w:rPr>
          <w:iCs/>
          <w:sz w:val="22"/>
          <w:szCs w:val="22"/>
        </w:rPr>
      </w:pPr>
      <w:r w:rsidRPr="006A79F8">
        <w:rPr>
          <w:iCs/>
          <w:sz w:val="22"/>
          <w:szCs w:val="22"/>
        </w:rPr>
        <w:t>ХХVІ. ВЪНШНОПОЛИТИЧЕСКИ МЕХАНИЗЪМ НА РЕПУБЛИКА БЪЛГАРИЯ</w:t>
      </w:r>
    </w:p>
    <w:p w:rsidR="00E9567A" w:rsidRPr="006A79F8" w:rsidRDefault="00E9567A" w:rsidP="00E9567A">
      <w:pPr>
        <w:jc w:val="both"/>
        <w:rPr>
          <w:iCs/>
          <w:sz w:val="22"/>
          <w:szCs w:val="22"/>
        </w:rPr>
      </w:pPr>
      <w:r w:rsidRPr="006A79F8">
        <w:rPr>
          <w:iCs/>
          <w:sz w:val="22"/>
          <w:szCs w:val="22"/>
        </w:rPr>
        <w:t>Конституционни основи на външнополитическия механизъм на Република България. Разпределение на компетенциите между държавните органи. Закон за международните договори на Република България. Закон за дипломатическата служба. Проблеми на функционирането на външнополитическия механизъм на Република България.</w:t>
      </w:r>
    </w:p>
    <w:p w:rsidR="00E9567A" w:rsidRDefault="00E9567A" w:rsidP="00E9567A">
      <w:pPr>
        <w:jc w:val="both"/>
        <w:rPr>
          <w:iCs/>
          <w:sz w:val="22"/>
          <w:szCs w:val="22"/>
        </w:rPr>
      </w:pPr>
    </w:p>
    <w:p w:rsidR="00E9567A" w:rsidRPr="006A79F8" w:rsidRDefault="00E9567A" w:rsidP="00E9567A">
      <w:pPr>
        <w:jc w:val="both"/>
        <w:rPr>
          <w:iCs/>
          <w:sz w:val="22"/>
          <w:szCs w:val="22"/>
        </w:rPr>
      </w:pPr>
    </w:p>
    <w:p w:rsidR="00E9567A" w:rsidRPr="006A79F8" w:rsidRDefault="00E9567A" w:rsidP="00E9567A">
      <w:pPr>
        <w:jc w:val="both"/>
        <w:rPr>
          <w:b/>
          <w:iCs/>
          <w:sz w:val="22"/>
          <w:szCs w:val="22"/>
          <w:lang w:val="ru-RU"/>
        </w:rPr>
      </w:pPr>
      <w:r w:rsidRPr="006A79F8">
        <w:rPr>
          <w:b/>
          <w:iCs/>
          <w:sz w:val="22"/>
          <w:szCs w:val="22"/>
          <w:lang w:val="ru-RU"/>
        </w:rPr>
        <w:t>ЧАСТ ТРЕТА</w:t>
      </w:r>
    </w:p>
    <w:p w:rsidR="00E9567A" w:rsidRPr="006A79F8" w:rsidRDefault="00E9567A" w:rsidP="00E9567A">
      <w:pPr>
        <w:jc w:val="both"/>
        <w:rPr>
          <w:b/>
          <w:iCs/>
          <w:sz w:val="22"/>
          <w:szCs w:val="22"/>
          <w:lang w:val="ru-RU"/>
        </w:rPr>
      </w:pPr>
      <w:r w:rsidRPr="006A79F8">
        <w:rPr>
          <w:b/>
          <w:iCs/>
          <w:sz w:val="22"/>
          <w:szCs w:val="22"/>
          <w:lang w:val="ru-RU"/>
        </w:rPr>
        <w:t>ЕВРОПЕЙСКА ИНТЕГРАЦИЯ</w:t>
      </w:r>
    </w:p>
    <w:p w:rsidR="00E9567A" w:rsidRPr="006A79F8" w:rsidRDefault="00E9567A" w:rsidP="00E9567A">
      <w:pPr>
        <w:jc w:val="both"/>
        <w:rPr>
          <w:b/>
          <w:iCs/>
          <w:sz w:val="22"/>
          <w:szCs w:val="22"/>
          <w:lang w:val="ru-RU"/>
        </w:rPr>
      </w:pPr>
    </w:p>
    <w:p w:rsidR="00E9567A" w:rsidRPr="006A79F8" w:rsidRDefault="00E9567A" w:rsidP="00E9567A">
      <w:pPr>
        <w:shd w:val="clear" w:color="auto" w:fill="FFFFFF"/>
        <w:spacing w:line="269" w:lineRule="exact"/>
        <w:jc w:val="both"/>
        <w:rPr>
          <w:iCs/>
          <w:spacing w:val="-13"/>
          <w:sz w:val="22"/>
          <w:szCs w:val="22"/>
        </w:rPr>
      </w:pPr>
      <w:r w:rsidRPr="006A79F8">
        <w:rPr>
          <w:iCs/>
          <w:sz w:val="22"/>
          <w:szCs w:val="22"/>
        </w:rPr>
        <w:t>XХVI</w:t>
      </w:r>
      <w:r w:rsidRPr="006A79F8">
        <w:rPr>
          <w:iCs/>
          <w:sz w:val="22"/>
          <w:szCs w:val="22"/>
          <w:lang w:val="en-US"/>
        </w:rPr>
        <w:t>I</w:t>
      </w:r>
      <w:r w:rsidRPr="006A79F8">
        <w:rPr>
          <w:iCs/>
          <w:sz w:val="22"/>
          <w:szCs w:val="22"/>
        </w:rPr>
        <w:t xml:space="preserve">. </w:t>
      </w:r>
      <w:r w:rsidRPr="006A79F8">
        <w:rPr>
          <w:iCs/>
          <w:spacing w:val="-13"/>
          <w:sz w:val="22"/>
          <w:szCs w:val="22"/>
        </w:rPr>
        <w:t>МЕЖДУНАРОДНО СЪТРУДНИЧЕСТВО И ИНТЕГРАЦИЯ</w:t>
      </w:r>
    </w:p>
    <w:p w:rsidR="00E9567A" w:rsidRPr="006A79F8" w:rsidRDefault="00E9567A" w:rsidP="00E9567A">
      <w:pPr>
        <w:shd w:val="clear" w:color="auto" w:fill="FFFFFF"/>
        <w:spacing w:line="269" w:lineRule="exact"/>
        <w:ind w:left="10"/>
        <w:jc w:val="both"/>
        <w:rPr>
          <w:iCs/>
          <w:sz w:val="22"/>
          <w:szCs w:val="22"/>
        </w:rPr>
      </w:pPr>
      <w:r w:rsidRPr="006A79F8">
        <w:rPr>
          <w:iCs/>
          <w:sz w:val="22"/>
          <w:szCs w:val="22"/>
        </w:rPr>
        <w:t>Равнища на международно сътрудничество. Теории за международните режими. Теория за международните блага. Международна интеграция - понятие, теории и подходи за интеграцията, вкл. международната икономическа интеграция, модели, условия, ефекти и етапи на интеграцията. Националният суверенитет в процеса на политическа интеграция.</w:t>
      </w:r>
    </w:p>
    <w:p w:rsidR="00E9567A" w:rsidRPr="006A79F8" w:rsidRDefault="00E9567A" w:rsidP="00E9567A">
      <w:pPr>
        <w:jc w:val="both"/>
        <w:rPr>
          <w:b/>
          <w:iCs/>
          <w:sz w:val="22"/>
          <w:szCs w:val="22"/>
          <w:lang w:val="ru-RU"/>
        </w:rPr>
      </w:pPr>
    </w:p>
    <w:p w:rsidR="00E9567A" w:rsidRPr="006A79F8" w:rsidRDefault="00E9567A" w:rsidP="00E9567A">
      <w:pPr>
        <w:jc w:val="both"/>
        <w:rPr>
          <w:iCs/>
          <w:sz w:val="22"/>
          <w:szCs w:val="22"/>
        </w:rPr>
      </w:pPr>
      <w:r w:rsidRPr="006A79F8">
        <w:rPr>
          <w:iCs/>
          <w:sz w:val="22"/>
          <w:szCs w:val="22"/>
        </w:rPr>
        <w:t>ХXVІІІ. ПОЛИТИЧЕСКИ И СОЦИАЛНО-ИКОНОМИЧЕСКИ</w:t>
      </w:r>
    </w:p>
    <w:p w:rsidR="00E9567A" w:rsidRPr="006A79F8" w:rsidRDefault="00E9567A" w:rsidP="00E9567A">
      <w:pPr>
        <w:jc w:val="both"/>
        <w:rPr>
          <w:iCs/>
          <w:sz w:val="22"/>
          <w:szCs w:val="22"/>
        </w:rPr>
      </w:pPr>
      <w:r w:rsidRPr="006A79F8">
        <w:rPr>
          <w:iCs/>
          <w:sz w:val="22"/>
          <w:szCs w:val="22"/>
        </w:rPr>
        <w:t>ПРЕДПОСТАВКИ ЗА ЕВРОПЕЙСКОТО ОБЕДИНЕНИЕ И ИНТЕГРАЦИЯ</w:t>
      </w:r>
    </w:p>
    <w:p w:rsidR="00E9567A" w:rsidRPr="006A79F8" w:rsidRDefault="00E9567A" w:rsidP="00E9567A">
      <w:pPr>
        <w:jc w:val="both"/>
        <w:rPr>
          <w:iCs/>
          <w:sz w:val="22"/>
          <w:szCs w:val="22"/>
        </w:rPr>
      </w:pPr>
      <w:r w:rsidRPr="006A79F8">
        <w:rPr>
          <w:iCs/>
          <w:sz w:val="22"/>
          <w:szCs w:val="22"/>
        </w:rPr>
        <w:t xml:space="preserve">Следвоенно статукво. План Маршал. Студена война. Европейската идея. Модели на интеграция  Европа. Хибридното начало в проекта на </w:t>
      </w:r>
      <w:proofErr w:type="spellStart"/>
      <w:r w:rsidRPr="006A79F8">
        <w:rPr>
          <w:iCs/>
          <w:sz w:val="22"/>
          <w:szCs w:val="22"/>
        </w:rPr>
        <w:t>Моне</w:t>
      </w:r>
      <w:proofErr w:type="spellEnd"/>
      <w:r w:rsidRPr="006A79F8">
        <w:rPr>
          <w:iCs/>
          <w:sz w:val="22"/>
          <w:szCs w:val="22"/>
        </w:rPr>
        <w:t xml:space="preserve"> и Шуман за обединение. Европейско обединение за въглища и стомана</w:t>
      </w:r>
      <w:r>
        <w:rPr>
          <w:iCs/>
          <w:sz w:val="22"/>
          <w:szCs w:val="22"/>
        </w:rPr>
        <w:t xml:space="preserve">. </w:t>
      </w:r>
      <w:r w:rsidRPr="006A79F8">
        <w:rPr>
          <w:iCs/>
          <w:sz w:val="22"/>
          <w:szCs w:val="22"/>
        </w:rPr>
        <w:t>Римските договори. Механизми и форми на обединение.</w:t>
      </w:r>
    </w:p>
    <w:p w:rsidR="00E9567A" w:rsidRPr="006A79F8" w:rsidRDefault="00E9567A" w:rsidP="00E9567A">
      <w:pPr>
        <w:jc w:val="both"/>
        <w:rPr>
          <w:iCs/>
          <w:sz w:val="22"/>
          <w:szCs w:val="22"/>
        </w:rPr>
      </w:pPr>
    </w:p>
    <w:p w:rsidR="00E9567A" w:rsidRPr="006A79F8" w:rsidRDefault="00E9567A" w:rsidP="00E9567A">
      <w:pPr>
        <w:jc w:val="both"/>
        <w:rPr>
          <w:iCs/>
          <w:sz w:val="22"/>
          <w:szCs w:val="22"/>
        </w:rPr>
      </w:pPr>
      <w:r w:rsidRPr="006A79F8">
        <w:rPr>
          <w:iCs/>
          <w:sz w:val="22"/>
          <w:szCs w:val="22"/>
        </w:rPr>
        <w:t>XXІХ. ОТ ЕВРОПЕЙСКОТО ПОЛИТИЧЕСКО СЪТРУДНИЧЕСТВО КЪМ</w:t>
      </w:r>
    </w:p>
    <w:p w:rsidR="00E9567A" w:rsidRPr="006A79F8" w:rsidRDefault="00E9567A" w:rsidP="00E9567A">
      <w:pPr>
        <w:jc w:val="both"/>
        <w:rPr>
          <w:iCs/>
          <w:sz w:val="22"/>
          <w:szCs w:val="22"/>
        </w:rPr>
      </w:pPr>
      <w:r w:rsidRPr="006A79F8">
        <w:rPr>
          <w:iCs/>
          <w:sz w:val="22"/>
          <w:szCs w:val="22"/>
        </w:rPr>
        <w:t>ОБЩА ПОЛИТИКА В ОБЛАСТТА НА ВЪНШНИТЕ ОТНОШЕНИЯ</w:t>
      </w:r>
    </w:p>
    <w:p w:rsidR="00E9567A" w:rsidRPr="006A79F8" w:rsidRDefault="00E9567A" w:rsidP="00E9567A">
      <w:pPr>
        <w:jc w:val="both"/>
        <w:rPr>
          <w:iCs/>
          <w:sz w:val="22"/>
          <w:szCs w:val="22"/>
        </w:rPr>
      </w:pPr>
      <w:r w:rsidRPr="006A79F8">
        <w:rPr>
          <w:iCs/>
          <w:sz w:val="22"/>
          <w:szCs w:val="22"/>
        </w:rPr>
        <w:t>И СИГУРНОСТТА</w:t>
      </w:r>
    </w:p>
    <w:p w:rsidR="00E9567A" w:rsidRPr="006A79F8" w:rsidRDefault="00E9567A" w:rsidP="00E9567A">
      <w:pPr>
        <w:jc w:val="both"/>
        <w:rPr>
          <w:iCs/>
          <w:sz w:val="22"/>
          <w:szCs w:val="22"/>
        </w:rPr>
      </w:pPr>
      <w:r w:rsidRPr="006A79F8">
        <w:rPr>
          <w:iCs/>
          <w:sz w:val="22"/>
          <w:szCs w:val="22"/>
        </w:rPr>
        <w:lastRenderedPageBreak/>
        <w:t>Предистория: Европейската отбранителна общност и Европейската политическа общност; план “</w:t>
      </w:r>
      <w:proofErr w:type="spellStart"/>
      <w:r w:rsidRPr="006A79F8">
        <w:rPr>
          <w:iCs/>
          <w:sz w:val="22"/>
          <w:szCs w:val="22"/>
        </w:rPr>
        <w:t>Фуше</w:t>
      </w:r>
      <w:proofErr w:type="spellEnd"/>
      <w:r w:rsidRPr="006A79F8">
        <w:rPr>
          <w:iCs/>
          <w:sz w:val="22"/>
          <w:szCs w:val="22"/>
        </w:rPr>
        <w:t xml:space="preserve">” и други опити за институционални рамки на политическото сътрудничество на страните от ЕИО през 1960-те години. Цели и механизми на ЕПС: </w:t>
      </w:r>
      <w:r>
        <w:rPr>
          <w:iCs/>
          <w:sz w:val="22"/>
          <w:szCs w:val="22"/>
        </w:rPr>
        <w:t>к</w:t>
      </w:r>
      <w:r w:rsidRPr="006A79F8">
        <w:rPr>
          <w:iCs/>
          <w:sz w:val="22"/>
          <w:szCs w:val="22"/>
        </w:rPr>
        <w:t>онференцията в Хага (1969); Люксембургският доклад (1970); Копенхагенският доклад (1973); Лондонският доклад (1981). Създаването на Европейския съвет.</w:t>
      </w:r>
    </w:p>
    <w:p w:rsidR="00E9567A" w:rsidRPr="006A79F8" w:rsidRDefault="00E9567A" w:rsidP="00E9567A">
      <w:pPr>
        <w:jc w:val="both"/>
        <w:rPr>
          <w:iCs/>
          <w:sz w:val="22"/>
          <w:szCs w:val="22"/>
          <w:lang w:val="ru-RU"/>
        </w:rPr>
      </w:pPr>
    </w:p>
    <w:p w:rsidR="00E9567A" w:rsidRPr="006A79F8" w:rsidRDefault="00E9567A" w:rsidP="00E9567A">
      <w:pPr>
        <w:jc w:val="both"/>
        <w:rPr>
          <w:iCs/>
          <w:sz w:val="22"/>
          <w:szCs w:val="22"/>
        </w:rPr>
      </w:pPr>
      <w:r w:rsidRPr="006A79F8">
        <w:rPr>
          <w:iCs/>
          <w:sz w:val="22"/>
          <w:szCs w:val="22"/>
        </w:rPr>
        <w:t>XXХ. ДОГОВОРЪТ ЗА ЕВРОПЕЙСКИ СЪЮЗ</w:t>
      </w:r>
    </w:p>
    <w:p w:rsidR="00E9567A" w:rsidRPr="006A79F8" w:rsidRDefault="00E9567A" w:rsidP="00E9567A">
      <w:pPr>
        <w:jc w:val="both"/>
        <w:rPr>
          <w:iCs/>
          <w:sz w:val="22"/>
          <w:szCs w:val="22"/>
        </w:rPr>
      </w:pPr>
      <w:r w:rsidRPr="006A79F8">
        <w:rPr>
          <w:iCs/>
          <w:sz w:val="22"/>
          <w:szCs w:val="22"/>
        </w:rPr>
        <w:t xml:space="preserve">Подготовка и подписване на ЕЕА. Значението на ЕЕА за ЕПС. Новите реалности в края на 1980-те години и в началото на 1990-те години - значение за развитие на обединителните процеси. Трансформирането на Европейските общности в Европейски съюз. Договорът от </w:t>
      </w:r>
      <w:proofErr w:type="spellStart"/>
      <w:r w:rsidRPr="006A79F8">
        <w:rPr>
          <w:iCs/>
          <w:sz w:val="22"/>
          <w:szCs w:val="22"/>
        </w:rPr>
        <w:t>Маастрихт</w:t>
      </w:r>
      <w:proofErr w:type="spellEnd"/>
      <w:r w:rsidRPr="006A79F8">
        <w:rPr>
          <w:iCs/>
          <w:sz w:val="22"/>
          <w:szCs w:val="22"/>
        </w:rPr>
        <w:t xml:space="preserve"> и учредяването на обща външна политика и на обща политика на сигурност и отбрана. </w:t>
      </w:r>
    </w:p>
    <w:p w:rsidR="00E9567A" w:rsidRPr="006A79F8" w:rsidRDefault="00E9567A" w:rsidP="00E9567A">
      <w:pPr>
        <w:jc w:val="both"/>
        <w:rPr>
          <w:iCs/>
          <w:sz w:val="22"/>
          <w:szCs w:val="22"/>
          <w:lang w:val="ru-RU"/>
        </w:rPr>
      </w:pPr>
    </w:p>
    <w:p w:rsidR="00E9567A" w:rsidRPr="006A79F8" w:rsidRDefault="00E9567A" w:rsidP="00E9567A">
      <w:pPr>
        <w:jc w:val="both"/>
        <w:rPr>
          <w:iCs/>
          <w:sz w:val="22"/>
          <w:szCs w:val="22"/>
        </w:rPr>
      </w:pPr>
      <w:r w:rsidRPr="006A79F8">
        <w:rPr>
          <w:iCs/>
          <w:sz w:val="22"/>
          <w:szCs w:val="22"/>
        </w:rPr>
        <w:t>ХXХІ. ФАЗИ НА РАЗВИТИЕ НА ЕВРОПЕЙСКАТА ИНТЕГРАЦИЯ</w:t>
      </w:r>
    </w:p>
    <w:p w:rsidR="00E9567A" w:rsidRDefault="00E9567A" w:rsidP="00E9567A">
      <w:pPr>
        <w:jc w:val="both"/>
        <w:rPr>
          <w:iCs/>
          <w:sz w:val="22"/>
          <w:szCs w:val="22"/>
        </w:rPr>
      </w:pPr>
      <w:r w:rsidRPr="006A79F8">
        <w:rPr>
          <w:iCs/>
          <w:sz w:val="22"/>
          <w:szCs w:val="22"/>
        </w:rPr>
        <w:t>Митнически съюз. Програмата за единен вътрешен пазар. Икономически и паричен съюз. Политически съюз. Лисабонският договор и проблемите на интеграцията след влизането му в сила</w:t>
      </w:r>
      <w:r>
        <w:rPr>
          <w:iCs/>
          <w:sz w:val="22"/>
          <w:szCs w:val="22"/>
        </w:rPr>
        <w:t xml:space="preserve">. Проблемът за </w:t>
      </w:r>
      <w:r w:rsidRPr="006A79F8">
        <w:rPr>
          <w:iCs/>
          <w:sz w:val="22"/>
          <w:szCs w:val="22"/>
        </w:rPr>
        <w:t>паричен и фискален съюз; суверенна</w:t>
      </w:r>
      <w:r>
        <w:rPr>
          <w:iCs/>
          <w:sz w:val="22"/>
          <w:szCs w:val="22"/>
        </w:rPr>
        <w:t>та</w:t>
      </w:r>
      <w:r w:rsidRPr="006A79F8">
        <w:rPr>
          <w:iCs/>
          <w:sz w:val="22"/>
          <w:szCs w:val="22"/>
        </w:rPr>
        <w:t xml:space="preserve"> дългова криза.</w:t>
      </w:r>
    </w:p>
    <w:p w:rsidR="00E9567A" w:rsidRDefault="00E9567A" w:rsidP="00E9567A">
      <w:pPr>
        <w:jc w:val="both"/>
        <w:rPr>
          <w:iCs/>
          <w:sz w:val="22"/>
          <w:szCs w:val="22"/>
        </w:rPr>
      </w:pPr>
    </w:p>
    <w:p w:rsidR="00E9567A" w:rsidRDefault="00E9567A" w:rsidP="00E9567A">
      <w:pPr>
        <w:jc w:val="both"/>
        <w:rPr>
          <w:iCs/>
          <w:sz w:val="22"/>
          <w:szCs w:val="22"/>
        </w:rPr>
      </w:pPr>
    </w:p>
    <w:p w:rsidR="00E9567A" w:rsidRPr="006A79F8" w:rsidRDefault="00E9567A" w:rsidP="00E9567A">
      <w:pPr>
        <w:jc w:val="both"/>
        <w:rPr>
          <w:iCs/>
          <w:sz w:val="22"/>
          <w:szCs w:val="22"/>
        </w:rPr>
      </w:pPr>
    </w:p>
    <w:p w:rsidR="00E9567A" w:rsidRPr="006A79F8" w:rsidRDefault="00E9567A" w:rsidP="00E9567A">
      <w:pPr>
        <w:jc w:val="both"/>
        <w:rPr>
          <w:iCs/>
          <w:sz w:val="22"/>
          <w:szCs w:val="22"/>
        </w:rPr>
      </w:pPr>
    </w:p>
    <w:p w:rsidR="00E9567A" w:rsidRPr="006A79F8" w:rsidRDefault="00E9567A" w:rsidP="00E9567A">
      <w:pPr>
        <w:jc w:val="both"/>
        <w:rPr>
          <w:iCs/>
          <w:sz w:val="22"/>
          <w:szCs w:val="22"/>
        </w:rPr>
      </w:pPr>
      <w:r w:rsidRPr="006A79F8">
        <w:rPr>
          <w:iCs/>
          <w:sz w:val="22"/>
          <w:szCs w:val="22"/>
        </w:rPr>
        <w:t>ХХХІІ. ИНСТИТУЦИОНАЛЕН МЕХАНИЗЪМ НА ЕВРОПЕЙСКИЯ СЪЮЗ</w:t>
      </w:r>
    </w:p>
    <w:p w:rsidR="00E9567A" w:rsidRPr="006A79F8" w:rsidRDefault="00E9567A" w:rsidP="00E9567A">
      <w:pPr>
        <w:jc w:val="both"/>
        <w:rPr>
          <w:iCs/>
          <w:sz w:val="22"/>
          <w:szCs w:val="22"/>
        </w:rPr>
      </w:pPr>
      <w:r w:rsidRPr="006A79F8">
        <w:rPr>
          <w:iCs/>
          <w:sz w:val="22"/>
          <w:szCs w:val="22"/>
        </w:rPr>
        <w:t>Националното и наднационалното начала в управлението на процесите в ЕС. Системата от органи за управление а ЕС. Компетенции на отделните органи. Лисабонският договор и реформирането на институционалния механизъм на ЕС.</w:t>
      </w:r>
    </w:p>
    <w:p w:rsidR="00E9567A" w:rsidRPr="006A79F8" w:rsidRDefault="00E9567A" w:rsidP="00E9567A">
      <w:pPr>
        <w:jc w:val="both"/>
        <w:rPr>
          <w:iCs/>
          <w:sz w:val="22"/>
          <w:szCs w:val="22"/>
        </w:rPr>
      </w:pPr>
    </w:p>
    <w:p w:rsidR="00E9567A" w:rsidRPr="006A79F8" w:rsidRDefault="00E9567A" w:rsidP="00E9567A">
      <w:pPr>
        <w:jc w:val="both"/>
        <w:rPr>
          <w:iCs/>
          <w:sz w:val="22"/>
          <w:szCs w:val="22"/>
        </w:rPr>
      </w:pPr>
      <w:r w:rsidRPr="006A79F8">
        <w:rPr>
          <w:iCs/>
          <w:sz w:val="22"/>
          <w:szCs w:val="22"/>
        </w:rPr>
        <w:t>XX</w:t>
      </w:r>
      <w:r w:rsidRPr="006A79F8">
        <w:rPr>
          <w:iCs/>
          <w:sz w:val="22"/>
          <w:szCs w:val="22"/>
          <w:lang w:val="en-US"/>
        </w:rPr>
        <w:t>XI</w:t>
      </w:r>
      <w:r w:rsidRPr="006A79F8">
        <w:rPr>
          <w:iCs/>
          <w:sz w:val="22"/>
          <w:szCs w:val="22"/>
        </w:rPr>
        <w:t>ІІ. ПОЛИТИКАТА НА РАЗШИРЯВАНЕ НА ЕС</w:t>
      </w:r>
    </w:p>
    <w:p w:rsidR="00E9567A" w:rsidRPr="006A79F8" w:rsidRDefault="00E9567A" w:rsidP="00E9567A">
      <w:pPr>
        <w:jc w:val="both"/>
        <w:rPr>
          <w:iCs/>
          <w:sz w:val="22"/>
          <w:szCs w:val="22"/>
        </w:rPr>
      </w:pPr>
      <w:r w:rsidRPr="006A79F8">
        <w:rPr>
          <w:iCs/>
          <w:sz w:val="22"/>
          <w:szCs w:val="22"/>
        </w:rPr>
        <w:t>Критерии и процедури. Стратегията от Есен. Постоянната конференция. Партньорство за присъединяване. Европейско споразумение за асоцииране на България с ЕС. Европейските съвети от Люксембург -1997, Хелзинки - 1999. Договорът от Ница – 2001. Критерии от Копенхаген за членство в ЕС. Осъществяване на източното разширение и последици.</w:t>
      </w:r>
    </w:p>
    <w:p w:rsidR="00E9567A" w:rsidRPr="006A79F8" w:rsidRDefault="00E9567A" w:rsidP="00E9567A">
      <w:pPr>
        <w:jc w:val="both"/>
        <w:rPr>
          <w:iCs/>
          <w:sz w:val="22"/>
          <w:szCs w:val="22"/>
        </w:rPr>
      </w:pPr>
    </w:p>
    <w:p w:rsidR="00E9567A" w:rsidRPr="006A79F8" w:rsidRDefault="00E9567A" w:rsidP="00E9567A">
      <w:pPr>
        <w:jc w:val="both"/>
        <w:rPr>
          <w:iCs/>
          <w:sz w:val="22"/>
          <w:szCs w:val="22"/>
        </w:rPr>
      </w:pPr>
      <w:r w:rsidRPr="006A79F8">
        <w:rPr>
          <w:iCs/>
          <w:sz w:val="22"/>
          <w:szCs w:val="22"/>
        </w:rPr>
        <w:t>ХХХІV. СТРАТЕГИЯТА „ЕВРОПЕЙСКИ СЪЮЗ 2020”</w:t>
      </w:r>
    </w:p>
    <w:p w:rsidR="00E9567A" w:rsidRPr="006A79F8" w:rsidRDefault="00E9567A" w:rsidP="00E9567A">
      <w:pPr>
        <w:jc w:val="both"/>
        <w:rPr>
          <w:iCs/>
          <w:sz w:val="22"/>
          <w:szCs w:val="22"/>
        </w:rPr>
      </w:pPr>
      <w:r w:rsidRPr="006A79F8">
        <w:rPr>
          <w:iCs/>
          <w:sz w:val="22"/>
          <w:szCs w:val="22"/>
        </w:rPr>
        <w:t>Равносметка от прилагането на Лисабонската стратегия. Новите предизвикателства пред ЕС и стратегията за второто десетилетие на ХХІ век. Цели и задачи пред ЕС.</w:t>
      </w:r>
    </w:p>
    <w:p w:rsidR="00E9567A" w:rsidRPr="006A79F8" w:rsidRDefault="00E9567A" w:rsidP="00E9567A">
      <w:pPr>
        <w:rPr>
          <w:iCs/>
          <w:sz w:val="22"/>
          <w:szCs w:val="22"/>
          <w:lang w:val="ru-RU"/>
        </w:rPr>
      </w:pPr>
    </w:p>
    <w:p w:rsidR="00E9567A" w:rsidRDefault="00E9567A" w:rsidP="00E9567A">
      <w:pPr>
        <w:rPr>
          <w:iCs/>
          <w:lang w:val="ru-RU"/>
        </w:rPr>
      </w:pPr>
    </w:p>
    <w:p w:rsidR="00E9567A" w:rsidRPr="00014075" w:rsidRDefault="00E9567A" w:rsidP="00E9567A">
      <w:pPr>
        <w:rPr>
          <w:b/>
          <w:bCs/>
          <w:sz w:val="20"/>
        </w:rPr>
      </w:pPr>
      <w:r w:rsidRPr="00014075">
        <w:rPr>
          <w:b/>
          <w:bCs/>
          <w:sz w:val="20"/>
        </w:rPr>
        <w:t>ЛИТЕРАТУРА</w:t>
      </w:r>
    </w:p>
    <w:p w:rsidR="00E9567A" w:rsidRPr="00014075" w:rsidRDefault="00E9567A" w:rsidP="00E9567A">
      <w:pPr>
        <w:pStyle w:val="Heading6"/>
        <w:jc w:val="left"/>
        <w:rPr>
          <w:sz w:val="20"/>
          <w:lang w:val="ru-RU"/>
        </w:rPr>
      </w:pPr>
    </w:p>
    <w:p w:rsidR="00E9567A" w:rsidRPr="00014075" w:rsidRDefault="00E9567A" w:rsidP="00E9567A">
      <w:pPr>
        <w:pStyle w:val="Heading6"/>
        <w:jc w:val="left"/>
        <w:rPr>
          <w:b/>
          <w:bCs/>
          <w:sz w:val="20"/>
          <w:lang w:val="ru-RU"/>
        </w:rPr>
      </w:pPr>
      <w:proofErr w:type="spellStart"/>
      <w:r w:rsidRPr="00014075">
        <w:rPr>
          <w:b/>
          <w:bCs/>
          <w:sz w:val="20"/>
          <w:lang w:val="ru-RU"/>
        </w:rPr>
        <w:t>Основна</w:t>
      </w:r>
      <w:proofErr w:type="spellEnd"/>
    </w:p>
    <w:p w:rsidR="00E9567A" w:rsidRPr="00014075" w:rsidRDefault="00E9567A" w:rsidP="00E9567A">
      <w:pPr>
        <w:rPr>
          <w:sz w:val="20"/>
          <w:lang w:val="ru-RU"/>
        </w:rPr>
      </w:pPr>
    </w:p>
    <w:p w:rsidR="00E9567A" w:rsidRPr="00014075" w:rsidRDefault="00E9567A" w:rsidP="00E9567A">
      <w:pPr>
        <w:numPr>
          <w:ilvl w:val="0"/>
          <w:numId w:val="1"/>
        </w:numPr>
        <w:rPr>
          <w:iCs/>
          <w:sz w:val="20"/>
        </w:rPr>
      </w:pPr>
      <w:r w:rsidRPr="00014075">
        <w:rPr>
          <w:iCs/>
          <w:sz w:val="20"/>
        </w:rPr>
        <w:t>Европейско политическо сътрудничество и интеграция. Стратегия за присъединяване на България.  Под ред. на Г. Генов и Е.</w:t>
      </w:r>
      <w:proofErr w:type="spellStart"/>
      <w:r w:rsidRPr="00014075">
        <w:rPr>
          <w:iCs/>
          <w:sz w:val="20"/>
        </w:rPr>
        <w:t>Панушев</w:t>
      </w:r>
      <w:proofErr w:type="spellEnd"/>
      <w:r w:rsidRPr="00014075">
        <w:rPr>
          <w:iCs/>
          <w:sz w:val="20"/>
        </w:rPr>
        <w:t>. С., 2000.</w:t>
      </w:r>
    </w:p>
    <w:p w:rsidR="00E9567A" w:rsidRPr="00014075" w:rsidRDefault="00E9567A" w:rsidP="00E9567A">
      <w:pPr>
        <w:numPr>
          <w:ilvl w:val="0"/>
          <w:numId w:val="1"/>
        </w:numPr>
        <w:rPr>
          <w:iCs/>
          <w:sz w:val="20"/>
        </w:rPr>
      </w:pPr>
      <w:r w:rsidRPr="00014075">
        <w:rPr>
          <w:iCs/>
          <w:sz w:val="20"/>
        </w:rPr>
        <w:t xml:space="preserve">Генов, Г., Е. </w:t>
      </w:r>
      <w:proofErr w:type="spellStart"/>
      <w:r w:rsidRPr="00014075">
        <w:rPr>
          <w:iCs/>
          <w:sz w:val="20"/>
        </w:rPr>
        <w:t>Панушев</w:t>
      </w:r>
      <w:proofErr w:type="spellEnd"/>
      <w:r w:rsidRPr="00014075">
        <w:rPr>
          <w:iCs/>
          <w:sz w:val="20"/>
        </w:rPr>
        <w:t>. За по-голям и по-силен Европейски Съюз. Присъединяването на България. С., 2001.</w:t>
      </w:r>
    </w:p>
    <w:p w:rsidR="00E9567A" w:rsidRPr="00014075" w:rsidRDefault="00E9567A" w:rsidP="00E9567A">
      <w:pPr>
        <w:numPr>
          <w:ilvl w:val="0"/>
          <w:numId w:val="1"/>
        </w:numPr>
        <w:rPr>
          <w:iCs/>
          <w:sz w:val="20"/>
        </w:rPr>
      </w:pPr>
      <w:r w:rsidRPr="00014075">
        <w:rPr>
          <w:iCs/>
          <w:sz w:val="20"/>
        </w:rPr>
        <w:t>Генов, Г., Гочев, А., Динков, Д. Национална сигурност и демократизирането на гражданско-военните отношения в България. Книга втора.С., 1997.</w:t>
      </w:r>
    </w:p>
    <w:p w:rsidR="00E9567A" w:rsidRPr="00014075" w:rsidRDefault="00E9567A" w:rsidP="00E9567A">
      <w:pPr>
        <w:numPr>
          <w:ilvl w:val="0"/>
          <w:numId w:val="1"/>
        </w:numPr>
        <w:rPr>
          <w:iCs/>
          <w:sz w:val="20"/>
        </w:rPr>
      </w:pPr>
      <w:r w:rsidRPr="00014075">
        <w:rPr>
          <w:iCs/>
          <w:sz w:val="20"/>
        </w:rPr>
        <w:t>Генов, Г., Гочев, А. и др. Ранно сигнализиране и предотвратяване на конфликти. С., 1997.</w:t>
      </w:r>
    </w:p>
    <w:p w:rsidR="00E9567A" w:rsidRPr="00014075" w:rsidRDefault="00E9567A" w:rsidP="00E9567A">
      <w:pPr>
        <w:numPr>
          <w:ilvl w:val="0"/>
          <w:numId w:val="1"/>
        </w:numPr>
        <w:rPr>
          <w:iCs/>
          <w:sz w:val="20"/>
        </w:rPr>
      </w:pPr>
      <w:r w:rsidRPr="00014075">
        <w:rPr>
          <w:iCs/>
          <w:sz w:val="20"/>
        </w:rPr>
        <w:t>Генов, Г., Савов, Е. Международни дипломатически преговори. С., 2008.</w:t>
      </w:r>
    </w:p>
    <w:p w:rsidR="00E9567A" w:rsidRPr="00014075" w:rsidRDefault="00E9567A" w:rsidP="00E9567A">
      <w:pPr>
        <w:numPr>
          <w:ilvl w:val="0"/>
          <w:numId w:val="1"/>
        </w:numPr>
        <w:rPr>
          <w:iCs/>
          <w:sz w:val="20"/>
        </w:rPr>
      </w:pPr>
      <w:proofErr w:type="spellStart"/>
      <w:r w:rsidRPr="00014075">
        <w:rPr>
          <w:iCs/>
          <w:sz w:val="20"/>
        </w:rPr>
        <w:t>Гилпин</w:t>
      </w:r>
      <w:proofErr w:type="spellEnd"/>
      <w:r w:rsidRPr="00014075">
        <w:rPr>
          <w:iCs/>
          <w:sz w:val="20"/>
        </w:rPr>
        <w:t>, Р. Глобалната политикономия. С., 2003.</w:t>
      </w:r>
    </w:p>
    <w:p w:rsidR="00E9567A" w:rsidRPr="00014075" w:rsidRDefault="00E9567A" w:rsidP="00E9567A">
      <w:pPr>
        <w:numPr>
          <w:ilvl w:val="0"/>
          <w:numId w:val="1"/>
        </w:numPr>
        <w:rPr>
          <w:iCs/>
          <w:sz w:val="20"/>
        </w:rPr>
      </w:pPr>
      <w:r w:rsidRPr="00014075">
        <w:rPr>
          <w:iCs/>
          <w:sz w:val="20"/>
        </w:rPr>
        <w:t>Гочев, А. Конфликтът. Теории и подходи за разрешаване. С., 2011.</w:t>
      </w:r>
    </w:p>
    <w:p w:rsidR="00E9567A" w:rsidRPr="00014075" w:rsidRDefault="00E9567A" w:rsidP="00E9567A">
      <w:pPr>
        <w:numPr>
          <w:ilvl w:val="0"/>
          <w:numId w:val="1"/>
        </w:numPr>
        <w:rPr>
          <w:iCs/>
          <w:sz w:val="20"/>
        </w:rPr>
      </w:pPr>
      <w:proofErr w:type="spellStart"/>
      <w:r w:rsidRPr="00014075">
        <w:rPr>
          <w:iCs/>
          <w:sz w:val="20"/>
        </w:rPr>
        <w:t>Гър</w:t>
      </w:r>
      <w:proofErr w:type="spellEnd"/>
      <w:r w:rsidRPr="00014075">
        <w:rPr>
          <w:iCs/>
          <w:sz w:val="20"/>
        </w:rPr>
        <w:t xml:space="preserve"> </w:t>
      </w:r>
      <w:proofErr w:type="spellStart"/>
      <w:r w:rsidRPr="00014075">
        <w:rPr>
          <w:iCs/>
          <w:sz w:val="20"/>
        </w:rPr>
        <w:t>Тед</w:t>
      </w:r>
      <w:proofErr w:type="spellEnd"/>
      <w:r w:rsidRPr="00014075">
        <w:rPr>
          <w:iCs/>
          <w:sz w:val="20"/>
        </w:rPr>
        <w:t xml:space="preserve"> Р. Народи срещу държави, Военно издателство. С., 2002.</w:t>
      </w:r>
    </w:p>
    <w:p w:rsidR="00E9567A" w:rsidRPr="00014075" w:rsidRDefault="00E9567A" w:rsidP="00E9567A">
      <w:pPr>
        <w:numPr>
          <w:ilvl w:val="0"/>
          <w:numId w:val="1"/>
        </w:numPr>
        <w:rPr>
          <w:iCs/>
          <w:sz w:val="20"/>
        </w:rPr>
      </w:pPr>
      <w:r w:rsidRPr="00014075">
        <w:rPr>
          <w:iCs/>
          <w:sz w:val="20"/>
        </w:rPr>
        <w:t>Динков, Динко. Европейска интеграция. Второ преработено и допълнено издание. С., 2002.</w:t>
      </w:r>
    </w:p>
    <w:p w:rsidR="00E9567A" w:rsidRPr="00014075" w:rsidRDefault="00E9567A" w:rsidP="00E9567A">
      <w:pPr>
        <w:numPr>
          <w:ilvl w:val="0"/>
          <w:numId w:val="1"/>
        </w:numPr>
        <w:rPr>
          <w:iCs/>
          <w:sz w:val="20"/>
        </w:rPr>
      </w:pPr>
      <w:r w:rsidRPr="00014075">
        <w:rPr>
          <w:iCs/>
          <w:sz w:val="20"/>
        </w:rPr>
        <w:t>Динков, Д. България в Европейската интеграция. С., 2002.</w:t>
      </w:r>
    </w:p>
    <w:p w:rsidR="00E9567A" w:rsidRPr="00014075" w:rsidRDefault="00E9567A" w:rsidP="00E9567A">
      <w:pPr>
        <w:numPr>
          <w:ilvl w:val="0"/>
          <w:numId w:val="1"/>
        </w:numPr>
        <w:rPr>
          <w:iCs/>
          <w:sz w:val="20"/>
        </w:rPr>
      </w:pPr>
      <w:r w:rsidRPr="00014075">
        <w:rPr>
          <w:iCs/>
          <w:sz w:val="20"/>
        </w:rPr>
        <w:lastRenderedPageBreak/>
        <w:t xml:space="preserve">Динков, Д. </w:t>
      </w:r>
      <w:proofErr w:type="spellStart"/>
      <w:r w:rsidRPr="00014075">
        <w:rPr>
          <w:iCs/>
          <w:sz w:val="20"/>
        </w:rPr>
        <w:t>Неоидентичности</w:t>
      </w:r>
      <w:proofErr w:type="spellEnd"/>
      <w:r w:rsidRPr="00014075">
        <w:rPr>
          <w:iCs/>
          <w:sz w:val="20"/>
        </w:rPr>
        <w:t xml:space="preserve"> в постмодерния свят. С., 2011.</w:t>
      </w:r>
    </w:p>
    <w:p w:rsidR="00E9567A" w:rsidRPr="00014075" w:rsidRDefault="00E9567A" w:rsidP="00E9567A">
      <w:pPr>
        <w:numPr>
          <w:ilvl w:val="0"/>
          <w:numId w:val="1"/>
        </w:numPr>
        <w:rPr>
          <w:iCs/>
          <w:sz w:val="20"/>
        </w:rPr>
      </w:pPr>
      <w:proofErr w:type="spellStart"/>
      <w:r w:rsidRPr="00014075">
        <w:rPr>
          <w:iCs/>
          <w:sz w:val="20"/>
        </w:rPr>
        <w:t>Доъурти</w:t>
      </w:r>
      <w:proofErr w:type="spellEnd"/>
      <w:r w:rsidRPr="00014075">
        <w:rPr>
          <w:iCs/>
          <w:sz w:val="20"/>
        </w:rPr>
        <w:t xml:space="preserve"> Джеймс, </w:t>
      </w:r>
      <w:proofErr w:type="spellStart"/>
      <w:r w:rsidRPr="00014075">
        <w:rPr>
          <w:iCs/>
          <w:sz w:val="20"/>
        </w:rPr>
        <w:t>Пфалцграф</w:t>
      </w:r>
      <w:proofErr w:type="spellEnd"/>
      <w:r w:rsidRPr="00014075">
        <w:rPr>
          <w:iCs/>
          <w:sz w:val="20"/>
        </w:rPr>
        <w:t xml:space="preserve"> Робърт, Теории за международните отношения - том 1, 2. С., 2004. </w:t>
      </w:r>
    </w:p>
    <w:p w:rsidR="00E9567A" w:rsidRPr="00014075" w:rsidRDefault="00E9567A" w:rsidP="00E9567A">
      <w:pPr>
        <w:numPr>
          <w:ilvl w:val="0"/>
          <w:numId w:val="1"/>
        </w:numPr>
        <w:rPr>
          <w:iCs/>
          <w:sz w:val="20"/>
        </w:rPr>
      </w:pPr>
      <w:proofErr w:type="spellStart"/>
      <w:r w:rsidRPr="00014075">
        <w:rPr>
          <w:iCs/>
          <w:sz w:val="20"/>
        </w:rPr>
        <w:t>Дронзина</w:t>
      </w:r>
      <w:proofErr w:type="spellEnd"/>
      <w:r w:rsidRPr="00014075">
        <w:rPr>
          <w:iCs/>
          <w:sz w:val="20"/>
        </w:rPr>
        <w:t xml:space="preserve"> Т. Разрешаване на конфликти.Тенденции и инструменти. С., 2001.</w:t>
      </w:r>
    </w:p>
    <w:p w:rsidR="00E9567A" w:rsidRPr="00014075" w:rsidRDefault="00E9567A" w:rsidP="00E9567A">
      <w:pPr>
        <w:numPr>
          <w:ilvl w:val="0"/>
          <w:numId w:val="1"/>
        </w:numPr>
        <w:rPr>
          <w:iCs/>
          <w:sz w:val="20"/>
        </w:rPr>
      </w:pPr>
      <w:r w:rsidRPr="00014075">
        <w:rPr>
          <w:iCs/>
          <w:sz w:val="20"/>
        </w:rPr>
        <w:t>Данов, Г. Теория на МИО, лекционен курс. С., 1997.</w:t>
      </w:r>
    </w:p>
    <w:p w:rsidR="00E9567A" w:rsidRPr="00014075" w:rsidRDefault="00E9567A" w:rsidP="00E9567A">
      <w:pPr>
        <w:numPr>
          <w:ilvl w:val="0"/>
          <w:numId w:val="1"/>
        </w:numPr>
        <w:rPr>
          <w:iCs/>
          <w:sz w:val="20"/>
        </w:rPr>
      </w:pPr>
      <w:r w:rsidRPr="00014075">
        <w:rPr>
          <w:iCs/>
          <w:sz w:val="20"/>
        </w:rPr>
        <w:t>Европейска икономическа интеграция, колектив. С., 2002.</w:t>
      </w:r>
    </w:p>
    <w:p w:rsidR="00E9567A" w:rsidRPr="00014075" w:rsidRDefault="00E9567A" w:rsidP="00E9567A">
      <w:pPr>
        <w:numPr>
          <w:ilvl w:val="0"/>
          <w:numId w:val="1"/>
        </w:numPr>
        <w:rPr>
          <w:iCs/>
          <w:sz w:val="20"/>
        </w:rPr>
      </w:pPr>
      <w:proofErr w:type="spellStart"/>
      <w:r w:rsidRPr="00014075">
        <w:rPr>
          <w:iCs/>
          <w:sz w:val="20"/>
        </w:rPr>
        <w:t>Кастелс</w:t>
      </w:r>
      <w:proofErr w:type="spellEnd"/>
      <w:r w:rsidRPr="00014075">
        <w:rPr>
          <w:iCs/>
          <w:sz w:val="20"/>
        </w:rPr>
        <w:t>, М. Възходът на мрежовото общество. С., 2004.</w:t>
      </w:r>
    </w:p>
    <w:p w:rsidR="00E9567A" w:rsidRPr="00014075" w:rsidRDefault="00E9567A" w:rsidP="00E9567A">
      <w:pPr>
        <w:numPr>
          <w:ilvl w:val="0"/>
          <w:numId w:val="1"/>
        </w:numPr>
        <w:rPr>
          <w:iCs/>
          <w:sz w:val="20"/>
        </w:rPr>
      </w:pPr>
      <w:r w:rsidRPr="00014075">
        <w:rPr>
          <w:iCs/>
          <w:sz w:val="20"/>
        </w:rPr>
        <w:t>Кенеди, П. Възход и падение на великите сили: Икономическите промени и военни конфликти ХV-ХХ век. - т.1,2. С., 1997.</w:t>
      </w:r>
    </w:p>
    <w:p w:rsidR="00E9567A" w:rsidRPr="00014075" w:rsidRDefault="00E9567A" w:rsidP="00E9567A">
      <w:pPr>
        <w:numPr>
          <w:ilvl w:val="0"/>
          <w:numId w:val="1"/>
        </w:numPr>
        <w:rPr>
          <w:iCs/>
          <w:sz w:val="20"/>
        </w:rPr>
      </w:pPr>
      <w:r w:rsidRPr="00014075">
        <w:rPr>
          <w:iCs/>
          <w:sz w:val="20"/>
        </w:rPr>
        <w:t xml:space="preserve">Маринов, В. Международни икономически отношения. С., 2006. </w:t>
      </w:r>
    </w:p>
    <w:p w:rsidR="00E9567A" w:rsidRPr="00014075" w:rsidRDefault="00E9567A" w:rsidP="00E9567A">
      <w:pPr>
        <w:numPr>
          <w:ilvl w:val="0"/>
          <w:numId w:val="1"/>
        </w:numPr>
        <w:rPr>
          <w:iCs/>
          <w:sz w:val="20"/>
        </w:rPr>
      </w:pPr>
      <w:r w:rsidRPr="00014075">
        <w:rPr>
          <w:iCs/>
          <w:sz w:val="20"/>
        </w:rPr>
        <w:t xml:space="preserve">Маринов, В. Съвременни международни икономически отношения (избрани проблеми), С. 1998. </w:t>
      </w:r>
    </w:p>
    <w:p w:rsidR="00E9567A" w:rsidRPr="00014075" w:rsidRDefault="00E9567A" w:rsidP="00E9567A">
      <w:pPr>
        <w:numPr>
          <w:ilvl w:val="0"/>
          <w:numId w:val="1"/>
        </w:numPr>
        <w:rPr>
          <w:iCs/>
          <w:sz w:val="20"/>
        </w:rPr>
      </w:pPr>
      <w:r w:rsidRPr="00014075">
        <w:rPr>
          <w:iCs/>
          <w:sz w:val="20"/>
        </w:rPr>
        <w:t>Мир в разгара на войни. Предотвратяване и управление на международни етнически конфликти, С., 2001.</w:t>
      </w:r>
    </w:p>
    <w:p w:rsidR="00E9567A" w:rsidRPr="00014075" w:rsidRDefault="00E9567A" w:rsidP="00E9567A">
      <w:pPr>
        <w:numPr>
          <w:ilvl w:val="0"/>
          <w:numId w:val="1"/>
        </w:numPr>
        <w:rPr>
          <w:iCs/>
          <w:sz w:val="20"/>
        </w:rPr>
      </w:pPr>
      <w:r w:rsidRPr="00014075">
        <w:rPr>
          <w:iCs/>
          <w:sz w:val="20"/>
        </w:rPr>
        <w:t>Най, Д. Международните конфликти. Теория и практика, С., 1998.</w:t>
      </w:r>
    </w:p>
    <w:p w:rsidR="00E9567A" w:rsidRPr="00014075" w:rsidRDefault="00E9567A" w:rsidP="00E9567A">
      <w:pPr>
        <w:numPr>
          <w:ilvl w:val="0"/>
          <w:numId w:val="1"/>
        </w:numPr>
        <w:rPr>
          <w:iCs/>
          <w:sz w:val="20"/>
        </w:rPr>
      </w:pPr>
      <w:r w:rsidRPr="00014075">
        <w:rPr>
          <w:iCs/>
          <w:sz w:val="20"/>
        </w:rPr>
        <w:t xml:space="preserve">Политически средства за разрешаване на конфликтите, </w:t>
      </w:r>
      <w:proofErr w:type="spellStart"/>
      <w:r w:rsidRPr="00014075">
        <w:rPr>
          <w:iCs/>
          <w:sz w:val="20"/>
        </w:rPr>
        <w:t>съст</w:t>
      </w:r>
      <w:proofErr w:type="spellEnd"/>
      <w:r w:rsidRPr="00014075">
        <w:rPr>
          <w:iCs/>
          <w:sz w:val="20"/>
        </w:rPr>
        <w:t>. Николов, С. С., 2000.</w:t>
      </w:r>
    </w:p>
    <w:p w:rsidR="00E9567A" w:rsidRPr="00014075" w:rsidRDefault="00E9567A" w:rsidP="00E9567A">
      <w:pPr>
        <w:numPr>
          <w:ilvl w:val="0"/>
          <w:numId w:val="1"/>
        </w:numPr>
        <w:rPr>
          <w:iCs/>
          <w:sz w:val="20"/>
        </w:rPr>
      </w:pPr>
      <w:proofErr w:type="spellStart"/>
      <w:r w:rsidRPr="00014075">
        <w:rPr>
          <w:iCs/>
          <w:sz w:val="20"/>
        </w:rPr>
        <w:t>Олброу</w:t>
      </w:r>
      <w:proofErr w:type="spellEnd"/>
      <w:r w:rsidRPr="00014075">
        <w:rPr>
          <w:iCs/>
          <w:sz w:val="20"/>
        </w:rPr>
        <w:t xml:space="preserve"> М. Глобалната епоха. С., 2000.</w:t>
      </w:r>
    </w:p>
    <w:p w:rsidR="00E9567A" w:rsidRPr="00014075" w:rsidRDefault="00E9567A" w:rsidP="00E9567A">
      <w:pPr>
        <w:numPr>
          <w:ilvl w:val="0"/>
          <w:numId w:val="1"/>
        </w:numPr>
        <w:rPr>
          <w:iCs/>
          <w:sz w:val="20"/>
        </w:rPr>
      </w:pPr>
      <w:r w:rsidRPr="00014075">
        <w:rPr>
          <w:iCs/>
          <w:sz w:val="20"/>
          <w:lang w:val="sq-AL"/>
        </w:rPr>
        <w:t>Савов, С</w:t>
      </w:r>
      <w:r w:rsidRPr="00014075">
        <w:rPr>
          <w:iCs/>
          <w:sz w:val="20"/>
        </w:rPr>
        <w:t xml:space="preserve">. и др. </w:t>
      </w:r>
      <w:r w:rsidRPr="00014075">
        <w:rPr>
          <w:iCs/>
          <w:sz w:val="20"/>
          <w:lang w:val="sq-AL"/>
        </w:rPr>
        <w:t>Световна икономика, 200</w:t>
      </w:r>
      <w:r w:rsidRPr="00014075">
        <w:rPr>
          <w:iCs/>
          <w:sz w:val="20"/>
        </w:rPr>
        <w:t>6</w:t>
      </w:r>
      <w:r w:rsidRPr="00014075">
        <w:rPr>
          <w:iCs/>
          <w:sz w:val="20"/>
          <w:lang w:val="sq-AL"/>
        </w:rPr>
        <w:t>.</w:t>
      </w:r>
    </w:p>
    <w:p w:rsidR="00E9567A" w:rsidRPr="00014075" w:rsidRDefault="00E9567A" w:rsidP="00E9567A">
      <w:pPr>
        <w:numPr>
          <w:ilvl w:val="0"/>
          <w:numId w:val="1"/>
        </w:numPr>
        <w:rPr>
          <w:iCs/>
          <w:sz w:val="20"/>
        </w:rPr>
      </w:pPr>
      <w:proofErr w:type="spellStart"/>
      <w:r w:rsidRPr="00014075">
        <w:rPr>
          <w:bCs/>
          <w:iCs/>
          <w:sz w:val="20"/>
        </w:rPr>
        <w:t>Сакс</w:t>
      </w:r>
      <w:proofErr w:type="spellEnd"/>
      <w:r w:rsidRPr="00014075">
        <w:rPr>
          <w:bCs/>
          <w:iCs/>
          <w:sz w:val="20"/>
        </w:rPr>
        <w:t>, Д. Краят на бедността. С., 2006.</w:t>
      </w:r>
    </w:p>
    <w:p w:rsidR="00E9567A" w:rsidRPr="00014075" w:rsidRDefault="00E9567A" w:rsidP="00E9567A">
      <w:pPr>
        <w:numPr>
          <w:ilvl w:val="0"/>
          <w:numId w:val="1"/>
        </w:numPr>
        <w:rPr>
          <w:iCs/>
          <w:sz w:val="20"/>
        </w:rPr>
      </w:pPr>
      <w:r w:rsidRPr="00014075">
        <w:rPr>
          <w:iCs/>
          <w:sz w:val="20"/>
        </w:rPr>
        <w:t>Стефанов, Г. Теория на международните отношения. С., 2004.</w:t>
      </w:r>
    </w:p>
    <w:p w:rsidR="00E9567A" w:rsidRPr="00014075" w:rsidRDefault="00E9567A" w:rsidP="00E9567A">
      <w:pPr>
        <w:numPr>
          <w:ilvl w:val="0"/>
          <w:numId w:val="1"/>
        </w:numPr>
        <w:rPr>
          <w:iCs/>
          <w:sz w:val="20"/>
        </w:rPr>
      </w:pPr>
      <w:r w:rsidRPr="00014075">
        <w:rPr>
          <w:iCs/>
          <w:sz w:val="20"/>
        </w:rPr>
        <w:t>Танев, Т. Анализ на публичните политики. С., 2008.</w:t>
      </w:r>
    </w:p>
    <w:p w:rsidR="00E9567A" w:rsidRPr="00014075" w:rsidRDefault="00E9567A" w:rsidP="00E9567A">
      <w:pPr>
        <w:numPr>
          <w:ilvl w:val="0"/>
          <w:numId w:val="1"/>
        </w:numPr>
        <w:rPr>
          <w:iCs/>
          <w:sz w:val="20"/>
        </w:rPr>
      </w:pPr>
      <w:r w:rsidRPr="00014075">
        <w:rPr>
          <w:iCs/>
          <w:sz w:val="20"/>
        </w:rPr>
        <w:t>Танев, Т. Стратегическо управление на публичната сфера. С. 2008.</w:t>
      </w:r>
    </w:p>
    <w:p w:rsidR="00E9567A" w:rsidRPr="00014075" w:rsidRDefault="00E9567A" w:rsidP="00E9567A">
      <w:pPr>
        <w:numPr>
          <w:ilvl w:val="0"/>
          <w:numId w:val="1"/>
        </w:numPr>
        <w:rPr>
          <w:iCs/>
          <w:sz w:val="20"/>
        </w:rPr>
      </w:pPr>
      <w:proofErr w:type="spellStart"/>
      <w:r w:rsidRPr="00014075">
        <w:rPr>
          <w:iCs/>
          <w:sz w:val="20"/>
        </w:rPr>
        <w:t>Тофлър</w:t>
      </w:r>
      <w:proofErr w:type="spellEnd"/>
      <w:r w:rsidRPr="00014075">
        <w:rPr>
          <w:iCs/>
          <w:sz w:val="20"/>
        </w:rPr>
        <w:t xml:space="preserve">, А., </w:t>
      </w:r>
      <w:proofErr w:type="spellStart"/>
      <w:r w:rsidRPr="00014075">
        <w:rPr>
          <w:iCs/>
          <w:sz w:val="20"/>
        </w:rPr>
        <w:t>Тафлър</w:t>
      </w:r>
      <w:proofErr w:type="spellEnd"/>
      <w:r w:rsidRPr="00014075">
        <w:rPr>
          <w:iCs/>
          <w:sz w:val="20"/>
        </w:rPr>
        <w:t>, Х. Революционното богатство. С., 2007.</w:t>
      </w:r>
    </w:p>
    <w:p w:rsidR="00E9567A" w:rsidRPr="00014075" w:rsidRDefault="00E9567A" w:rsidP="00E9567A">
      <w:pPr>
        <w:numPr>
          <w:ilvl w:val="0"/>
          <w:numId w:val="1"/>
        </w:numPr>
        <w:rPr>
          <w:iCs/>
          <w:sz w:val="20"/>
        </w:rPr>
      </w:pPr>
      <w:r w:rsidRPr="00014075">
        <w:rPr>
          <w:bCs/>
          <w:iCs/>
          <w:sz w:val="20"/>
          <w:lang w:val="sq-AL"/>
        </w:rPr>
        <w:t>Химирски,</w:t>
      </w:r>
      <w:r w:rsidRPr="00014075">
        <w:rPr>
          <w:iCs/>
          <w:sz w:val="20"/>
          <w:lang w:val="sq-AL"/>
        </w:rPr>
        <w:t xml:space="preserve"> Е</w:t>
      </w:r>
      <w:r w:rsidRPr="00014075">
        <w:rPr>
          <w:iCs/>
          <w:sz w:val="20"/>
        </w:rPr>
        <w:t xml:space="preserve">. </w:t>
      </w:r>
      <w:r w:rsidRPr="00014075">
        <w:rPr>
          <w:iCs/>
          <w:sz w:val="20"/>
          <w:lang w:val="sq-AL"/>
        </w:rPr>
        <w:t>Икономика на развитието</w:t>
      </w:r>
      <w:r w:rsidRPr="00014075">
        <w:rPr>
          <w:iCs/>
          <w:sz w:val="20"/>
        </w:rPr>
        <w:t xml:space="preserve">. </w:t>
      </w:r>
      <w:r w:rsidRPr="00014075">
        <w:rPr>
          <w:iCs/>
          <w:sz w:val="20"/>
          <w:lang w:val="sq-AL"/>
        </w:rPr>
        <w:t>С</w:t>
      </w:r>
      <w:r w:rsidRPr="00014075">
        <w:rPr>
          <w:iCs/>
          <w:sz w:val="20"/>
        </w:rPr>
        <w:t>.</w:t>
      </w:r>
      <w:r w:rsidRPr="00014075">
        <w:rPr>
          <w:iCs/>
          <w:sz w:val="20"/>
          <w:lang w:val="sq-AL"/>
        </w:rPr>
        <w:t>,1999.</w:t>
      </w:r>
    </w:p>
    <w:p w:rsidR="00E9567A" w:rsidRPr="00014075" w:rsidRDefault="00E9567A" w:rsidP="00E9567A">
      <w:pPr>
        <w:numPr>
          <w:ilvl w:val="0"/>
          <w:numId w:val="1"/>
        </w:numPr>
        <w:rPr>
          <w:iCs/>
          <w:sz w:val="20"/>
        </w:rPr>
      </w:pPr>
      <w:proofErr w:type="spellStart"/>
      <w:r w:rsidRPr="00014075">
        <w:rPr>
          <w:iCs/>
          <w:spacing w:val="-1"/>
          <w:sz w:val="20"/>
        </w:rPr>
        <w:t>Azar</w:t>
      </w:r>
      <w:proofErr w:type="spellEnd"/>
      <w:r w:rsidRPr="00014075">
        <w:rPr>
          <w:iCs/>
          <w:spacing w:val="-1"/>
          <w:sz w:val="20"/>
        </w:rPr>
        <w:t xml:space="preserve">, E. </w:t>
      </w:r>
      <w:proofErr w:type="spellStart"/>
      <w:r w:rsidRPr="00014075">
        <w:rPr>
          <w:iCs/>
          <w:spacing w:val="-1"/>
          <w:sz w:val="20"/>
        </w:rPr>
        <w:t>The</w:t>
      </w:r>
      <w:proofErr w:type="spellEnd"/>
      <w:r w:rsidRPr="00014075">
        <w:rPr>
          <w:iCs/>
          <w:spacing w:val="-1"/>
          <w:sz w:val="20"/>
        </w:rPr>
        <w:t xml:space="preserve"> </w:t>
      </w:r>
      <w:proofErr w:type="spellStart"/>
      <w:r w:rsidRPr="00014075">
        <w:rPr>
          <w:iCs/>
          <w:spacing w:val="-1"/>
          <w:sz w:val="20"/>
        </w:rPr>
        <w:t>Management</w:t>
      </w:r>
      <w:proofErr w:type="spellEnd"/>
      <w:r w:rsidRPr="00014075">
        <w:rPr>
          <w:iCs/>
          <w:spacing w:val="-1"/>
          <w:sz w:val="20"/>
        </w:rPr>
        <w:t xml:space="preserve"> of </w:t>
      </w:r>
      <w:proofErr w:type="spellStart"/>
      <w:r w:rsidRPr="00014075">
        <w:rPr>
          <w:iCs/>
          <w:spacing w:val="-1"/>
          <w:sz w:val="20"/>
        </w:rPr>
        <w:t>Protracted</w:t>
      </w:r>
      <w:proofErr w:type="spellEnd"/>
      <w:r w:rsidRPr="00014075">
        <w:rPr>
          <w:iCs/>
          <w:spacing w:val="-1"/>
          <w:sz w:val="20"/>
        </w:rPr>
        <w:t xml:space="preserve"> </w:t>
      </w:r>
      <w:proofErr w:type="spellStart"/>
      <w:r w:rsidRPr="00014075">
        <w:rPr>
          <w:iCs/>
          <w:spacing w:val="-1"/>
          <w:sz w:val="20"/>
        </w:rPr>
        <w:t>Social</w:t>
      </w:r>
      <w:proofErr w:type="spellEnd"/>
      <w:r w:rsidRPr="00014075">
        <w:rPr>
          <w:iCs/>
          <w:spacing w:val="-1"/>
          <w:sz w:val="20"/>
        </w:rPr>
        <w:t xml:space="preserve"> </w:t>
      </w:r>
      <w:proofErr w:type="spellStart"/>
      <w:r w:rsidRPr="00014075">
        <w:rPr>
          <w:iCs/>
          <w:spacing w:val="-1"/>
          <w:sz w:val="20"/>
        </w:rPr>
        <w:t>Conflict</w:t>
      </w:r>
      <w:proofErr w:type="spellEnd"/>
      <w:r w:rsidRPr="00014075">
        <w:rPr>
          <w:iCs/>
          <w:spacing w:val="-1"/>
          <w:sz w:val="20"/>
        </w:rPr>
        <w:t xml:space="preserve">. </w:t>
      </w:r>
      <w:proofErr w:type="spellStart"/>
      <w:r w:rsidRPr="00014075">
        <w:rPr>
          <w:iCs/>
          <w:spacing w:val="-1"/>
          <w:sz w:val="20"/>
        </w:rPr>
        <w:t>Dartmouth</w:t>
      </w:r>
      <w:proofErr w:type="spellEnd"/>
      <w:r w:rsidRPr="00014075">
        <w:rPr>
          <w:iCs/>
          <w:spacing w:val="-1"/>
          <w:sz w:val="20"/>
        </w:rPr>
        <w:t xml:space="preserve"> </w:t>
      </w:r>
      <w:proofErr w:type="spellStart"/>
      <w:r w:rsidRPr="00014075">
        <w:rPr>
          <w:iCs/>
          <w:spacing w:val="-1"/>
          <w:sz w:val="20"/>
        </w:rPr>
        <w:t>Publishing</w:t>
      </w:r>
      <w:proofErr w:type="spellEnd"/>
      <w:r w:rsidRPr="00014075">
        <w:rPr>
          <w:iCs/>
          <w:spacing w:val="-1"/>
          <w:sz w:val="20"/>
        </w:rPr>
        <w:t xml:space="preserve">, </w:t>
      </w:r>
      <w:proofErr w:type="spellStart"/>
      <w:r w:rsidRPr="00014075">
        <w:rPr>
          <w:iCs/>
          <w:sz w:val="20"/>
        </w:rPr>
        <w:t>London</w:t>
      </w:r>
      <w:proofErr w:type="spellEnd"/>
      <w:r w:rsidRPr="00014075">
        <w:rPr>
          <w:iCs/>
          <w:sz w:val="20"/>
        </w:rPr>
        <w:t>, 1990.</w:t>
      </w:r>
    </w:p>
    <w:p w:rsidR="00E9567A" w:rsidRPr="00014075" w:rsidRDefault="00E9567A" w:rsidP="00E9567A">
      <w:pPr>
        <w:numPr>
          <w:ilvl w:val="0"/>
          <w:numId w:val="1"/>
        </w:numPr>
        <w:rPr>
          <w:iCs/>
          <w:sz w:val="20"/>
        </w:rPr>
      </w:pPr>
      <w:proofErr w:type="spellStart"/>
      <w:r w:rsidRPr="00014075">
        <w:rPr>
          <w:iCs/>
          <w:spacing w:val="-1"/>
          <w:sz w:val="20"/>
        </w:rPr>
        <w:t>Boulding</w:t>
      </w:r>
      <w:proofErr w:type="spellEnd"/>
      <w:r w:rsidRPr="00014075">
        <w:rPr>
          <w:iCs/>
          <w:spacing w:val="-1"/>
          <w:sz w:val="20"/>
        </w:rPr>
        <w:t xml:space="preserve">, </w:t>
      </w:r>
      <w:proofErr w:type="spellStart"/>
      <w:r w:rsidRPr="00014075">
        <w:rPr>
          <w:iCs/>
          <w:spacing w:val="-1"/>
          <w:sz w:val="20"/>
        </w:rPr>
        <w:t>Keneth</w:t>
      </w:r>
      <w:proofErr w:type="spellEnd"/>
      <w:r w:rsidRPr="00014075">
        <w:rPr>
          <w:iCs/>
          <w:spacing w:val="-1"/>
          <w:sz w:val="20"/>
        </w:rPr>
        <w:t xml:space="preserve">. </w:t>
      </w:r>
      <w:proofErr w:type="spellStart"/>
      <w:r w:rsidRPr="00014075">
        <w:rPr>
          <w:iCs/>
          <w:spacing w:val="-1"/>
          <w:sz w:val="20"/>
        </w:rPr>
        <w:t>Conflict</w:t>
      </w:r>
      <w:proofErr w:type="spellEnd"/>
      <w:r w:rsidRPr="00014075">
        <w:rPr>
          <w:iCs/>
          <w:spacing w:val="-1"/>
          <w:sz w:val="20"/>
        </w:rPr>
        <w:t xml:space="preserve"> </w:t>
      </w:r>
      <w:proofErr w:type="spellStart"/>
      <w:r w:rsidRPr="00014075">
        <w:rPr>
          <w:iCs/>
          <w:spacing w:val="-1"/>
          <w:sz w:val="20"/>
        </w:rPr>
        <w:t>and</w:t>
      </w:r>
      <w:proofErr w:type="spellEnd"/>
      <w:r w:rsidRPr="00014075">
        <w:rPr>
          <w:iCs/>
          <w:spacing w:val="-1"/>
          <w:sz w:val="20"/>
        </w:rPr>
        <w:t xml:space="preserve"> </w:t>
      </w:r>
      <w:proofErr w:type="spellStart"/>
      <w:r w:rsidRPr="00014075">
        <w:rPr>
          <w:iCs/>
          <w:spacing w:val="-1"/>
          <w:sz w:val="20"/>
        </w:rPr>
        <w:t>Defense</w:t>
      </w:r>
      <w:proofErr w:type="spellEnd"/>
      <w:r w:rsidRPr="00014075">
        <w:rPr>
          <w:iCs/>
          <w:spacing w:val="-1"/>
          <w:sz w:val="20"/>
        </w:rPr>
        <w:t xml:space="preserve">. </w:t>
      </w:r>
      <w:proofErr w:type="spellStart"/>
      <w:r w:rsidRPr="00014075">
        <w:rPr>
          <w:iCs/>
          <w:spacing w:val="-1"/>
          <w:sz w:val="20"/>
        </w:rPr>
        <w:t>University</w:t>
      </w:r>
      <w:proofErr w:type="spellEnd"/>
      <w:r w:rsidRPr="00014075">
        <w:rPr>
          <w:iCs/>
          <w:spacing w:val="-1"/>
          <w:sz w:val="20"/>
        </w:rPr>
        <w:t xml:space="preserve"> </w:t>
      </w:r>
      <w:proofErr w:type="spellStart"/>
      <w:r w:rsidRPr="00014075">
        <w:rPr>
          <w:iCs/>
          <w:spacing w:val="-1"/>
          <w:sz w:val="20"/>
        </w:rPr>
        <w:t>Press</w:t>
      </w:r>
      <w:proofErr w:type="spellEnd"/>
      <w:r w:rsidRPr="00014075">
        <w:rPr>
          <w:iCs/>
          <w:spacing w:val="-1"/>
          <w:sz w:val="20"/>
        </w:rPr>
        <w:t xml:space="preserve"> of America, 1988.</w:t>
      </w:r>
    </w:p>
    <w:p w:rsidR="00E9567A" w:rsidRPr="00014075" w:rsidRDefault="00E9567A" w:rsidP="00E9567A">
      <w:pPr>
        <w:numPr>
          <w:ilvl w:val="0"/>
          <w:numId w:val="1"/>
        </w:numPr>
        <w:rPr>
          <w:iCs/>
          <w:sz w:val="20"/>
        </w:rPr>
      </w:pPr>
      <w:proofErr w:type="spellStart"/>
      <w:r w:rsidRPr="00014075">
        <w:rPr>
          <w:iCs/>
          <w:sz w:val="20"/>
        </w:rPr>
        <w:t>Cottam</w:t>
      </w:r>
      <w:proofErr w:type="spellEnd"/>
      <w:r w:rsidRPr="00014075">
        <w:rPr>
          <w:iCs/>
          <w:sz w:val="20"/>
        </w:rPr>
        <w:t xml:space="preserve">, </w:t>
      </w:r>
      <w:proofErr w:type="spellStart"/>
      <w:r w:rsidRPr="00014075">
        <w:rPr>
          <w:iCs/>
          <w:sz w:val="20"/>
        </w:rPr>
        <w:t>Richard</w:t>
      </w:r>
      <w:proofErr w:type="spellEnd"/>
      <w:r w:rsidRPr="00014075">
        <w:rPr>
          <w:iCs/>
          <w:sz w:val="20"/>
        </w:rPr>
        <w:t xml:space="preserve"> W. </w:t>
      </w:r>
      <w:proofErr w:type="spellStart"/>
      <w:r w:rsidRPr="00014075">
        <w:rPr>
          <w:iCs/>
          <w:sz w:val="20"/>
        </w:rPr>
        <w:t>Foreign</w:t>
      </w:r>
      <w:proofErr w:type="spellEnd"/>
      <w:r w:rsidRPr="00014075">
        <w:rPr>
          <w:iCs/>
          <w:sz w:val="20"/>
        </w:rPr>
        <w:t xml:space="preserve"> </w:t>
      </w:r>
      <w:proofErr w:type="spellStart"/>
      <w:r w:rsidRPr="00014075">
        <w:rPr>
          <w:iCs/>
          <w:sz w:val="20"/>
        </w:rPr>
        <w:t>Policy</w:t>
      </w:r>
      <w:proofErr w:type="spellEnd"/>
      <w:r w:rsidRPr="00014075">
        <w:rPr>
          <w:iCs/>
          <w:sz w:val="20"/>
        </w:rPr>
        <w:t xml:space="preserve"> </w:t>
      </w:r>
      <w:proofErr w:type="spellStart"/>
      <w:r w:rsidRPr="00014075">
        <w:rPr>
          <w:iCs/>
          <w:sz w:val="20"/>
        </w:rPr>
        <w:t>Motivation</w:t>
      </w:r>
      <w:proofErr w:type="spellEnd"/>
      <w:r w:rsidRPr="00014075">
        <w:rPr>
          <w:iCs/>
          <w:sz w:val="20"/>
        </w:rPr>
        <w:t xml:space="preserve">: A General </w:t>
      </w:r>
      <w:proofErr w:type="spellStart"/>
      <w:r w:rsidRPr="00014075">
        <w:rPr>
          <w:iCs/>
          <w:sz w:val="20"/>
        </w:rPr>
        <w:t>Theory</w:t>
      </w:r>
      <w:proofErr w:type="spellEnd"/>
      <w:r w:rsidRPr="00014075">
        <w:rPr>
          <w:iCs/>
          <w:sz w:val="20"/>
        </w:rPr>
        <w:t xml:space="preserve"> </w:t>
      </w:r>
      <w:proofErr w:type="spellStart"/>
      <w:r w:rsidRPr="00014075">
        <w:rPr>
          <w:iCs/>
          <w:sz w:val="20"/>
        </w:rPr>
        <w:t>and</w:t>
      </w:r>
      <w:proofErr w:type="spellEnd"/>
      <w:r w:rsidRPr="00014075">
        <w:rPr>
          <w:iCs/>
          <w:sz w:val="20"/>
        </w:rPr>
        <w:t xml:space="preserve"> a </w:t>
      </w:r>
      <w:proofErr w:type="spellStart"/>
      <w:r w:rsidRPr="00014075">
        <w:rPr>
          <w:iCs/>
          <w:sz w:val="20"/>
        </w:rPr>
        <w:t>Case</w:t>
      </w:r>
      <w:proofErr w:type="spellEnd"/>
      <w:r w:rsidRPr="00014075">
        <w:rPr>
          <w:iCs/>
          <w:sz w:val="20"/>
        </w:rPr>
        <w:t xml:space="preserve"> </w:t>
      </w:r>
      <w:proofErr w:type="spellStart"/>
      <w:r w:rsidRPr="00014075">
        <w:rPr>
          <w:iCs/>
          <w:sz w:val="20"/>
        </w:rPr>
        <w:t>Study</w:t>
      </w:r>
      <w:proofErr w:type="spellEnd"/>
      <w:r w:rsidRPr="00014075">
        <w:rPr>
          <w:iCs/>
          <w:sz w:val="20"/>
        </w:rPr>
        <w:t xml:space="preserve">. </w:t>
      </w:r>
      <w:proofErr w:type="spellStart"/>
      <w:r w:rsidRPr="00014075">
        <w:rPr>
          <w:iCs/>
          <w:sz w:val="20"/>
        </w:rPr>
        <w:t>University</w:t>
      </w:r>
      <w:proofErr w:type="spellEnd"/>
      <w:r w:rsidRPr="00014075">
        <w:rPr>
          <w:iCs/>
          <w:sz w:val="20"/>
        </w:rPr>
        <w:t xml:space="preserve"> of </w:t>
      </w:r>
      <w:proofErr w:type="spellStart"/>
      <w:r w:rsidRPr="00014075">
        <w:rPr>
          <w:iCs/>
          <w:sz w:val="20"/>
        </w:rPr>
        <w:t>Pittsburgh</w:t>
      </w:r>
      <w:proofErr w:type="spellEnd"/>
      <w:r w:rsidRPr="00014075">
        <w:rPr>
          <w:iCs/>
          <w:sz w:val="20"/>
        </w:rPr>
        <w:t xml:space="preserve"> </w:t>
      </w:r>
      <w:proofErr w:type="spellStart"/>
      <w:r w:rsidRPr="00014075">
        <w:rPr>
          <w:iCs/>
          <w:sz w:val="20"/>
        </w:rPr>
        <w:t>Press</w:t>
      </w:r>
      <w:proofErr w:type="spellEnd"/>
      <w:r w:rsidRPr="00014075">
        <w:rPr>
          <w:iCs/>
          <w:sz w:val="20"/>
        </w:rPr>
        <w:t xml:space="preserve">: </w:t>
      </w:r>
      <w:proofErr w:type="spellStart"/>
      <w:r w:rsidRPr="00014075">
        <w:rPr>
          <w:iCs/>
          <w:sz w:val="20"/>
        </w:rPr>
        <w:t>Pittsburgh</w:t>
      </w:r>
      <w:proofErr w:type="spellEnd"/>
      <w:r w:rsidRPr="00014075">
        <w:rPr>
          <w:iCs/>
          <w:sz w:val="20"/>
        </w:rPr>
        <w:t>, 1977.</w:t>
      </w:r>
    </w:p>
    <w:p w:rsidR="00E9567A" w:rsidRPr="00014075" w:rsidRDefault="00E9567A" w:rsidP="00E9567A">
      <w:pPr>
        <w:numPr>
          <w:ilvl w:val="0"/>
          <w:numId w:val="1"/>
        </w:numPr>
        <w:rPr>
          <w:iCs/>
          <w:sz w:val="20"/>
        </w:rPr>
      </w:pPr>
      <w:proofErr w:type="spellStart"/>
      <w:r w:rsidRPr="00014075">
        <w:rPr>
          <w:iCs/>
          <w:sz w:val="20"/>
        </w:rPr>
        <w:t>Grossse</w:t>
      </w:r>
      <w:proofErr w:type="spellEnd"/>
      <w:r w:rsidRPr="00014075">
        <w:rPr>
          <w:iCs/>
          <w:sz w:val="20"/>
        </w:rPr>
        <w:t xml:space="preserve">, Robert, </w:t>
      </w:r>
      <w:proofErr w:type="spellStart"/>
      <w:r w:rsidRPr="00014075">
        <w:rPr>
          <w:iCs/>
          <w:sz w:val="20"/>
        </w:rPr>
        <w:t>and</w:t>
      </w:r>
      <w:proofErr w:type="spellEnd"/>
      <w:r w:rsidRPr="00014075">
        <w:rPr>
          <w:iCs/>
          <w:sz w:val="20"/>
        </w:rPr>
        <w:t xml:space="preserve"> </w:t>
      </w:r>
      <w:proofErr w:type="spellStart"/>
      <w:r w:rsidRPr="00014075">
        <w:rPr>
          <w:iCs/>
          <w:sz w:val="20"/>
        </w:rPr>
        <w:t>Duane</w:t>
      </w:r>
      <w:proofErr w:type="spellEnd"/>
      <w:r w:rsidRPr="00014075">
        <w:rPr>
          <w:iCs/>
          <w:sz w:val="20"/>
        </w:rPr>
        <w:t xml:space="preserve"> </w:t>
      </w:r>
      <w:proofErr w:type="spellStart"/>
      <w:r w:rsidRPr="00014075">
        <w:rPr>
          <w:iCs/>
          <w:sz w:val="20"/>
        </w:rPr>
        <w:t>Kujava</w:t>
      </w:r>
      <w:proofErr w:type="spellEnd"/>
      <w:r w:rsidRPr="00014075">
        <w:rPr>
          <w:iCs/>
          <w:sz w:val="20"/>
        </w:rPr>
        <w:t xml:space="preserve">. International </w:t>
      </w:r>
      <w:proofErr w:type="spellStart"/>
      <w:r w:rsidRPr="00014075">
        <w:rPr>
          <w:iCs/>
          <w:sz w:val="20"/>
        </w:rPr>
        <w:t>Business</w:t>
      </w:r>
      <w:proofErr w:type="spellEnd"/>
      <w:r w:rsidRPr="00014075">
        <w:rPr>
          <w:iCs/>
          <w:sz w:val="20"/>
        </w:rPr>
        <w:t xml:space="preserve">: </w:t>
      </w:r>
      <w:proofErr w:type="spellStart"/>
      <w:r w:rsidRPr="00014075">
        <w:rPr>
          <w:iCs/>
          <w:sz w:val="20"/>
        </w:rPr>
        <w:t>Theory</w:t>
      </w:r>
      <w:proofErr w:type="spellEnd"/>
      <w:r w:rsidRPr="00014075">
        <w:rPr>
          <w:iCs/>
          <w:sz w:val="20"/>
        </w:rPr>
        <w:t xml:space="preserve"> </w:t>
      </w:r>
      <w:proofErr w:type="spellStart"/>
      <w:r w:rsidRPr="00014075">
        <w:rPr>
          <w:iCs/>
          <w:sz w:val="20"/>
        </w:rPr>
        <w:t>and</w:t>
      </w:r>
      <w:proofErr w:type="spellEnd"/>
      <w:r w:rsidRPr="00014075">
        <w:rPr>
          <w:iCs/>
          <w:sz w:val="20"/>
        </w:rPr>
        <w:t xml:space="preserve"> </w:t>
      </w:r>
      <w:proofErr w:type="spellStart"/>
      <w:r w:rsidRPr="00014075">
        <w:rPr>
          <w:iCs/>
          <w:sz w:val="20"/>
        </w:rPr>
        <w:t>Managerial</w:t>
      </w:r>
      <w:proofErr w:type="spellEnd"/>
      <w:r w:rsidRPr="00014075">
        <w:rPr>
          <w:iCs/>
          <w:sz w:val="20"/>
        </w:rPr>
        <w:t xml:space="preserve"> </w:t>
      </w:r>
      <w:proofErr w:type="spellStart"/>
      <w:r w:rsidRPr="00014075">
        <w:rPr>
          <w:iCs/>
          <w:sz w:val="20"/>
        </w:rPr>
        <w:t>Application</w:t>
      </w:r>
      <w:proofErr w:type="spellEnd"/>
      <w:r w:rsidRPr="00014075">
        <w:rPr>
          <w:iCs/>
          <w:sz w:val="20"/>
        </w:rPr>
        <w:t xml:space="preserve">. IRWIN: Boston,  MA, </w:t>
      </w:r>
      <w:proofErr w:type="spellStart"/>
      <w:r w:rsidRPr="00014075">
        <w:rPr>
          <w:iCs/>
          <w:sz w:val="20"/>
        </w:rPr>
        <w:t>Homewood</w:t>
      </w:r>
      <w:proofErr w:type="spellEnd"/>
      <w:r w:rsidRPr="00014075">
        <w:rPr>
          <w:iCs/>
          <w:sz w:val="20"/>
        </w:rPr>
        <w:t>, ILL, 1992</w:t>
      </w:r>
    </w:p>
    <w:p w:rsidR="00E9567A" w:rsidRPr="00014075" w:rsidRDefault="00E9567A" w:rsidP="00E9567A">
      <w:pPr>
        <w:numPr>
          <w:ilvl w:val="0"/>
          <w:numId w:val="1"/>
        </w:numPr>
        <w:rPr>
          <w:iCs/>
          <w:sz w:val="20"/>
        </w:rPr>
      </w:pPr>
      <w:proofErr w:type="spellStart"/>
      <w:r w:rsidRPr="00014075">
        <w:rPr>
          <w:iCs/>
          <w:sz w:val="20"/>
        </w:rPr>
        <w:t>Holsti</w:t>
      </w:r>
      <w:proofErr w:type="spellEnd"/>
      <w:r w:rsidRPr="00014075">
        <w:rPr>
          <w:iCs/>
          <w:sz w:val="20"/>
        </w:rPr>
        <w:t xml:space="preserve">, K.J. International </w:t>
      </w:r>
      <w:proofErr w:type="spellStart"/>
      <w:r w:rsidRPr="00014075">
        <w:rPr>
          <w:iCs/>
          <w:sz w:val="20"/>
        </w:rPr>
        <w:t>Politics</w:t>
      </w:r>
      <w:proofErr w:type="spellEnd"/>
      <w:r w:rsidRPr="00014075">
        <w:rPr>
          <w:iCs/>
          <w:sz w:val="20"/>
        </w:rPr>
        <w:t xml:space="preserve">: A Framework </w:t>
      </w:r>
      <w:proofErr w:type="spellStart"/>
      <w:r w:rsidRPr="00014075">
        <w:rPr>
          <w:iCs/>
          <w:sz w:val="20"/>
        </w:rPr>
        <w:t>for</w:t>
      </w:r>
      <w:proofErr w:type="spellEnd"/>
      <w:r w:rsidRPr="00014075">
        <w:rPr>
          <w:iCs/>
          <w:sz w:val="20"/>
        </w:rPr>
        <w:t xml:space="preserve"> </w:t>
      </w:r>
      <w:proofErr w:type="spellStart"/>
      <w:r w:rsidRPr="00014075">
        <w:rPr>
          <w:iCs/>
          <w:sz w:val="20"/>
        </w:rPr>
        <w:t>Analysis</w:t>
      </w:r>
      <w:proofErr w:type="spellEnd"/>
      <w:r w:rsidRPr="00014075">
        <w:rPr>
          <w:iCs/>
          <w:sz w:val="20"/>
        </w:rPr>
        <w:t xml:space="preserve">. </w:t>
      </w:r>
      <w:proofErr w:type="spellStart"/>
      <w:r w:rsidRPr="00014075">
        <w:rPr>
          <w:iCs/>
          <w:sz w:val="20"/>
        </w:rPr>
        <w:t>Prentice</w:t>
      </w:r>
      <w:proofErr w:type="spellEnd"/>
      <w:r w:rsidRPr="00014075">
        <w:rPr>
          <w:iCs/>
          <w:sz w:val="20"/>
        </w:rPr>
        <w:t xml:space="preserve"> </w:t>
      </w:r>
      <w:proofErr w:type="spellStart"/>
      <w:r w:rsidRPr="00014075">
        <w:rPr>
          <w:iCs/>
          <w:sz w:val="20"/>
        </w:rPr>
        <w:t>Hall</w:t>
      </w:r>
      <w:proofErr w:type="spellEnd"/>
      <w:r w:rsidRPr="00014075">
        <w:rPr>
          <w:iCs/>
          <w:sz w:val="20"/>
        </w:rPr>
        <w:t xml:space="preserve">: New </w:t>
      </w:r>
      <w:proofErr w:type="spellStart"/>
      <w:r w:rsidRPr="00014075">
        <w:rPr>
          <w:iCs/>
          <w:sz w:val="20"/>
        </w:rPr>
        <w:t>York</w:t>
      </w:r>
      <w:proofErr w:type="spellEnd"/>
      <w:r w:rsidRPr="00014075">
        <w:rPr>
          <w:iCs/>
          <w:sz w:val="20"/>
        </w:rPr>
        <w:t xml:space="preserve"> </w:t>
      </w:r>
      <w:proofErr w:type="spellStart"/>
      <w:r w:rsidRPr="00014075">
        <w:rPr>
          <w:iCs/>
          <w:sz w:val="20"/>
        </w:rPr>
        <w:t>and</w:t>
      </w:r>
      <w:proofErr w:type="spellEnd"/>
      <w:r w:rsidRPr="00014075">
        <w:rPr>
          <w:iCs/>
          <w:sz w:val="20"/>
        </w:rPr>
        <w:t xml:space="preserve"> </w:t>
      </w:r>
      <w:proofErr w:type="spellStart"/>
      <w:r w:rsidRPr="00014075">
        <w:rPr>
          <w:iCs/>
          <w:sz w:val="20"/>
        </w:rPr>
        <w:t>London</w:t>
      </w:r>
      <w:proofErr w:type="spellEnd"/>
      <w:r w:rsidRPr="00014075">
        <w:rPr>
          <w:iCs/>
          <w:sz w:val="20"/>
        </w:rPr>
        <w:t xml:space="preserve">, 1974, 1990. </w:t>
      </w:r>
    </w:p>
    <w:p w:rsidR="00E9567A" w:rsidRPr="00014075" w:rsidRDefault="00E9567A" w:rsidP="00E9567A">
      <w:pPr>
        <w:numPr>
          <w:ilvl w:val="0"/>
          <w:numId w:val="1"/>
        </w:numPr>
        <w:rPr>
          <w:iCs/>
          <w:sz w:val="20"/>
        </w:rPr>
      </w:pPr>
      <w:proofErr w:type="spellStart"/>
      <w:r w:rsidRPr="00014075">
        <w:rPr>
          <w:iCs/>
          <w:sz w:val="20"/>
        </w:rPr>
        <w:t>Hughes</w:t>
      </w:r>
      <w:proofErr w:type="spellEnd"/>
      <w:r w:rsidRPr="00014075">
        <w:rPr>
          <w:iCs/>
          <w:sz w:val="20"/>
        </w:rPr>
        <w:t xml:space="preserve">, </w:t>
      </w:r>
      <w:proofErr w:type="spellStart"/>
      <w:r w:rsidRPr="00014075">
        <w:rPr>
          <w:iCs/>
          <w:sz w:val="20"/>
        </w:rPr>
        <w:t>Barry</w:t>
      </w:r>
      <w:proofErr w:type="spellEnd"/>
      <w:r w:rsidRPr="00014075">
        <w:rPr>
          <w:iCs/>
          <w:sz w:val="20"/>
        </w:rPr>
        <w:t xml:space="preserve"> B. </w:t>
      </w:r>
      <w:proofErr w:type="spellStart"/>
      <w:r w:rsidRPr="00014075">
        <w:rPr>
          <w:iCs/>
          <w:sz w:val="20"/>
        </w:rPr>
        <w:t>Continuity</w:t>
      </w:r>
      <w:proofErr w:type="spellEnd"/>
      <w:r w:rsidRPr="00014075">
        <w:rPr>
          <w:iCs/>
          <w:sz w:val="20"/>
        </w:rPr>
        <w:t xml:space="preserve"> </w:t>
      </w:r>
      <w:proofErr w:type="spellStart"/>
      <w:r w:rsidRPr="00014075">
        <w:rPr>
          <w:iCs/>
          <w:sz w:val="20"/>
        </w:rPr>
        <w:t>and</w:t>
      </w:r>
      <w:proofErr w:type="spellEnd"/>
      <w:r w:rsidRPr="00014075">
        <w:rPr>
          <w:iCs/>
          <w:sz w:val="20"/>
        </w:rPr>
        <w:t xml:space="preserve"> </w:t>
      </w:r>
      <w:proofErr w:type="spellStart"/>
      <w:r w:rsidRPr="00014075">
        <w:rPr>
          <w:iCs/>
          <w:sz w:val="20"/>
        </w:rPr>
        <w:t>Change</w:t>
      </w:r>
      <w:proofErr w:type="spellEnd"/>
      <w:r w:rsidRPr="00014075">
        <w:rPr>
          <w:iCs/>
          <w:sz w:val="20"/>
        </w:rPr>
        <w:t xml:space="preserve"> </w:t>
      </w:r>
      <w:proofErr w:type="spellStart"/>
      <w:r w:rsidRPr="00014075">
        <w:rPr>
          <w:iCs/>
          <w:sz w:val="20"/>
        </w:rPr>
        <w:t>in</w:t>
      </w:r>
      <w:proofErr w:type="spellEnd"/>
      <w:r w:rsidRPr="00014075">
        <w:rPr>
          <w:iCs/>
          <w:sz w:val="20"/>
        </w:rPr>
        <w:t xml:space="preserve"> World </w:t>
      </w:r>
      <w:proofErr w:type="spellStart"/>
      <w:r w:rsidRPr="00014075">
        <w:rPr>
          <w:iCs/>
          <w:sz w:val="20"/>
        </w:rPr>
        <w:t>Politics</w:t>
      </w:r>
      <w:proofErr w:type="spellEnd"/>
      <w:r w:rsidRPr="00014075">
        <w:rPr>
          <w:iCs/>
          <w:sz w:val="20"/>
        </w:rPr>
        <w:t xml:space="preserve">. </w:t>
      </w:r>
      <w:proofErr w:type="spellStart"/>
      <w:r w:rsidRPr="00014075">
        <w:rPr>
          <w:iCs/>
          <w:sz w:val="20"/>
        </w:rPr>
        <w:t>The</w:t>
      </w:r>
      <w:proofErr w:type="spellEnd"/>
      <w:r w:rsidRPr="00014075">
        <w:rPr>
          <w:iCs/>
          <w:sz w:val="20"/>
        </w:rPr>
        <w:t xml:space="preserve"> </w:t>
      </w:r>
      <w:proofErr w:type="spellStart"/>
      <w:r w:rsidRPr="00014075">
        <w:rPr>
          <w:iCs/>
          <w:sz w:val="20"/>
        </w:rPr>
        <w:t>Clash</w:t>
      </w:r>
      <w:proofErr w:type="spellEnd"/>
      <w:r w:rsidRPr="00014075">
        <w:rPr>
          <w:iCs/>
          <w:sz w:val="20"/>
        </w:rPr>
        <w:t xml:space="preserve"> of </w:t>
      </w:r>
      <w:proofErr w:type="spellStart"/>
      <w:r w:rsidRPr="00014075">
        <w:rPr>
          <w:iCs/>
          <w:sz w:val="20"/>
        </w:rPr>
        <w:t>Perspectives</w:t>
      </w:r>
      <w:proofErr w:type="spellEnd"/>
      <w:r w:rsidRPr="00014075">
        <w:rPr>
          <w:iCs/>
          <w:sz w:val="20"/>
        </w:rPr>
        <w:t xml:space="preserve">. </w:t>
      </w:r>
      <w:proofErr w:type="spellStart"/>
      <w:r w:rsidRPr="00014075">
        <w:rPr>
          <w:iCs/>
          <w:sz w:val="20"/>
        </w:rPr>
        <w:t>Prentice</w:t>
      </w:r>
      <w:proofErr w:type="spellEnd"/>
      <w:r w:rsidRPr="00014075">
        <w:rPr>
          <w:iCs/>
          <w:sz w:val="20"/>
        </w:rPr>
        <w:t xml:space="preserve"> </w:t>
      </w:r>
      <w:proofErr w:type="spellStart"/>
      <w:r w:rsidRPr="00014075">
        <w:rPr>
          <w:iCs/>
          <w:sz w:val="20"/>
        </w:rPr>
        <w:t>Hall</w:t>
      </w:r>
      <w:proofErr w:type="spellEnd"/>
      <w:r w:rsidRPr="00014075">
        <w:rPr>
          <w:iCs/>
          <w:sz w:val="20"/>
        </w:rPr>
        <w:t>, 1994.</w:t>
      </w:r>
    </w:p>
    <w:p w:rsidR="00E9567A" w:rsidRPr="00014075" w:rsidRDefault="00E9567A" w:rsidP="00E9567A">
      <w:pPr>
        <w:numPr>
          <w:ilvl w:val="0"/>
          <w:numId w:val="1"/>
        </w:numPr>
        <w:rPr>
          <w:iCs/>
          <w:sz w:val="20"/>
        </w:rPr>
      </w:pPr>
      <w:proofErr w:type="spellStart"/>
      <w:r w:rsidRPr="00014075">
        <w:rPr>
          <w:iCs/>
          <w:sz w:val="20"/>
        </w:rPr>
        <w:t>Nye</w:t>
      </w:r>
      <w:proofErr w:type="spellEnd"/>
      <w:r w:rsidRPr="00014075">
        <w:rPr>
          <w:iCs/>
          <w:sz w:val="20"/>
        </w:rPr>
        <w:t xml:space="preserve"> </w:t>
      </w:r>
      <w:proofErr w:type="spellStart"/>
      <w:r w:rsidRPr="00014075">
        <w:rPr>
          <w:iCs/>
          <w:sz w:val="20"/>
        </w:rPr>
        <w:t>Joseph</w:t>
      </w:r>
      <w:proofErr w:type="spellEnd"/>
      <w:r w:rsidRPr="00014075">
        <w:rPr>
          <w:iCs/>
          <w:sz w:val="20"/>
        </w:rPr>
        <w:t xml:space="preserve">, </w:t>
      </w:r>
      <w:proofErr w:type="spellStart"/>
      <w:r w:rsidRPr="00014075">
        <w:rPr>
          <w:iCs/>
          <w:sz w:val="20"/>
        </w:rPr>
        <w:t>Soft</w:t>
      </w:r>
      <w:proofErr w:type="spellEnd"/>
      <w:r w:rsidRPr="00014075">
        <w:rPr>
          <w:iCs/>
          <w:sz w:val="20"/>
        </w:rPr>
        <w:t xml:space="preserve"> </w:t>
      </w:r>
      <w:proofErr w:type="spellStart"/>
      <w:r w:rsidRPr="00014075">
        <w:rPr>
          <w:iCs/>
          <w:sz w:val="20"/>
        </w:rPr>
        <w:t>Power</w:t>
      </w:r>
      <w:proofErr w:type="spellEnd"/>
      <w:r w:rsidRPr="00014075">
        <w:rPr>
          <w:iCs/>
          <w:sz w:val="20"/>
        </w:rPr>
        <w:t xml:space="preserve">: </w:t>
      </w:r>
      <w:proofErr w:type="spellStart"/>
      <w:r w:rsidRPr="00014075">
        <w:rPr>
          <w:iCs/>
          <w:sz w:val="20"/>
        </w:rPr>
        <w:t>The</w:t>
      </w:r>
      <w:proofErr w:type="spellEnd"/>
      <w:r w:rsidRPr="00014075">
        <w:rPr>
          <w:iCs/>
          <w:sz w:val="20"/>
        </w:rPr>
        <w:t xml:space="preserve"> </w:t>
      </w:r>
      <w:proofErr w:type="spellStart"/>
      <w:r w:rsidRPr="00014075">
        <w:rPr>
          <w:iCs/>
          <w:sz w:val="20"/>
        </w:rPr>
        <w:t>Means</w:t>
      </w:r>
      <w:proofErr w:type="spellEnd"/>
      <w:r w:rsidRPr="00014075">
        <w:rPr>
          <w:iCs/>
          <w:sz w:val="20"/>
        </w:rPr>
        <w:t xml:space="preserve"> to </w:t>
      </w:r>
      <w:proofErr w:type="spellStart"/>
      <w:r w:rsidRPr="00014075">
        <w:rPr>
          <w:iCs/>
          <w:sz w:val="20"/>
        </w:rPr>
        <w:t>Success</w:t>
      </w:r>
      <w:proofErr w:type="spellEnd"/>
      <w:r w:rsidRPr="00014075">
        <w:rPr>
          <w:iCs/>
          <w:sz w:val="20"/>
        </w:rPr>
        <w:t xml:space="preserve"> </w:t>
      </w:r>
      <w:proofErr w:type="spellStart"/>
      <w:r w:rsidRPr="00014075">
        <w:rPr>
          <w:iCs/>
          <w:sz w:val="20"/>
        </w:rPr>
        <w:t>in</w:t>
      </w:r>
      <w:proofErr w:type="spellEnd"/>
      <w:r w:rsidRPr="00014075">
        <w:rPr>
          <w:iCs/>
          <w:sz w:val="20"/>
        </w:rPr>
        <w:t xml:space="preserve"> World </w:t>
      </w:r>
      <w:proofErr w:type="spellStart"/>
      <w:r w:rsidRPr="00014075">
        <w:rPr>
          <w:iCs/>
          <w:sz w:val="20"/>
        </w:rPr>
        <w:t>Politics</w:t>
      </w:r>
      <w:proofErr w:type="spellEnd"/>
      <w:r w:rsidRPr="00014075">
        <w:rPr>
          <w:iCs/>
          <w:sz w:val="20"/>
        </w:rPr>
        <w:t xml:space="preserve">. </w:t>
      </w:r>
      <w:proofErr w:type="spellStart"/>
      <w:r w:rsidRPr="00014075">
        <w:rPr>
          <w:iCs/>
          <w:sz w:val="20"/>
        </w:rPr>
        <w:t>PublicAffairs</w:t>
      </w:r>
      <w:proofErr w:type="spellEnd"/>
      <w:r w:rsidRPr="00014075">
        <w:rPr>
          <w:iCs/>
          <w:sz w:val="20"/>
        </w:rPr>
        <w:t xml:space="preserve">, 2004. </w:t>
      </w:r>
    </w:p>
    <w:p w:rsidR="00E9567A" w:rsidRPr="00014075" w:rsidRDefault="00E9567A" w:rsidP="00E9567A">
      <w:pPr>
        <w:numPr>
          <w:ilvl w:val="0"/>
          <w:numId w:val="1"/>
        </w:numPr>
        <w:rPr>
          <w:iCs/>
          <w:sz w:val="20"/>
        </w:rPr>
      </w:pPr>
      <w:proofErr w:type="spellStart"/>
      <w:r w:rsidRPr="00014075">
        <w:rPr>
          <w:iCs/>
          <w:sz w:val="20"/>
        </w:rPr>
        <w:t>Ray</w:t>
      </w:r>
      <w:proofErr w:type="spellEnd"/>
      <w:r w:rsidRPr="00014075">
        <w:rPr>
          <w:iCs/>
          <w:sz w:val="20"/>
        </w:rPr>
        <w:t xml:space="preserve">, </w:t>
      </w:r>
      <w:proofErr w:type="spellStart"/>
      <w:r w:rsidRPr="00014075">
        <w:rPr>
          <w:iCs/>
          <w:sz w:val="20"/>
        </w:rPr>
        <w:t>James</w:t>
      </w:r>
      <w:proofErr w:type="spellEnd"/>
      <w:r w:rsidRPr="00014075">
        <w:rPr>
          <w:iCs/>
          <w:sz w:val="20"/>
        </w:rPr>
        <w:t xml:space="preserve"> L. </w:t>
      </w:r>
      <w:proofErr w:type="spellStart"/>
      <w:r w:rsidRPr="00014075">
        <w:rPr>
          <w:iCs/>
          <w:sz w:val="20"/>
        </w:rPr>
        <w:t>Global</w:t>
      </w:r>
      <w:proofErr w:type="spellEnd"/>
      <w:r w:rsidRPr="00014075">
        <w:rPr>
          <w:iCs/>
          <w:sz w:val="20"/>
        </w:rPr>
        <w:t xml:space="preserve"> </w:t>
      </w:r>
      <w:proofErr w:type="spellStart"/>
      <w:r w:rsidRPr="00014075">
        <w:rPr>
          <w:iCs/>
          <w:sz w:val="20"/>
        </w:rPr>
        <w:t>Politics</w:t>
      </w:r>
      <w:proofErr w:type="spellEnd"/>
      <w:r w:rsidRPr="00014075">
        <w:rPr>
          <w:iCs/>
          <w:sz w:val="20"/>
        </w:rPr>
        <w:t>. Houghton Mifflin, Boston, 1983.</w:t>
      </w:r>
    </w:p>
    <w:p w:rsidR="00E9567A" w:rsidRPr="00014075" w:rsidRDefault="00E9567A" w:rsidP="00E9567A">
      <w:pPr>
        <w:numPr>
          <w:ilvl w:val="0"/>
          <w:numId w:val="1"/>
        </w:numPr>
        <w:rPr>
          <w:iCs/>
          <w:sz w:val="20"/>
        </w:rPr>
      </w:pPr>
      <w:proofErr w:type="spellStart"/>
      <w:r w:rsidRPr="00014075">
        <w:rPr>
          <w:iCs/>
          <w:sz w:val="20"/>
        </w:rPr>
        <w:t>Rosenau</w:t>
      </w:r>
      <w:proofErr w:type="spellEnd"/>
      <w:r w:rsidRPr="00014075">
        <w:rPr>
          <w:iCs/>
          <w:sz w:val="20"/>
        </w:rPr>
        <w:t xml:space="preserve">, </w:t>
      </w:r>
      <w:proofErr w:type="spellStart"/>
      <w:r w:rsidRPr="00014075">
        <w:rPr>
          <w:iCs/>
          <w:sz w:val="20"/>
        </w:rPr>
        <w:t>James</w:t>
      </w:r>
      <w:proofErr w:type="spellEnd"/>
      <w:r w:rsidRPr="00014075">
        <w:rPr>
          <w:iCs/>
          <w:sz w:val="20"/>
        </w:rPr>
        <w:t xml:space="preserve">. </w:t>
      </w:r>
      <w:proofErr w:type="spellStart"/>
      <w:r w:rsidRPr="00014075">
        <w:rPr>
          <w:iCs/>
          <w:sz w:val="20"/>
        </w:rPr>
        <w:t>Globalization</w:t>
      </w:r>
      <w:proofErr w:type="spellEnd"/>
      <w:r w:rsidRPr="00014075">
        <w:rPr>
          <w:iCs/>
          <w:sz w:val="20"/>
        </w:rPr>
        <w:t xml:space="preserve"> </w:t>
      </w:r>
      <w:proofErr w:type="spellStart"/>
      <w:r w:rsidRPr="00014075">
        <w:rPr>
          <w:iCs/>
          <w:sz w:val="20"/>
        </w:rPr>
        <w:t>and</w:t>
      </w:r>
      <w:proofErr w:type="spellEnd"/>
      <w:r w:rsidRPr="00014075">
        <w:rPr>
          <w:iCs/>
          <w:sz w:val="20"/>
        </w:rPr>
        <w:t xml:space="preserve"> </w:t>
      </w:r>
      <w:proofErr w:type="spellStart"/>
      <w:r w:rsidRPr="00014075">
        <w:rPr>
          <w:iCs/>
          <w:sz w:val="20"/>
        </w:rPr>
        <w:t>Governance</w:t>
      </w:r>
      <w:proofErr w:type="spellEnd"/>
      <w:r w:rsidRPr="00014075">
        <w:rPr>
          <w:iCs/>
          <w:sz w:val="20"/>
        </w:rPr>
        <w:t xml:space="preserve">: </w:t>
      </w:r>
      <w:proofErr w:type="spellStart"/>
      <w:r w:rsidRPr="00014075">
        <w:rPr>
          <w:iCs/>
          <w:sz w:val="20"/>
        </w:rPr>
        <w:t>Bleak</w:t>
      </w:r>
      <w:proofErr w:type="spellEnd"/>
      <w:r w:rsidRPr="00014075">
        <w:rPr>
          <w:iCs/>
          <w:sz w:val="20"/>
        </w:rPr>
        <w:t xml:space="preserve"> </w:t>
      </w:r>
      <w:proofErr w:type="spellStart"/>
      <w:r w:rsidRPr="00014075">
        <w:rPr>
          <w:iCs/>
          <w:sz w:val="20"/>
        </w:rPr>
        <w:t>Prospects</w:t>
      </w:r>
      <w:proofErr w:type="spellEnd"/>
      <w:r w:rsidRPr="00014075">
        <w:rPr>
          <w:iCs/>
          <w:sz w:val="20"/>
        </w:rPr>
        <w:t xml:space="preserve"> </w:t>
      </w:r>
      <w:proofErr w:type="spellStart"/>
      <w:r w:rsidRPr="00014075">
        <w:rPr>
          <w:iCs/>
          <w:sz w:val="20"/>
        </w:rPr>
        <w:t>for</w:t>
      </w:r>
      <w:proofErr w:type="spellEnd"/>
      <w:r w:rsidRPr="00014075">
        <w:rPr>
          <w:iCs/>
          <w:sz w:val="20"/>
        </w:rPr>
        <w:t xml:space="preserve"> </w:t>
      </w:r>
      <w:proofErr w:type="spellStart"/>
      <w:r w:rsidRPr="00014075">
        <w:rPr>
          <w:iCs/>
          <w:sz w:val="20"/>
        </w:rPr>
        <w:t>Sustainability</w:t>
      </w:r>
      <w:proofErr w:type="spellEnd"/>
      <w:r w:rsidRPr="00014075">
        <w:rPr>
          <w:iCs/>
          <w:sz w:val="20"/>
        </w:rPr>
        <w:t xml:space="preserve">. International </w:t>
      </w:r>
      <w:proofErr w:type="spellStart"/>
      <w:r w:rsidRPr="00014075">
        <w:rPr>
          <w:iCs/>
          <w:sz w:val="20"/>
        </w:rPr>
        <w:t>Politics</w:t>
      </w:r>
      <w:proofErr w:type="spellEnd"/>
      <w:r w:rsidRPr="00014075">
        <w:rPr>
          <w:iCs/>
          <w:sz w:val="20"/>
        </w:rPr>
        <w:t xml:space="preserve"> </w:t>
      </w:r>
      <w:proofErr w:type="spellStart"/>
      <w:r w:rsidRPr="00014075">
        <w:rPr>
          <w:iCs/>
          <w:sz w:val="20"/>
        </w:rPr>
        <w:t>and</w:t>
      </w:r>
      <w:proofErr w:type="spellEnd"/>
      <w:r w:rsidRPr="00014075">
        <w:rPr>
          <w:iCs/>
          <w:sz w:val="20"/>
        </w:rPr>
        <w:t xml:space="preserve"> </w:t>
      </w:r>
      <w:proofErr w:type="spellStart"/>
      <w:r w:rsidRPr="00014075">
        <w:rPr>
          <w:iCs/>
          <w:sz w:val="20"/>
        </w:rPr>
        <w:t>Society</w:t>
      </w:r>
      <w:proofErr w:type="spellEnd"/>
      <w:r w:rsidRPr="00014075">
        <w:rPr>
          <w:iCs/>
          <w:sz w:val="20"/>
        </w:rPr>
        <w:t>, 2003, № 3.</w:t>
      </w:r>
    </w:p>
    <w:p w:rsidR="00E9567A" w:rsidRPr="00014075" w:rsidRDefault="00E9567A" w:rsidP="00E9567A">
      <w:pPr>
        <w:numPr>
          <w:ilvl w:val="0"/>
          <w:numId w:val="1"/>
        </w:numPr>
        <w:rPr>
          <w:iCs/>
          <w:sz w:val="20"/>
        </w:rPr>
      </w:pPr>
      <w:proofErr w:type="spellStart"/>
      <w:r w:rsidRPr="00014075">
        <w:rPr>
          <w:iCs/>
          <w:sz w:val="20"/>
        </w:rPr>
        <w:t>Rosenau</w:t>
      </w:r>
      <w:proofErr w:type="spellEnd"/>
      <w:r w:rsidRPr="00014075">
        <w:rPr>
          <w:iCs/>
          <w:sz w:val="20"/>
        </w:rPr>
        <w:t xml:space="preserve">, </w:t>
      </w:r>
      <w:proofErr w:type="spellStart"/>
      <w:r w:rsidRPr="00014075">
        <w:rPr>
          <w:iCs/>
          <w:sz w:val="20"/>
        </w:rPr>
        <w:t>James</w:t>
      </w:r>
      <w:proofErr w:type="spellEnd"/>
      <w:r w:rsidRPr="00014075">
        <w:rPr>
          <w:iCs/>
          <w:sz w:val="20"/>
        </w:rPr>
        <w:t xml:space="preserve">. </w:t>
      </w:r>
      <w:proofErr w:type="spellStart"/>
      <w:r w:rsidRPr="00014075">
        <w:rPr>
          <w:iCs/>
          <w:sz w:val="20"/>
        </w:rPr>
        <w:t>Relocated</w:t>
      </w:r>
      <w:proofErr w:type="spellEnd"/>
      <w:r w:rsidRPr="00014075">
        <w:rPr>
          <w:iCs/>
          <w:sz w:val="20"/>
        </w:rPr>
        <w:t xml:space="preserve"> </w:t>
      </w:r>
      <w:proofErr w:type="spellStart"/>
      <w:r w:rsidRPr="00014075">
        <w:rPr>
          <w:iCs/>
          <w:sz w:val="20"/>
        </w:rPr>
        <w:t>Authority</w:t>
      </w:r>
      <w:proofErr w:type="spellEnd"/>
      <w:r w:rsidRPr="00014075">
        <w:rPr>
          <w:iCs/>
          <w:sz w:val="20"/>
        </w:rPr>
        <w:t xml:space="preserve"> </w:t>
      </w:r>
      <w:proofErr w:type="spellStart"/>
      <w:r w:rsidRPr="00014075">
        <w:rPr>
          <w:iCs/>
          <w:sz w:val="20"/>
        </w:rPr>
        <w:t>in</w:t>
      </w:r>
      <w:proofErr w:type="spellEnd"/>
      <w:r w:rsidRPr="00014075">
        <w:rPr>
          <w:iCs/>
          <w:sz w:val="20"/>
        </w:rPr>
        <w:t xml:space="preserve"> a </w:t>
      </w:r>
      <w:proofErr w:type="spellStart"/>
      <w:r w:rsidRPr="00014075">
        <w:rPr>
          <w:iCs/>
          <w:sz w:val="20"/>
        </w:rPr>
        <w:t>Reorganized</w:t>
      </w:r>
      <w:proofErr w:type="spellEnd"/>
      <w:r w:rsidRPr="00014075">
        <w:rPr>
          <w:iCs/>
          <w:sz w:val="20"/>
        </w:rPr>
        <w:t xml:space="preserve"> </w:t>
      </w:r>
      <w:proofErr w:type="spellStart"/>
      <w:r w:rsidRPr="00014075">
        <w:rPr>
          <w:iCs/>
          <w:sz w:val="20"/>
        </w:rPr>
        <w:t>Politics</w:t>
      </w:r>
      <w:proofErr w:type="spellEnd"/>
      <w:r w:rsidRPr="00014075">
        <w:rPr>
          <w:iCs/>
          <w:sz w:val="20"/>
        </w:rPr>
        <w:t xml:space="preserve">. </w:t>
      </w:r>
      <w:proofErr w:type="spellStart"/>
      <w:r w:rsidRPr="00014075">
        <w:rPr>
          <w:iCs/>
          <w:sz w:val="20"/>
        </w:rPr>
        <w:t>Carnegie</w:t>
      </w:r>
      <w:proofErr w:type="spellEnd"/>
      <w:r w:rsidRPr="00014075">
        <w:rPr>
          <w:iCs/>
          <w:sz w:val="20"/>
        </w:rPr>
        <w:t xml:space="preserve"> </w:t>
      </w:r>
      <w:proofErr w:type="spellStart"/>
      <w:r w:rsidRPr="00014075">
        <w:rPr>
          <w:iCs/>
          <w:sz w:val="20"/>
        </w:rPr>
        <w:t>Endowment</w:t>
      </w:r>
      <w:proofErr w:type="spellEnd"/>
      <w:r w:rsidRPr="00014075">
        <w:rPr>
          <w:iCs/>
          <w:sz w:val="20"/>
        </w:rPr>
        <w:t xml:space="preserve"> </w:t>
      </w:r>
      <w:proofErr w:type="spellStart"/>
      <w:r w:rsidRPr="00014075">
        <w:rPr>
          <w:iCs/>
          <w:sz w:val="20"/>
        </w:rPr>
        <w:t>for</w:t>
      </w:r>
      <w:proofErr w:type="spellEnd"/>
      <w:r w:rsidRPr="00014075">
        <w:rPr>
          <w:iCs/>
          <w:sz w:val="20"/>
        </w:rPr>
        <w:t xml:space="preserve"> International </w:t>
      </w:r>
      <w:proofErr w:type="spellStart"/>
      <w:r w:rsidRPr="00014075">
        <w:rPr>
          <w:iCs/>
          <w:sz w:val="20"/>
        </w:rPr>
        <w:t>Peace</w:t>
      </w:r>
      <w:proofErr w:type="spellEnd"/>
      <w:r w:rsidRPr="00014075">
        <w:rPr>
          <w:iCs/>
          <w:sz w:val="20"/>
        </w:rPr>
        <w:t xml:space="preserve">, </w:t>
      </w:r>
      <w:proofErr w:type="spellStart"/>
      <w:r w:rsidRPr="00014075">
        <w:rPr>
          <w:iCs/>
          <w:sz w:val="20"/>
        </w:rPr>
        <w:t>March</w:t>
      </w:r>
      <w:proofErr w:type="spellEnd"/>
      <w:r w:rsidRPr="00014075">
        <w:rPr>
          <w:iCs/>
          <w:sz w:val="20"/>
        </w:rPr>
        <w:t xml:space="preserve"> 2004. (</w:t>
      </w:r>
      <w:proofErr w:type="spellStart"/>
      <w:r w:rsidRPr="00014075">
        <w:rPr>
          <w:iCs/>
          <w:sz w:val="20"/>
        </w:rPr>
        <w:t>www</w:t>
      </w:r>
      <w:proofErr w:type="spellEnd"/>
      <w:r w:rsidRPr="00014075">
        <w:rPr>
          <w:iCs/>
          <w:sz w:val="20"/>
        </w:rPr>
        <w:t>.</w:t>
      </w:r>
      <w:proofErr w:type="spellStart"/>
      <w:r w:rsidRPr="00014075">
        <w:rPr>
          <w:iCs/>
          <w:sz w:val="20"/>
        </w:rPr>
        <w:t>carnegieendowment</w:t>
      </w:r>
      <w:proofErr w:type="spellEnd"/>
      <w:r w:rsidRPr="00014075">
        <w:rPr>
          <w:iCs/>
          <w:sz w:val="20"/>
        </w:rPr>
        <w:t>.</w:t>
      </w:r>
      <w:proofErr w:type="spellStart"/>
      <w:r w:rsidRPr="00014075">
        <w:rPr>
          <w:iCs/>
          <w:sz w:val="20"/>
        </w:rPr>
        <w:t>org</w:t>
      </w:r>
      <w:proofErr w:type="spellEnd"/>
      <w:r w:rsidRPr="00014075">
        <w:rPr>
          <w:iCs/>
          <w:sz w:val="20"/>
        </w:rPr>
        <w:t xml:space="preserve">) </w:t>
      </w:r>
    </w:p>
    <w:p w:rsidR="00E9567A" w:rsidRPr="00014075" w:rsidRDefault="00E9567A" w:rsidP="00E9567A">
      <w:pPr>
        <w:numPr>
          <w:ilvl w:val="0"/>
          <w:numId w:val="1"/>
        </w:numPr>
        <w:rPr>
          <w:iCs/>
          <w:sz w:val="20"/>
        </w:rPr>
      </w:pPr>
      <w:proofErr w:type="spellStart"/>
      <w:r w:rsidRPr="00014075">
        <w:rPr>
          <w:iCs/>
          <w:sz w:val="20"/>
        </w:rPr>
        <w:t>Rourke</w:t>
      </w:r>
      <w:proofErr w:type="spellEnd"/>
      <w:r w:rsidRPr="00014075">
        <w:rPr>
          <w:iCs/>
          <w:sz w:val="20"/>
        </w:rPr>
        <w:t xml:space="preserve">, John T. International </w:t>
      </w:r>
      <w:proofErr w:type="spellStart"/>
      <w:r w:rsidRPr="00014075">
        <w:rPr>
          <w:iCs/>
          <w:sz w:val="20"/>
        </w:rPr>
        <w:t>Politics</w:t>
      </w:r>
      <w:proofErr w:type="spellEnd"/>
      <w:r w:rsidRPr="00014075">
        <w:rPr>
          <w:iCs/>
          <w:sz w:val="20"/>
        </w:rPr>
        <w:t xml:space="preserve"> </w:t>
      </w:r>
      <w:proofErr w:type="spellStart"/>
      <w:r w:rsidRPr="00014075">
        <w:rPr>
          <w:iCs/>
          <w:sz w:val="20"/>
        </w:rPr>
        <w:t>on</w:t>
      </w:r>
      <w:proofErr w:type="spellEnd"/>
      <w:r w:rsidRPr="00014075">
        <w:rPr>
          <w:iCs/>
          <w:sz w:val="20"/>
        </w:rPr>
        <w:t xml:space="preserve"> </w:t>
      </w:r>
      <w:proofErr w:type="spellStart"/>
      <w:r w:rsidRPr="00014075">
        <w:rPr>
          <w:iCs/>
          <w:sz w:val="20"/>
        </w:rPr>
        <w:t>the</w:t>
      </w:r>
      <w:proofErr w:type="spellEnd"/>
      <w:r w:rsidRPr="00014075">
        <w:rPr>
          <w:iCs/>
          <w:sz w:val="20"/>
        </w:rPr>
        <w:t xml:space="preserve"> World </w:t>
      </w:r>
      <w:proofErr w:type="spellStart"/>
      <w:r w:rsidRPr="00014075">
        <w:rPr>
          <w:iCs/>
          <w:sz w:val="20"/>
        </w:rPr>
        <w:t>Stage</w:t>
      </w:r>
      <w:proofErr w:type="spellEnd"/>
      <w:r w:rsidRPr="00014075">
        <w:rPr>
          <w:iCs/>
          <w:sz w:val="20"/>
        </w:rPr>
        <w:t xml:space="preserve">. </w:t>
      </w:r>
      <w:proofErr w:type="spellStart"/>
      <w:r w:rsidRPr="00014075">
        <w:rPr>
          <w:iCs/>
          <w:sz w:val="20"/>
        </w:rPr>
        <w:t>Dushkin</w:t>
      </w:r>
      <w:proofErr w:type="spellEnd"/>
      <w:r w:rsidRPr="00014075">
        <w:rPr>
          <w:iCs/>
          <w:sz w:val="20"/>
        </w:rPr>
        <w:t xml:space="preserve"> </w:t>
      </w:r>
      <w:proofErr w:type="spellStart"/>
      <w:r w:rsidRPr="00014075">
        <w:rPr>
          <w:iCs/>
          <w:sz w:val="20"/>
        </w:rPr>
        <w:t>Publishing</w:t>
      </w:r>
      <w:proofErr w:type="spellEnd"/>
      <w:r w:rsidRPr="00014075">
        <w:rPr>
          <w:iCs/>
          <w:sz w:val="20"/>
        </w:rPr>
        <w:t xml:space="preserve"> Group,  </w:t>
      </w:r>
      <w:proofErr w:type="spellStart"/>
      <w:r w:rsidRPr="00014075">
        <w:rPr>
          <w:iCs/>
          <w:sz w:val="20"/>
        </w:rPr>
        <w:t>Guilford</w:t>
      </w:r>
      <w:proofErr w:type="spellEnd"/>
      <w:r w:rsidRPr="00014075">
        <w:rPr>
          <w:iCs/>
          <w:sz w:val="20"/>
        </w:rPr>
        <w:t xml:space="preserve">, CT, 1993. </w:t>
      </w:r>
    </w:p>
    <w:p w:rsidR="00E9567A" w:rsidRPr="00014075" w:rsidRDefault="00E9567A" w:rsidP="00E9567A">
      <w:pPr>
        <w:numPr>
          <w:ilvl w:val="0"/>
          <w:numId w:val="1"/>
        </w:numPr>
        <w:rPr>
          <w:iCs/>
          <w:sz w:val="20"/>
        </w:rPr>
      </w:pPr>
      <w:proofErr w:type="spellStart"/>
      <w:r w:rsidRPr="00014075">
        <w:rPr>
          <w:iCs/>
          <w:sz w:val="20"/>
        </w:rPr>
        <w:t>Spero</w:t>
      </w:r>
      <w:proofErr w:type="spellEnd"/>
      <w:r w:rsidRPr="00014075">
        <w:rPr>
          <w:iCs/>
          <w:sz w:val="20"/>
        </w:rPr>
        <w:t xml:space="preserve">, J.E. </w:t>
      </w:r>
      <w:proofErr w:type="spellStart"/>
      <w:r w:rsidRPr="00014075">
        <w:rPr>
          <w:iCs/>
          <w:sz w:val="20"/>
        </w:rPr>
        <w:t>The</w:t>
      </w:r>
      <w:proofErr w:type="spellEnd"/>
      <w:r w:rsidRPr="00014075">
        <w:rPr>
          <w:iCs/>
          <w:sz w:val="20"/>
        </w:rPr>
        <w:t xml:space="preserve"> </w:t>
      </w:r>
      <w:proofErr w:type="spellStart"/>
      <w:r w:rsidRPr="00014075">
        <w:rPr>
          <w:iCs/>
          <w:sz w:val="20"/>
        </w:rPr>
        <w:t>Politics</w:t>
      </w:r>
      <w:proofErr w:type="spellEnd"/>
      <w:r w:rsidRPr="00014075">
        <w:rPr>
          <w:iCs/>
          <w:sz w:val="20"/>
        </w:rPr>
        <w:t xml:space="preserve"> of International </w:t>
      </w:r>
      <w:proofErr w:type="spellStart"/>
      <w:r w:rsidRPr="00014075">
        <w:rPr>
          <w:iCs/>
          <w:sz w:val="20"/>
        </w:rPr>
        <w:t>Economic</w:t>
      </w:r>
      <w:proofErr w:type="spellEnd"/>
      <w:r w:rsidRPr="00014075">
        <w:rPr>
          <w:iCs/>
          <w:sz w:val="20"/>
        </w:rPr>
        <w:t xml:space="preserve"> </w:t>
      </w:r>
      <w:proofErr w:type="spellStart"/>
      <w:r w:rsidRPr="00014075">
        <w:rPr>
          <w:iCs/>
          <w:sz w:val="20"/>
        </w:rPr>
        <w:t>Relations</w:t>
      </w:r>
      <w:proofErr w:type="spellEnd"/>
      <w:r w:rsidRPr="00014075">
        <w:rPr>
          <w:iCs/>
          <w:sz w:val="20"/>
        </w:rPr>
        <w:t xml:space="preserve">. </w:t>
      </w:r>
      <w:proofErr w:type="spellStart"/>
      <w:r w:rsidRPr="00014075">
        <w:rPr>
          <w:iCs/>
          <w:sz w:val="20"/>
        </w:rPr>
        <w:t>St</w:t>
      </w:r>
      <w:proofErr w:type="spellEnd"/>
      <w:r w:rsidRPr="00014075">
        <w:rPr>
          <w:iCs/>
          <w:sz w:val="20"/>
        </w:rPr>
        <w:t>.</w:t>
      </w:r>
      <w:proofErr w:type="spellStart"/>
      <w:r w:rsidRPr="00014075">
        <w:rPr>
          <w:iCs/>
          <w:sz w:val="20"/>
        </w:rPr>
        <w:t>Martin’s</w:t>
      </w:r>
      <w:proofErr w:type="spellEnd"/>
      <w:r w:rsidRPr="00014075">
        <w:rPr>
          <w:iCs/>
          <w:sz w:val="20"/>
        </w:rPr>
        <w:t xml:space="preserve"> </w:t>
      </w:r>
      <w:proofErr w:type="spellStart"/>
      <w:r w:rsidRPr="00014075">
        <w:rPr>
          <w:iCs/>
          <w:sz w:val="20"/>
        </w:rPr>
        <w:t>Press</w:t>
      </w:r>
      <w:proofErr w:type="spellEnd"/>
      <w:r w:rsidRPr="00014075">
        <w:rPr>
          <w:iCs/>
          <w:sz w:val="20"/>
        </w:rPr>
        <w:t xml:space="preserve">, New </w:t>
      </w:r>
      <w:proofErr w:type="spellStart"/>
      <w:r w:rsidRPr="00014075">
        <w:rPr>
          <w:iCs/>
          <w:sz w:val="20"/>
        </w:rPr>
        <w:t>York</w:t>
      </w:r>
      <w:proofErr w:type="spellEnd"/>
      <w:r w:rsidRPr="00014075">
        <w:rPr>
          <w:iCs/>
          <w:sz w:val="20"/>
        </w:rPr>
        <w:t>, 1985.</w:t>
      </w:r>
    </w:p>
    <w:p w:rsidR="00E9567A" w:rsidRPr="00014075" w:rsidRDefault="00E9567A" w:rsidP="00E9567A">
      <w:pPr>
        <w:numPr>
          <w:ilvl w:val="0"/>
          <w:numId w:val="1"/>
        </w:numPr>
        <w:rPr>
          <w:iCs/>
          <w:sz w:val="20"/>
        </w:rPr>
      </w:pPr>
      <w:proofErr w:type="spellStart"/>
      <w:r w:rsidRPr="00014075">
        <w:rPr>
          <w:iCs/>
          <w:sz w:val="20"/>
        </w:rPr>
        <w:t>Иноземцев</w:t>
      </w:r>
      <w:proofErr w:type="spellEnd"/>
      <w:r w:rsidRPr="00014075">
        <w:rPr>
          <w:iCs/>
          <w:sz w:val="20"/>
        </w:rPr>
        <w:t xml:space="preserve">, В., </w:t>
      </w:r>
      <w:proofErr w:type="spellStart"/>
      <w:r w:rsidRPr="00014075">
        <w:rPr>
          <w:iCs/>
          <w:sz w:val="20"/>
        </w:rPr>
        <w:t>Современное</w:t>
      </w:r>
      <w:proofErr w:type="spellEnd"/>
      <w:r w:rsidRPr="00014075">
        <w:rPr>
          <w:iCs/>
          <w:sz w:val="20"/>
        </w:rPr>
        <w:t xml:space="preserve"> </w:t>
      </w:r>
      <w:proofErr w:type="spellStart"/>
      <w:r w:rsidRPr="00014075">
        <w:rPr>
          <w:iCs/>
          <w:sz w:val="20"/>
        </w:rPr>
        <w:t>постиндустриальное</w:t>
      </w:r>
      <w:proofErr w:type="spellEnd"/>
      <w:r w:rsidRPr="00014075">
        <w:rPr>
          <w:iCs/>
          <w:sz w:val="20"/>
        </w:rPr>
        <w:t xml:space="preserve"> общество: природа, противоречия, </w:t>
      </w:r>
      <w:proofErr w:type="spellStart"/>
      <w:r w:rsidRPr="00014075">
        <w:rPr>
          <w:iCs/>
          <w:sz w:val="20"/>
        </w:rPr>
        <w:t>перспективы</w:t>
      </w:r>
      <w:proofErr w:type="spellEnd"/>
      <w:r w:rsidRPr="00014075">
        <w:rPr>
          <w:iCs/>
          <w:sz w:val="20"/>
        </w:rPr>
        <w:t>, Москва, 2000. (http://lib.ru/ECONOMY/inozemcew.txt)</w:t>
      </w:r>
    </w:p>
    <w:p w:rsidR="00E9567A" w:rsidRPr="00014075" w:rsidRDefault="00E9567A" w:rsidP="00E9567A">
      <w:pPr>
        <w:numPr>
          <w:ilvl w:val="0"/>
          <w:numId w:val="1"/>
        </w:numPr>
        <w:rPr>
          <w:iCs/>
          <w:sz w:val="20"/>
        </w:rPr>
      </w:pPr>
      <w:proofErr w:type="spellStart"/>
      <w:r w:rsidRPr="00014075">
        <w:rPr>
          <w:iCs/>
          <w:sz w:val="20"/>
        </w:rPr>
        <w:t>Поздняков</w:t>
      </w:r>
      <w:proofErr w:type="spellEnd"/>
      <w:r w:rsidRPr="00014075">
        <w:rPr>
          <w:iCs/>
          <w:sz w:val="20"/>
        </w:rPr>
        <w:t xml:space="preserve">, Э. А. </w:t>
      </w:r>
      <w:proofErr w:type="spellStart"/>
      <w:r w:rsidRPr="00014075">
        <w:rPr>
          <w:iCs/>
          <w:sz w:val="20"/>
        </w:rPr>
        <w:t>Внешнеполитическая</w:t>
      </w:r>
      <w:proofErr w:type="spellEnd"/>
      <w:r w:rsidRPr="00014075">
        <w:rPr>
          <w:iCs/>
          <w:sz w:val="20"/>
        </w:rPr>
        <w:t xml:space="preserve"> </w:t>
      </w:r>
      <w:proofErr w:type="spellStart"/>
      <w:r w:rsidRPr="00014075">
        <w:rPr>
          <w:iCs/>
          <w:sz w:val="20"/>
        </w:rPr>
        <w:t>деятельность</w:t>
      </w:r>
      <w:proofErr w:type="spellEnd"/>
      <w:r w:rsidRPr="00014075">
        <w:rPr>
          <w:iCs/>
          <w:sz w:val="20"/>
        </w:rPr>
        <w:t xml:space="preserve"> и </w:t>
      </w:r>
      <w:proofErr w:type="spellStart"/>
      <w:r w:rsidRPr="00014075">
        <w:rPr>
          <w:iCs/>
          <w:sz w:val="20"/>
        </w:rPr>
        <w:t>межгосударственные</w:t>
      </w:r>
      <w:proofErr w:type="spellEnd"/>
      <w:r w:rsidRPr="00014075">
        <w:rPr>
          <w:iCs/>
          <w:sz w:val="20"/>
        </w:rPr>
        <w:t xml:space="preserve"> отношения. Наука: Москва, 1986. </w:t>
      </w:r>
    </w:p>
    <w:p w:rsidR="00E9567A" w:rsidRPr="00014075" w:rsidRDefault="00E9567A" w:rsidP="00E9567A">
      <w:pPr>
        <w:numPr>
          <w:ilvl w:val="0"/>
          <w:numId w:val="1"/>
        </w:numPr>
        <w:rPr>
          <w:iCs/>
          <w:sz w:val="20"/>
        </w:rPr>
      </w:pPr>
      <w:r w:rsidRPr="00014075">
        <w:rPr>
          <w:iCs/>
          <w:sz w:val="20"/>
        </w:rPr>
        <w:t xml:space="preserve">Система, структура и </w:t>
      </w:r>
      <w:proofErr w:type="spellStart"/>
      <w:r w:rsidRPr="00014075">
        <w:rPr>
          <w:iCs/>
          <w:sz w:val="20"/>
        </w:rPr>
        <w:t>процесс</w:t>
      </w:r>
      <w:proofErr w:type="spellEnd"/>
      <w:r w:rsidRPr="00014075">
        <w:rPr>
          <w:iCs/>
          <w:sz w:val="20"/>
        </w:rPr>
        <w:t xml:space="preserve"> развития </w:t>
      </w:r>
      <w:proofErr w:type="spellStart"/>
      <w:r w:rsidRPr="00014075">
        <w:rPr>
          <w:iCs/>
          <w:sz w:val="20"/>
        </w:rPr>
        <w:t>современных</w:t>
      </w:r>
      <w:proofErr w:type="spellEnd"/>
      <w:r w:rsidRPr="00014075">
        <w:rPr>
          <w:iCs/>
          <w:sz w:val="20"/>
        </w:rPr>
        <w:t xml:space="preserve"> </w:t>
      </w:r>
      <w:proofErr w:type="spellStart"/>
      <w:r w:rsidRPr="00014075">
        <w:rPr>
          <w:iCs/>
          <w:sz w:val="20"/>
        </w:rPr>
        <w:t>международных</w:t>
      </w:r>
      <w:proofErr w:type="spellEnd"/>
      <w:r w:rsidRPr="00014075">
        <w:rPr>
          <w:iCs/>
          <w:sz w:val="20"/>
        </w:rPr>
        <w:t xml:space="preserve"> </w:t>
      </w:r>
      <w:proofErr w:type="spellStart"/>
      <w:r w:rsidRPr="00014075">
        <w:rPr>
          <w:iCs/>
          <w:sz w:val="20"/>
        </w:rPr>
        <w:t>отношений</w:t>
      </w:r>
      <w:proofErr w:type="spellEnd"/>
      <w:r w:rsidRPr="00014075">
        <w:rPr>
          <w:iCs/>
          <w:sz w:val="20"/>
        </w:rPr>
        <w:t xml:space="preserve">. Под ред. </w:t>
      </w:r>
      <w:proofErr w:type="spellStart"/>
      <w:r w:rsidRPr="00014075">
        <w:rPr>
          <w:iCs/>
          <w:sz w:val="20"/>
        </w:rPr>
        <w:t>Гантман</w:t>
      </w:r>
      <w:proofErr w:type="spellEnd"/>
      <w:r w:rsidRPr="00014075">
        <w:rPr>
          <w:iCs/>
          <w:sz w:val="20"/>
        </w:rPr>
        <w:t>, В. И. Наука, Москва, 1984.</w:t>
      </w:r>
    </w:p>
    <w:p w:rsidR="00E9567A" w:rsidRPr="00014075" w:rsidRDefault="00E9567A" w:rsidP="00E9567A">
      <w:pPr>
        <w:numPr>
          <w:ilvl w:val="0"/>
          <w:numId w:val="1"/>
        </w:numPr>
        <w:rPr>
          <w:iCs/>
          <w:sz w:val="20"/>
        </w:rPr>
      </w:pPr>
      <w:proofErr w:type="spellStart"/>
      <w:r w:rsidRPr="00014075">
        <w:rPr>
          <w:iCs/>
          <w:sz w:val="20"/>
        </w:rPr>
        <w:t>Цыганков</w:t>
      </w:r>
      <w:proofErr w:type="spellEnd"/>
      <w:r w:rsidRPr="00014075">
        <w:rPr>
          <w:iCs/>
          <w:sz w:val="20"/>
        </w:rPr>
        <w:t xml:space="preserve">, П. </w:t>
      </w:r>
      <w:proofErr w:type="spellStart"/>
      <w:r w:rsidRPr="00014075">
        <w:rPr>
          <w:iCs/>
          <w:sz w:val="20"/>
        </w:rPr>
        <w:t>Международные</w:t>
      </w:r>
      <w:proofErr w:type="spellEnd"/>
      <w:r w:rsidRPr="00014075">
        <w:rPr>
          <w:iCs/>
          <w:sz w:val="20"/>
        </w:rPr>
        <w:t xml:space="preserve"> отношения. Москва, 1996. (http://works.tarefer.ru/54/100191/index.html)</w:t>
      </w:r>
    </w:p>
    <w:p w:rsidR="00E9567A" w:rsidRPr="00014075" w:rsidRDefault="00E9567A" w:rsidP="00E9567A">
      <w:pPr>
        <w:pStyle w:val="Heading5"/>
        <w:jc w:val="left"/>
        <w:rPr>
          <w:iCs/>
          <w:sz w:val="20"/>
          <w:u w:val="single"/>
          <w:lang w:val="bg-BG"/>
        </w:rPr>
      </w:pPr>
    </w:p>
    <w:p w:rsidR="00E9567A" w:rsidRPr="00014075" w:rsidRDefault="00E9567A" w:rsidP="00E9567A">
      <w:pPr>
        <w:pStyle w:val="Heading5"/>
        <w:jc w:val="left"/>
        <w:rPr>
          <w:b/>
          <w:bCs/>
          <w:iCs/>
          <w:sz w:val="20"/>
          <w:u w:val="single"/>
          <w:lang w:val="bg-BG"/>
        </w:rPr>
      </w:pPr>
      <w:r w:rsidRPr="00014075">
        <w:rPr>
          <w:b/>
          <w:bCs/>
          <w:iCs/>
          <w:sz w:val="20"/>
          <w:u w:val="single"/>
          <w:lang w:val="bg-BG"/>
        </w:rPr>
        <w:t>Допълнителна</w:t>
      </w:r>
    </w:p>
    <w:p w:rsidR="00E9567A" w:rsidRPr="00014075" w:rsidRDefault="00E9567A" w:rsidP="00E9567A">
      <w:pPr>
        <w:rPr>
          <w:sz w:val="20"/>
        </w:rPr>
      </w:pPr>
    </w:p>
    <w:p w:rsidR="00E9567A" w:rsidRPr="00014075" w:rsidRDefault="00E9567A" w:rsidP="00E9567A">
      <w:pPr>
        <w:numPr>
          <w:ilvl w:val="0"/>
          <w:numId w:val="2"/>
        </w:numPr>
        <w:rPr>
          <w:iCs/>
          <w:sz w:val="20"/>
        </w:rPr>
      </w:pPr>
      <w:r w:rsidRPr="00014075">
        <w:rPr>
          <w:iCs/>
          <w:sz w:val="20"/>
        </w:rPr>
        <w:t>Алтернативи на политиката на сигурност на Република България в условията на демократичен преход. Под ред на Генов, Г. С., 1998.</w:t>
      </w:r>
    </w:p>
    <w:p w:rsidR="00E9567A" w:rsidRPr="00014075" w:rsidRDefault="00E9567A" w:rsidP="00E9567A">
      <w:pPr>
        <w:numPr>
          <w:ilvl w:val="0"/>
          <w:numId w:val="2"/>
        </w:numPr>
        <w:rPr>
          <w:iCs/>
          <w:sz w:val="20"/>
        </w:rPr>
      </w:pPr>
      <w:r w:rsidRPr="00014075">
        <w:rPr>
          <w:iCs/>
          <w:sz w:val="20"/>
        </w:rPr>
        <w:t>Концепция за националната сигурност на Република България. С., 1998.</w:t>
      </w:r>
    </w:p>
    <w:p w:rsidR="00E9567A" w:rsidRPr="00014075" w:rsidRDefault="00E9567A" w:rsidP="00E9567A">
      <w:pPr>
        <w:numPr>
          <w:ilvl w:val="0"/>
          <w:numId w:val="2"/>
        </w:numPr>
        <w:rPr>
          <w:iCs/>
          <w:sz w:val="20"/>
        </w:rPr>
      </w:pPr>
      <w:r w:rsidRPr="00014075">
        <w:rPr>
          <w:iCs/>
          <w:sz w:val="20"/>
        </w:rPr>
        <w:t>Стратегия за национална сигурност на Република България. С., 2011.</w:t>
      </w:r>
    </w:p>
    <w:p w:rsidR="00E9567A" w:rsidRPr="00014075" w:rsidRDefault="00E9567A" w:rsidP="00E9567A">
      <w:pPr>
        <w:numPr>
          <w:ilvl w:val="0"/>
          <w:numId w:val="2"/>
        </w:numPr>
        <w:rPr>
          <w:iCs/>
          <w:sz w:val="20"/>
        </w:rPr>
      </w:pPr>
      <w:proofErr w:type="spellStart"/>
      <w:r w:rsidRPr="00014075">
        <w:rPr>
          <w:iCs/>
          <w:sz w:val="20"/>
        </w:rPr>
        <w:t>Ленард</w:t>
      </w:r>
      <w:proofErr w:type="spellEnd"/>
      <w:r w:rsidRPr="00014075">
        <w:rPr>
          <w:iCs/>
          <w:sz w:val="20"/>
        </w:rPr>
        <w:t>, Д. Европейският съюз. С., 1996.</w:t>
      </w:r>
    </w:p>
    <w:p w:rsidR="00E9567A" w:rsidRPr="00014075" w:rsidRDefault="00E9567A" w:rsidP="00E9567A">
      <w:pPr>
        <w:numPr>
          <w:ilvl w:val="0"/>
          <w:numId w:val="2"/>
        </w:numPr>
        <w:rPr>
          <w:iCs/>
          <w:sz w:val="20"/>
        </w:rPr>
      </w:pPr>
      <w:r w:rsidRPr="00014075">
        <w:rPr>
          <w:iCs/>
          <w:sz w:val="20"/>
        </w:rPr>
        <w:t>Маринов, В. Единният вътрешен пазар на Европейската общност. С., 1993.</w:t>
      </w:r>
    </w:p>
    <w:p w:rsidR="00E9567A" w:rsidRPr="00014075" w:rsidRDefault="00E9567A" w:rsidP="00E9567A">
      <w:pPr>
        <w:numPr>
          <w:ilvl w:val="0"/>
          <w:numId w:val="2"/>
        </w:numPr>
        <w:rPr>
          <w:iCs/>
          <w:sz w:val="20"/>
        </w:rPr>
      </w:pPr>
      <w:r w:rsidRPr="00014075">
        <w:rPr>
          <w:iCs/>
          <w:sz w:val="20"/>
        </w:rPr>
        <w:lastRenderedPageBreak/>
        <w:t xml:space="preserve">Национална стратегия за присъединяване на Република България към Европейския съюз. С., 1998. </w:t>
      </w:r>
    </w:p>
    <w:p w:rsidR="00E9567A" w:rsidRPr="00014075" w:rsidRDefault="00E9567A" w:rsidP="00E9567A">
      <w:pPr>
        <w:numPr>
          <w:ilvl w:val="0"/>
          <w:numId w:val="2"/>
        </w:numPr>
        <w:rPr>
          <w:iCs/>
          <w:sz w:val="20"/>
        </w:rPr>
      </w:pPr>
      <w:r w:rsidRPr="00014075">
        <w:rPr>
          <w:iCs/>
          <w:sz w:val="20"/>
        </w:rPr>
        <w:t xml:space="preserve">Приобщаването на България към Европейския съюз: политически, икономически и правни проблеми. Под ред. на </w:t>
      </w:r>
      <w:proofErr w:type="spellStart"/>
      <w:r w:rsidRPr="00014075">
        <w:rPr>
          <w:iCs/>
          <w:sz w:val="20"/>
        </w:rPr>
        <w:t>Хубенова–Делисивкова</w:t>
      </w:r>
      <w:proofErr w:type="spellEnd"/>
      <w:r w:rsidRPr="00014075">
        <w:rPr>
          <w:iCs/>
          <w:sz w:val="20"/>
        </w:rPr>
        <w:t>, Т. С., 1996.</w:t>
      </w:r>
    </w:p>
    <w:p w:rsidR="00E9567A" w:rsidRPr="00014075" w:rsidRDefault="00E9567A" w:rsidP="00E9567A">
      <w:pPr>
        <w:numPr>
          <w:ilvl w:val="0"/>
          <w:numId w:val="2"/>
        </w:numPr>
        <w:rPr>
          <w:iCs/>
          <w:sz w:val="20"/>
        </w:rPr>
      </w:pPr>
      <w:proofErr w:type="spellStart"/>
      <w:r w:rsidRPr="00014075">
        <w:rPr>
          <w:iCs/>
          <w:sz w:val="20"/>
        </w:rPr>
        <w:t>Foreign</w:t>
      </w:r>
      <w:proofErr w:type="spellEnd"/>
      <w:r w:rsidRPr="00014075">
        <w:rPr>
          <w:iCs/>
          <w:sz w:val="20"/>
        </w:rPr>
        <w:t xml:space="preserve"> </w:t>
      </w:r>
      <w:proofErr w:type="spellStart"/>
      <w:r w:rsidRPr="00014075">
        <w:rPr>
          <w:iCs/>
          <w:sz w:val="20"/>
        </w:rPr>
        <w:t>and</w:t>
      </w:r>
      <w:proofErr w:type="spellEnd"/>
      <w:r w:rsidRPr="00014075">
        <w:rPr>
          <w:iCs/>
          <w:sz w:val="20"/>
        </w:rPr>
        <w:t xml:space="preserve"> </w:t>
      </w:r>
      <w:proofErr w:type="spellStart"/>
      <w:r w:rsidRPr="00014075">
        <w:rPr>
          <w:iCs/>
          <w:sz w:val="20"/>
        </w:rPr>
        <w:t>Security</w:t>
      </w:r>
      <w:proofErr w:type="spellEnd"/>
      <w:r w:rsidRPr="00014075">
        <w:rPr>
          <w:iCs/>
          <w:sz w:val="20"/>
        </w:rPr>
        <w:t xml:space="preserve"> </w:t>
      </w:r>
      <w:proofErr w:type="spellStart"/>
      <w:r w:rsidRPr="00014075">
        <w:rPr>
          <w:iCs/>
          <w:sz w:val="20"/>
        </w:rPr>
        <w:t>Policy</w:t>
      </w:r>
      <w:proofErr w:type="spellEnd"/>
      <w:r w:rsidRPr="00014075">
        <w:rPr>
          <w:iCs/>
          <w:sz w:val="20"/>
        </w:rPr>
        <w:t xml:space="preserve"> </w:t>
      </w:r>
      <w:proofErr w:type="spellStart"/>
      <w:r w:rsidRPr="00014075">
        <w:rPr>
          <w:iCs/>
          <w:sz w:val="20"/>
        </w:rPr>
        <w:t>in</w:t>
      </w:r>
      <w:proofErr w:type="spellEnd"/>
      <w:r w:rsidRPr="00014075">
        <w:rPr>
          <w:iCs/>
          <w:sz w:val="20"/>
        </w:rPr>
        <w:t xml:space="preserve"> </w:t>
      </w:r>
      <w:proofErr w:type="spellStart"/>
      <w:r w:rsidRPr="00014075">
        <w:rPr>
          <w:iCs/>
          <w:sz w:val="20"/>
        </w:rPr>
        <w:t>the</w:t>
      </w:r>
      <w:proofErr w:type="spellEnd"/>
      <w:r w:rsidRPr="00014075">
        <w:rPr>
          <w:iCs/>
          <w:sz w:val="20"/>
        </w:rPr>
        <w:t xml:space="preserve"> </w:t>
      </w:r>
      <w:proofErr w:type="spellStart"/>
      <w:r w:rsidRPr="00014075">
        <w:rPr>
          <w:iCs/>
          <w:sz w:val="20"/>
        </w:rPr>
        <w:t>European</w:t>
      </w:r>
      <w:proofErr w:type="spellEnd"/>
      <w:r w:rsidRPr="00014075">
        <w:rPr>
          <w:iCs/>
          <w:sz w:val="20"/>
        </w:rPr>
        <w:t xml:space="preserve"> </w:t>
      </w:r>
      <w:proofErr w:type="spellStart"/>
      <w:r w:rsidRPr="00014075">
        <w:rPr>
          <w:iCs/>
          <w:sz w:val="20"/>
        </w:rPr>
        <w:t>Union</w:t>
      </w:r>
      <w:proofErr w:type="spellEnd"/>
      <w:r w:rsidRPr="00014075">
        <w:rPr>
          <w:iCs/>
          <w:sz w:val="20"/>
        </w:rPr>
        <w:t xml:space="preserve">. </w:t>
      </w:r>
      <w:proofErr w:type="spellStart"/>
      <w:r w:rsidRPr="00014075">
        <w:rPr>
          <w:iCs/>
          <w:sz w:val="20"/>
        </w:rPr>
        <w:t>Ed</w:t>
      </w:r>
      <w:proofErr w:type="spellEnd"/>
      <w:r w:rsidRPr="00014075">
        <w:rPr>
          <w:iCs/>
          <w:sz w:val="20"/>
        </w:rPr>
        <w:t xml:space="preserve">. </w:t>
      </w:r>
      <w:proofErr w:type="spellStart"/>
      <w:r w:rsidRPr="00014075">
        <w:rPr>
          <w:iCs/>
          <w:sz w:val="20"/>
        </w:rPr>
        <w:t>by</w:t>
      </w:r>
      <w:proofErr w:type="spellEnd"/>
      <w:r w:rsidRPr="00014075">
        <w:rPr>
          <w:iCs/>
          <w:sz w:val="20"/>
        </w:rPr>
        <w:t xml:space="preserve"> </w:t>
      </w:r>
      <w:proofErr w:type="spellStart"/>
      <w:r w:rsidRPr="00014075">
        <w:rPr>
          <w:iCs/>
          <w:sz w:val="20"/>
        </w:rPr>
        <w:t>Eliassen</w:t>
      </w:r>
      <w:proofErr w:type="spellEnd"/>
      <w:r w:rsidRPr="00014075">
        <w:rPr>
          <w:iCs/>
          <w:sz w:val="20"/>
        </w:rPr>
        <w:t>, К., А. SAGE, 1998.</w:t>
      </w:r>
    </w:p>
    <w:p w:rsidR="00E9567A" w:rsidRPr="00014075" w:rsidRDefault="00E9567A" w:rsidP="00E9567A">
      <w:pPr>
        <w:numPr>
          <w:ilvl w:val="0"/>
          <w:numId w:val="2"/>
        </w:numPr>
        <w:rPr>
          <w:iCs/>
          <w:sz w:val="20"/>
        </w:rPr>
      </w:pPr>
      <w:proofErr w:type="spellStart"/>
      <w:r w:rsidRPr="00014075">
        <w:rPr>
          <w:iCs/>
          <w:sz w:val="20"/>
        </w:rPr>
        <w:t>Hutzinger</w:t>
      </w:r>
      <w:proofErr w:type="spellEnd"/>
      <w:r w:rsidRPr="00014075">
        <w:rPr>
          <w:iCs/>
          <w:sz w:val="20"/>
        </w:rPr>
        <w:t xml:space="preserve">, </w:t>
      </w:r>
      <w:proofErr w:type="spellStart"/>
      <w:r w:rsidRPr="00014075">
        <w:rPr>
          <w:iCs/>
          <w:sz w:val="20"/>
        </w:rPr>
        <w:t>Jacques</w:t>
      </w:r>
      <w:proofErr w:type="spellEnd"/>
      <w:r w:rsidRPr="00014075">
        <w:rPr>
          <w:iCs/>
          <w:sz w:val="20"/>
        </w:rPr>
        <w:t xml:space="preserve">. </w:t>
      </w:r>
      <w:proofErr w:type="spellStart"/>
      <w:r w:rsidRPr="00014075">
        <w:rPr>
          <w:iCs/>
          <w:sz w:val="20"/>
        </w:rPr>
        <w:t>Introduction</w:t>
      </w:r>
      <w:proofErr w:type="spellEnd"/>
      <w:r w:rsidRPr="00014075">
        <w:rPr>
          <w:iCs/>
          <w:sz w:val="20"/>
        </w:rPr>
        <w:t xml:space="preserve"> </w:t>
      </w:r>
      <w:proofErr w:type="spellStart"/>
      <w:r w:rsidRPr="00014075">
        <w:rPr>
          <w:iCs/>
          <w:sz w:val="20"/>
        </w:rPr>
        <w:t>aux</w:t>
      </w:r>
      <w:proofErr w:type="spellEnd"/>
      <w:r w:rsidRPr="00014075">
        <w:rPr>
          <w:iCs/>
          <w:sz w:val="20"/>
        </w:rPr>
        <w:t xml:space="preserve"> </w:t>
      </w:r>
      <w:proofErr w:type="spellStart"/>
      <w:r w:rsidRPr="00014075">
        <w:rPr>
          <w:iCs/>
          <w:sz w:val="20"/>
        </w:rPr>
        <w:t>relations</w:t>
      </w:r>
      <w:proofErr w:type="spellEnd"/>
      <w:r w:rsidRPr="00014075">
        <w:rPr>
          <w:iCs/>
          <w:sz w:val="20"/>
        </w:rPr>
        <w:t xml:space="preserve"> </w:t>
      </w:r>
      <w:proofErr w:type="spellStart"/>
      <w:r w:rsidRPr="00014075">
        <w:rPr>
          <w:iCs/>
          <w:sz w:val="20"/>
        </w:rPr>
        <w:t>internationales</w:t>
      </w:r>
      <w:proofErr w:type="spellEnd"/>
      <w:r w:rsidRPr="00014075">
        <w:rPr>
          <w:iCs/>
          <w:sz w:val="20"/>
        </w:rPr>
        <w:t xml:space="preserve">. </w:t>
      </w:r>
      <w:proofErr w:type="spellStart"/>
      <w:r w:rsidRPr="00014075">
        <w:rPr>
          <w:iCs/>
          <w:sz w:val="20"/>
        </w:rPr>
        <w:t>Paris</w:t>
      </w:r>
      <w:proofErr w:type="spellEnd"/>
      <w:r w:rsidRPr="00014075">
        <w:rPr>
          <w:iCs/>
          <w:sz w:val="20"/>
        </w:rPr>
        <w:t>, 1987.</w:t>
      </w:r>
    </w:p>
    <w:p w:rsidR="00E9567A" w:rsidRPr="00014075" w:rsidRDefault="00E9567A" w:rsidP="00E9567A">
      <w:pPr>
        <w:numPr>
          <w:ilvl w:val="0"/>
          <w:numId w:val="2"/>
        </w:numPr>
        <w:rPr>
          <w:iCs/>
          <w:sz w:val="20"/>
        </w:rPr>
      </w:pPr>
      <w:proofErr w:type="spellStart"/>
      <w:r w:rsidRPr="00014075">
        <w:rPr>
          <w:iCs/>
          <w:sz w:val="20"/>
        </w:rPr>
        <w:t>Kegley</w:t>
      </w:r>
      <w:proofErr w:type="spellEnd"/>
      <w:r w:rsidRPr="00014075">
        <w:rPr>
          <w:iCs/>
          <w:sz w:val="20"/>
        </w:rPr>
        <w:t xml:space="preserve">, </w:t>
      </w:r>
      <w:proofErr w:type="spellStart"/>
      <w:r w:rsidRPr="00014075">
        <w:rPr>
          <w:iCs/>
          <w:sz w:val="20"/>
        </w:rPr>
        <w:t>Charles</w:t>
      </w:r>
      <w:proofErr w:type="spellEnd"/>
      <w:r w:rsidRPr="00014075">
        <w:rPr>
          <w:iCs/>
          <w:sz w:val="20"/>
        </w:rPr>
        <w:t xml:space="preserve"> W. </w:t>
      </w:r>
      <w:proofErr w:type="spellStart"/>
      <w:r w:rsidRPr="00014075">
        <w:rPr>
          <w:iCs/>
          <w:sz w:val="20"/>
        </w:rPr>
        <w:t>Jr</w:t>
      </w:r>
      <w:proofErr w:type="spellEnd"/>
      <w:r w:rsidRPr="00014075">
        <w:rPr>
          <w:iCs/>
          <w:sz w:val="20"/>
        </w:rPr>
        <w:t>. (</w:t>
      </w:r>
      <w:proofErr w:type="spellStart"/>
      <w:r w:rsidRPr="00014075">
        <w:rPr>
          <w:iCs/>
          <w:sz w:val="20"/>
        </w:rPr>
        <w:t>edit</w:t>
      </w:r>
      <w:proofErr w:type="spellEnd"/>
      <w:r w:rsidRPr="00014075">
        <w:rPr>
          <w:iCs/>
          <w:sz w:val="20"/>
        </w:rPr>
        <w:t xml:space="preserve">). </w:t>
      </w:r>
      <w:proofErr w:type="spellStart"/>
      <w:r w:rsidRPr="00014075">
        <w:rPr>
          <w:iCs/>
          <w:sz w:val="20"/>
        </w:rPr>
        <w:t>Controversies</w:t>
      </w:r>
      <w:proofErr w:type="spellEnd"/>
      <w:r w:rsidRPr="00014075">
        <w:rPr>
          <w:iCs/>
          <w:sz w:val="20"/>
        </w:rPr>
        <w:t xml:space="preserve"> </w:t>
      </w:r>
      <w:proofErr w:type="spellStart"/>
      <w:r w:rsidRPr="00014075">
        <w:rPr>
          <w:iCs/>
          <w:sz w:val="20"/>
        </w:rPr>
        <w:t>in</w:t>
      </w:r>
      <w:proofErr w:type="spellEnd"/>
      <w:r w:rsidRPr="00014075">
        <w:rPr>
          <w:iCs/>
          <w:sz w:val="20"/>
        </w:rPr>
        <w:t xml:space="preserve"> International </w:t>
      </w:r>
      <w:proofErr w:type="spellStart"/>
      <w:r w:rsidRPr="00014075">
        <w:rPr>
          <w:iCs/>
          <w:sz w:val="20"/>
        </w:rPr>
        <w:t>Relations</w:t>
      </w:r>
      <w:proofErr w:type="spellEnd"/>
      <w:r w:rsidRPr="00014075">
        <w:rPr>
          <w:iCs/>
          <w:sz w:val="20"/>
        </w:rPr>
        <w:t xml:space="preserve"> </w:t>
      </w:r>
      <w:proofErr w:type="spellStart"/>
      <w:r w:rsidRPr="00014075">
        <w:rPr>
          <w:iCs/>
          <w:sz w:val="20"/>
        </w:rPr>
        <w:t>Theory</w:t>
      </w:r>
      <w:proofErr w:type="spellEnd"/>
      <w:r w:rsidRPr="00014075">
        <w:rPr>
          <w:iCs/>
          <w:sz w:val="20"/>
        </w:rPr>
        <w:t xml:space="preserve">. </w:t>
      </w:r>
      <w:proofErr w:type="spellStart"/>
      <w:r w:rsidRPr="00014075">
        <w:rPr>
          <w:iCs/>
          <w:sz w:val="20"/>
        </w:rPr>
        <w:t>St</w:t>
      </w:r>
      <w:proofErr w:type="spellEnd"/>
      <w:r w:rsidRPr="00014075">
        <w:rPr>
          <w:iCs/>
          <w:sz w:val="20"/>
        </w:rPr>
        <w:t xml:space="preserve">. </w:t>
      </w:r>
      <w:proofErr w:type="spellStart"/>
      <w:r w:rsidRPr="00014075">
        <w:rPr>
          <w:iCs/>
          <w:sz w:val="20"/>
        </w:rPr>
        <w:t>Martin’s</w:t>
      </w:r>
      <w:proofErr w:type="spellEnd"/>
      <w:r w:rsidRPr="00014075">
        <w:rPr>
          <w:iCs/>
          <w:sz w:val="20"/>
        </w:rPr>
        <w:t xml:space="preserve"> </w:t>
      </w:r>
      <w:proofErr w:type="spellStart"/>
      <w:r w:rsidRPr="00014075">
        <w:rPr>
          <w:iCs/>
          <w:sz w:val="20"/>
        </w:rPr>
        <w:t>Press</w:t>
      </w:r>
      <w:proofErr w:type="spellEnd"/>
      <w:r w:rsidRPr="00014075">
        <w:rPr>
          <w:iCs/>
          <w:sz w:val="20"/>
        </w:rPr>
        <w:t xml:space="preserve">, New </w:t>
      </w:r>
      <w:proofErr w:type="spellStart"/>
      <w:r w:rsidRPr="00014075">
        <w:rPr>
          <w:iCs/>
          <w:sz w:val="20"/>
        </w:rPr>
        <w:t>York</w:t>
      </w:r>
      <w:proofErr w:type="spellEnd"/>
      <w:r w:rsidRPr="00014075">
        <w:rPr>
          <w:iCs/>
          <w:sz w:val="20"/>
        </w:rPr>
        <w:t xml:space="preserve">, 1995. </w:t>
      </w:r>
    </w:p>
    <w:p w:rsidR="00E9567A" w:rsidRPr="00014075" w:rsidRDefault="00E9567A" w:rsidP="00E9567A">
      <w:pPr>
        <w:numPr>
          <w:ilvl w:val="0"/>
          <w:numId w:val="2"/>
        </w:numPr>
        <w:rPr>
          <w:iCs/>
          <w:sz w:val="20"/>
        </w:rPr>
      </w:pPr>
      <w:proofErr w:type="spellStart"/>
      <w:r w:rsidRPr="00014075">
        <w:rPr>
          <w:iCs/>
          <w:sz w:val="20"/>
        </w:rPr>
        <w:t>Mathien</w:t>
      </w:r>
      <w:proofErr w:type="spellEnd"/>
      <w:r w:rsidRPr="00014075">
        <w:rPr>
          <w:iCs/>
          <w:sz w:val="20"/>
        </w:rPr>
        <w:t xml:space="preserve">, </w:t>
      </w:r>
      <w:proofErr w:type="spellStart"/>
      <w:r w:rsidRPr="00014075">
        <w:rPr>
          <w:iCs/>
          <w:sz w:val="20"/>
        </w:rPr>
        <w:t>Jean</w:t>
      </w:r>
      <w:proofErr w:type="spellEnd"/>
      <w:r w:rsidRPr="00014075">
        <w:rPr>
          <w:iCs/>
          <w:sz w:val="20"/>
        </w:rPr>
        <w:t xml:space="preserve"> </w:t>
      </w:r>
      <w:proofErr w:type="spellStart"/>
      <w:r w:rsidRPr="00014075">
        <w:rPr>
          <w:iCs/>
          <w:sz w:val="20"/>
        </w:rPr>
        <w:t>Lue</w:t>
      </w:r>
      <w:proofErr w:type="spellEnd"/>
      <w:r w:rsidRPr="00014075">
        <w:rPr>
          <w:iCs/>
          <w:sz w:val="20"/>
        </w:rPr>
        <w:t xml:space="preserve">. </w:t>
      </w:r>
      <w:proofErr w:type="spellStart"/>
      <w:r w:rsidRPr="00014075">
        <w:rPr>
          <w:iCs/>
          <w:sz w:val="20"/>
        </w:rPr>
        <w:t>L’insecurite</w:t>
      </w:r>
      <w:proofErr w:type="spellEnd"/>
      <w:r w:rsidRPr="00014075">
        <w:rPr>
          <w:iCs/>
          <w:sz w:val="20"/>
        </w:rPr>
        <w:t xml:space="preserve">. </w:t>
      </w:r>
      <w:proofErr w:type="spellStart"/>
      <w:r w:rsidRPr="00014075">
        <w:rPr>
          <w:iCs/>
          <w:sz w:val="20"/>
        </w:rPr>
        <w:t>Paris</w:t>
      </w:r>
      <w:proofErr w:type="spellEnd"/>
      <w:r w:rsidRPr="00014075">
        <w:rPr>
          <w:iCs/>
          <w:sz w:val="20"/>
        </w:rPr>
        <w:t xml:space="preserve">, 1995. </w:t>
      </w:r>
    </w:p>
    <w:p w:rsidR="00E9567A" w:rsidRPr="00014075" w:rsidRDefault="00E9567A" w:rsidP="00E9567A">
      <w:pPr>
        <w:numPr>
          <w:ilvl w:val="0"/>
          <w:numId w:val="2"/>
        </w:numPr>
        <w:rPr>
          <w:iCs/>
          <w:sz w:val="20"/>
        </w:rPr>
      </w:pPr>
      <w:proofErr w:type="spellStart"/>
      <w:r w:rsidRPr="00014075">
        <w:rPr>
          <w:iCs/>
          <w:sz w:val="20"/>
        </w:rPr>
        <w:t>Murphy</w:t>
      </w:r>
      <w:proofErr w:type="spellEnd"/>
      <w:r w:rsidRPr="00014075">
        <w:rPr>
          <w:iCs/>
          <w:sz w:val="20"/>
        </w:rPr>
        <w:t xml:space="preserve">, </w:t>
      </w:r>
      <w:proofErr w:type="spellStart"/>
      <w:r w:rsidRPr="00014075">
        <w:rPr>
          <w:iCs/>
          <w:sz w:val="20"/>
        </w:rPr>
        <w:t>Craig</w:t>
      </w:r>
      <w:proofErr w:type="spellEnd"/>
      <w:r w:rsidRPr="00014075">
        <w:rPr>
          <w:iCs/>
          <w:sz w:val="20"/>
        </w:rPr>
        <w:t xml:space="preserve">, </w:t>
      </w:r>
      <w:proofErr w:type="spellStart"/>
      <w:r w:rsidRPr="00014075">
        <w:rPr>
          <w:iCs/>
          <w:sz w:val="20"/>
        </w:rPr>
        <w:t>Roger</w:t>
      </w:r>
      <w:proofErr w:type="spellEnd"/>
      <w:r w:rsidRPr="00014075">
        <w:rPr>
          <w:iCs/>
          <w:sz w:val="20"/>
        </w:rPr>
        <w:t xml:space="preserve"> </w:t>
      </w:r>
      <w:proofErr w:type="spellStart"/>
      <w:r w:rsidRPr="00014075">
        <w:rPr>
          <w:iCs/>
          <w:sz w:val="20"/>
        </w:rPr>
        <w:t>Tooze</w:t>
      </w:r>
      <w:proofErr w:type="spellEnd"/>
      <w:r w:rsidRPr="00014075">
        <w:rPr>
          <w:iCs/>
          <w:sz w:val="20"/>
        </w:rPr>
        <w:t xml:space="preserve"> (</w:t>
      </w:r>
      <w:proofErr w:type="spellStart"/>
      <w:r w:rsidRPr="00014075">
        <w:rPr>
          <w:iCs/>
          <w:sz w:val="20"/>
        </w:rPr>
        <w:t>eds</w:t>
      </w:r>
      <w:proofErr w:type="spellEnd"/>
      <w:r w:rsidRPr="00014075">
        <w:rPr>
          <w:iCs/>
          <w:sz w:val="20"/>
        </w:rPr>
        <w:t xml:space="preserve">). </w:t>
      </w:r>
      <w:proofErr w:type="spellStart"/>
      <w:r w:rsidRPr="00014075">
        <w:rPr>
          <w:iCs/>
          <w:sz w:val="20"/>
        </w:rPr>
        <w:t>The</w:t>
      </w:r>
      <w:proofErr w:type="spellEnd"/>
      <w:r w:rsidRPr="00014075">
        <w:rPr>
          <w:iCs/>
          <w:sz w:val="20"/>
        </w:rPr>
        <w:t xml:space="preserve"> New International </w:t>
      </w:r>
      <w:proofErr w:type="spellStart"/>
      <w:r w:rsidRPr="00014075">
        <w:rPr>
          <w:iCs/>
          <w:sz w:val="20"/>
        </w:rPr>
        <w:t>Political</w:t>
      </w:r>
      <w:proofErr w:type="spellEnd"/>
      <w:r w:rsidRPr="00014075">
        <w:rPr>
          <w:iCs/>
          <w:sz w:val="20"/>
        </w:rPr>
        <w:t xml:space="preserve"> </w:t>
      </w:r>
      <w:proofErr w:type="spellStart"/>
      <w:r w:rsidRPr="00014075">
        <w:rPr>
          <w:iCs/>
          <w:sz w:val="20"/>
        </w:rPr>
        <w:t>Economy</w:t>
      </w:r>
      <w:proofErr w:type="spellEnd"/>
      <w:r w:rsidRPr="00014075">
        <w:rPr>
          <w:iCs/>
          <w:sz w:val="20"/>
        </w:rPr>
        <w:t xml:space="preserve">. </w:t>
      </w:r>
      <w:proofErr w:type="spellStart"/>
      <w:r w:rsidRPr="00014075">
        <w:rPr>
          <w:iCs/>
          <w:sz w:val="20"/>
        </w:rPr>
        <w:t>Lynne</w:t>
      </w:r>
      <w:proofErr w:type="spellEnd"/>
      <w:r w:rsidRPr="00014075">
        <w:rPr>
          <w:iCs/>
          <w:sz w:val="20"/>
        </w:rPr>
        <w:t xml:space="preserve"> </w:t>
      </w:r>
      <w:proofErr w:type="spellStart"/>
      <w:r w:rsidRPr="00014075">
        <w:rPr>
          <w:iCs/>
          <w:sz w:val="20"/>
        </w:rPr>
        <w:t>Rinner</w:t>
      </w:r>
      <w:proofErr w:type="spellEnd"/>
      <w:r w:rsidRPr="00014075">
        <w:rPr>
          <w:iCs/>
          <w:sz w:val="20"/>
        </w:rPr>
        <w:t xml:space="preserve">, </w:t>
      </w:r>
      <w:proofErr w:type="spellStart"/>
      <w:r w:rsidRPr="00014075">
        <w:rPr>
          <w:iCs/>
          <w:sz w:val="20"/>
        </w:rPr>
        <w:t>Boulder</w:t>
      </w:r>
      <w:proofErr w:type="spellEnd"/>
      <w:r w:rsidRPr="00014075">
        <w:rPr>
          <w:iCs/>
          <w:sz w:val="20"/>
        </w:rPr>
        <w:t>, 1991.</w:t>
      </w:r>
    </w:p>
    <w:p w:rsidR="00E9567A" w:rsidRPr="00014075" w:rsidRDefault="00E9567A" w:rsidP="00E9567A">
      <w:pPr>
        <w:numPr>
          <w:ilvl w:val="0"/>
          <w:numId w:val="2"/>
        </w:numPr>
        <w:rPr>
          <w:iCs/>
          <w:sz w:val="20"/>
        </w:rPr>
      </w:pPr>
      <w:proofErr w:type="spellStart"/>
      <w:r w:rsidRPr="00014075">
        <w:rPr>
          <w:iCs/>
          <w:spacing w:val="-1"/>
          <w:sz w:val="20"/>
        </w:rPr>
        <w:t>Simmel</w:t>
      </w:r>
      <w:proofErr w:type="spellEnd"/>
      <w:r w:rsidRPr="00014075">
        <w:rPr>
          <w:iCs/>
          <w:spacing w:val="-1"/>
          <w:sz w:val="20"/>
        </w:rPr>
        <w:t xml:space="preserve"> G., </w:t>
      </w:r>
      <w:proofErr w:type="spellStart"/>
      <w:r w:rsidRPr="00014075">
        <w:rPr>
          <w:iCs/>
          <w:spacing w:val="-1"/>
          <w:sz w:val="20"/>
        </w:rPr>
        <w:t>Conflict</w:t>
      </w:r>
      <w:proofErr w:type="spellEnd"/>
      <w:r w:rsidRPr="00014075">
        <w:rPr>
          <w:iCs/>
          <w:spacing w:val="-1"/>
          <w:sz w:val="20"/>
        </w:rPr>
        <w:t xml:space="preserve"> </w:t>
      </w:r>
      <w:proofErr w:type="spellStart"/>
      <w:r w:rsidRPr="00014075">
        <w:rPr>
          <w:iCs/>
          <w:spacing w:val="-1"/>
          <w:sz w:val="20"/>
        </w:rPr>
        <w:t>and</w:t>
      </w:r>
      <w:proofErr w:type="spellEnd"/>
      <w:r w:rsidRPr="00014075">
        <w:rPr>
          <w:iCs/>
          <w:spacing w:val="-1"/>
          <w:sz w:val="20"/>
        </w:rPr>
        <w:t xml:space="preserve"> </w:t>
      </w:r>
      <w:proofErr w:type="spellStart"/>
      <w:r w:rsidRPr="00014075">
        <w:rPr>
          <w:iCs/>
          <w:spacing w:val="-1"/>
          <w:sz w:val="20"/>
        </w:rPr>
        <w:t>the</w:t>
      </w:r>
      <w:proofErr w:type="spellEnd"/>
      <w:r w:rsidRPr="00014075">
        <w:rPr>
          <w:iCs/>
          <w:spacing w:val="-1"/>
          <w:sz w:val="20"/>
        </w:rPr>
        <w:t xml:space="preserve"> </w:t>
      </w:r>
      <w:proofErr w:type="spellStart"/>
      <w:r w:rsidRPr="00014075">
        <w:rPr>
          <w:iCs/>
          <w:spacing w:val="-1"/>
          <w:sz w:val="20"/>
        </w:rPr>
        <w:t>web</w:t>
      </w:r>
      <w:proofErr w:type="spellEnd"/>
      <w:r w:rsidRPr="00014075">
        <w:rPr>
          <w:iCs/>
          <w:spacing w:val="-1"/>
          <w:sz w:val="20"/>
        </w:rPr>
        <w:t xml:space="preserve"> of group </w:t>
      </w:r>
      <w:proofErr w:type="spellStart"/>
      <w:r w:rsidRPr="00014075">
        <w:rPr>
          <w:iCs/>
          <w:spacing w:val="-1"/>
          <w:sz w:val="20"/>
        </w:rPr>
        <w:t>affiliation</w:t>
      </w:r>
      <w:proofErr w:type="spellEnd"/>
      <w:r w:rsidRPr="00014075">
        <w:rPr>
          <w:iCs/>
          <w:spacing w:val="-1"/>
          <w:sz w:val="20"/>
        </w:rPr>
        <w:t xml:space="preserve">, </w:t>
      </w:r>
      <w:proofErr w:type="spellStart"/>
      <w:r w:rsidRPr="00014075">
        <w:rPr>
          <w:iCs/>
          <w:spacing w:val="-1"/>
          <w:sz w:val="20"/>
        </w:rPr>
        <w:t>Free</w:t>
      </w:r>
      <w:proofErr w:type="spellEnd"/>
      <w:r w:rsidRPr="00014075">
        <w:rPr>
          <w:iCs/>
          <w:spacing w:val="-1"/>
          <w:sz w:val="20"/>
        </w:rPr>
        <w:t xml:space="preserve"> </w:t>
      </w:r>
      <w:proofErr w:type="spellStart"/>
      <w:r w:rsidRPr="00014075">
        <w:rPr>
          <w:iCs/>
          <w:spacing w:val="-1"/>
          <w:sz w:val="20"/>
        </w:rPr>
        <w:t>Press</w:t>
      </w:r>
      <w:proofErr w:type="spellEnd"/>
      <w:r w:rsidRPr="00014075">
        <w:rPr>
          <w:iCs/>
          <w:spacing w:val="-1"/>
          <w:sz w:val="20"/>
        </w:rPr>
        <w:t>, 1955.</w:t>
      </w:r>
    </w:p>
    <w:p w:rsidR="00E9567A" w:rsidRPr="00014075" w:rsidRDefault="00E9567A" w:rsidP="00E9567A">
      <w:pPr>
        <w:numPr>
          <w:ilvl w:val="0"/>
          <w:numId w:val="2"/>
        </w:numPr>
        <w:rPr>
          <w:iCs/>
          <w:sz w:val="20"/>
        </w:rPr>
      </w:pPr>
      <w:proofErr w:type="spellStart"/>
      <w:r w:rsidRPr="00014075">
        <w:rPr>
          <w:iCs/>
          <w:sz w:val="20"/>
        </w:rPr>
        <w:t>Viotti</w:t>
      </w:r>
      <w:proofErr w:type="spellEnd"/>
      <w:r w:rsidRPr="00014075">
        <w:rPr>
          <w:iCs/>
          <w:sz w:val="20"/>
        </w:rPr>
        <w:t xml:space="preserve">, </w:t>
      </w:r>
      <w:proofErr w:type="spellStart"/>
      <w:r w:rsidRPr="00014075">
        <w:rPr>
          <w:iCs/>
          <w:sz w:val="20"/>
        </w:rPr>
        <w:t>Paul</w:t>
      </w:r>
      <w:proofErr w:type="spellEnd"/>
      <w:r w:rsidRPr="00014075">
        <w:rPr>
          <w:iCs/>
          <w:sz w:val="20"/>
        </w:rPr>
        <w:t xml:space="preserve">, </w:t>
      </w:r>
      <w:proofErr w:type="spellStart"/>
      <w:r w:rsidRPr="00014075">
        <w:rPr>
          <w:iCs/>
          <w:sz w:val="20"/>
        </w:rPr>
        <w:t>Mark</w:t>
      </w:r>
      <w:proofErr w:type="spellEnd"/>
      <w:r w:rsidRPr="00014075">
        <w:rPr>
          <w:iCs/>
          <w:sz w:val="20"/>
        </w:rPr>
        <w:t xml:space="preserve"> </w:t>
      </w:r>
      <w:proofErr w:type="spellStart"/>
      <w:r w:rsidRPr="00014075">
        <w:rPr>
          <w:iCs/>
          <w:sz w:val="20"/>
        </w:rPr>
        <w:t>Kauppi</w:t>
      </w:r>
      <w:proofErr w:type="spellEnd"/>
      <w:r w:rsidRPr="00014075">
        <w:rPr>
          <w:iCs/>
          <w:sz w:val="20"/>
        </w:rPr>
        <w:t xml:space="preserve">. International </w:t>
      </w:r>
      <w:proofErr w:type="spellStart"/>
      <w:r w:rsidRPr="00014075">
        <w:rPr>
          <w:iCs/>
          <w:sz w:val="20"/>
        </w:rPr>
        <w:t>Relations</w:t>
      </w:r>
      <w:proofErr w:type="spellEnd"/>
      <w:r w:rsidRPr="00014075">
        <w:rPr>
          <w:iCs/>
          <w:sz w:val="20"/>
        </w:rPr>
        <w:t xml:space="preserve">: </w:t>
      </w:r>
      <w:proofErr w:type="spellStart"/>
      <w:r w:rsidRPr="00014075">
        <w:rPr>
          <w:iCs/>
          <w:sz w:val="20"/>
        </w:rPr>
        <w:t>Realism</w:t>
      </w:r>
      <w:proofErr w:type="spellEnd"/>
      <w:r w:rsidRPr="00014075">
        <w:rPr>
          <w:iCs/>
          <w:sz w:val="20"/>
        </w:rPr>
        <w:t xml:space="preserve">, </w:t>
      </w:r>
      <w:proofErr w:type="spellStart"/>
      <w:r w:rsidRPr="00014075">
        <w:rPr>
          <w:iCs/>
          <w:sz w:val="20"/>
        </w:rPr>
        <w:t>Pluralism</w:t>
      </w:r>
      <w:proofErr w:type="spellEnd"/>
      <w:r w:rsidRPr="00014075">
        <w:rPr>
          <w:iCs/>
          <w:sz w:val="20"/>
        </w:rPr>
        <w:t xml:space="preserve">, </w:t>
      </w:r>
      <w:proofErr w:type="spellStart"/>
      <w:r w:rsidRPr="00014075">
        <w:rPr>
          <w:iCs/>
          <w:sz w:val="20"/>
        </w:rPr>
        <w:t>and</w:t>
      </w:r>
      <w:proofErr w:type="spellEnd"/>
      <w:r w:rsidRPr="00014075">
        <w:rPr>
          <w:iCs/>
          <w:sz w:val="20"/>
        </w:rPr>
        <w:t xml:space="preserve"> </w:t>
      </w:r>
      <w:proofErr w:type="spellStart"/>
      <w:r w:rsidRPr="00014075">
        <w:rPr>
          <w:iCs/>
          <w:sz w:val="20"/>
        </w:rPr>
        <w:t>Gllobalism</w:t>
      </w:r>
      <w:proofErr w:type="spellEnd"/>
      <w:r w:rsidRPr="00014075">
        <w:rPr>
          <w:iCs/>
          <w:sz w:val="20"/>
        </w:rPr>
        <w:t>. 1987.</w:t>
      </w:r>
    </w:p>
    <w:p w:rsidR="00E9567A" w:rsidRPr="00014075" w:rsidRDefault="00E9567A" w:rsidP="00E9567A">
      <w:pPr>
        <w:numPr>
          <w:ilvl w:val="0"/>
          <w:numId w:val="2"/>
        </w:numPr>
        <w:rPr>
          <w:iCs/>
          <w:sz w:val="20"/>
        </w:rPr>
      </w:pPr>
      <w:proofErr w:type="spellStart"/>
      <w:r w:rsidRPr="00014075">
        <w:rPr>
          <w:iCs/>
          <w:sz w:val="20"/>
        </w:rPr>
        <w:t>Wendt</w:t>
      </w:r>
      <w:proofErr w:type="spellEnd"/>
      <w:r w:rsidRPr="00014075">
        <w:rPr>
          <w:iCs/>
          <w:sz w:val="20"/>
        </w:rPr>
        <w:t xml:space="preserve"> </w:t>
      </w:r>
      <w:proofErr w:type="spellStart"/>
      <w:r w:rsidRPr="00014075">
        <w:rPr>
          <w:iCs/>
          <w:sz w:val="20"/>
        </w:rPr>
        <w:t>Alexander</w:t>
      </w:r>
      <w:proofErr w:type="spellEnd"/>
      <w:r w:rsidRPr="00014075">
        <w:rPr>
          <w:iCs/>
          <w:sz w:val="20"/>
        </w:rPr>
        <w:t xml:space="preserve">, </w:t>
      </w:r>
      <w:proofErr w:type="spellStart"/>
      <w:r w:rsidRPr="00014075">
        <w:rPr>
          <w:iCs/>
          <w:sz w:val="20"/>
        </w:rPr>
        <w:t>Social</w:t>
      </w:r>
      <w:proofErr w:type="spellEnd"/>
      <w:r w:rsidRPr="00014075">
        <w:rPr>
          <w:iCs/>
          <w:sz w:val="20"/>
        </w:rPr>
        <w:t xml:space="preserve"> </w:t>
      </w:r>
      <w:proofErr w:type="spellStart"/>
      <w:r w:rsidRPr="00014075">
        <w:rPr>
          <w:iCs/>
          <w:sz w:val="20"/>
        </w:rPr>
        <w:t>Theory</w:t>
      </w:r>
      <w:proofErr w:type="spellEnd"/>
      <w:r w:rsidRPr="00014075">
        <w:rPr>
          <w:iCs/>
          <w:sz w:val="20"/>
        </w:rPr>
        <w:t xml:space="preserve"> of International </w:t>
      </w:r>
      <w:proofErr w:type="spellStart"/>
      <w:r w:rsidRPr="00014075">
        <w:rPr>
          <w:iCs/>
          <w:sz w:val="20"/>
        </w:rPr>
        <w:t>Politics</w:t>
      </w:r>
      <w:proofErr w:type="spellEnd"/>
      <w:r w:rsidRPr="00014075">
        <w:rPr>
          <w:iCs/>
          <w:sz w:val="20"/>
        </w:rPr>
        <w:t xml:space="preserve">. New </w:t>
      </w:r>
      <w:proofErr w:type="spellStart"/>
      <w:r w:rsidRPr="00014075">
        <w:rPr>
          <w:iCs/>
          <w:sz w:val="20"/>
        </w:rPr>
        <w:t>York</w:t>
      </w:r>
      <w:proofErr w:type="spellEnd"/>
      <w:r w:rsidRPr="00014075">
        <w:rPr>
          <w:iCs/>
          <w:sz w:val="20"/>
        </w:rPr>
        <w:t>, 1999.</w:t>
      </w:r>
    </w:p>
    <w:p w:rsidR="00E9567A" w:rsidRDefault="00E9567A" w:rsidP="00E9567A">
      <w:pPr>
        <w:rPr>
          <w:iCs/>
          <w:sz w:val="22"/>
        </w:rPr>
      </w:pPr>
    </w:p>
    <w:p w:rsidR="00E9567A" w:rsidRPr="00AD699C" w:rsidRDefault="00E9567A" w:rsidP="00E9567A">
      <w:pPr>
        <w:rPr>
          <w:iCs/>
          <w:u w:val="single"/>
        </w:rPr>
      </w:pPr>
      <w:r w:rsidRPr="001F6014">
        <w:rPr>
          <w:iCs/>
          <w:u w:val="single"/>
        </w:rPr>
        <w:t xml:space="preserve">Консултации и допълнителна литература – в </w:t>
      </w:r>
      <w:r>
        <w:rPr>
          <w:iCs/>
          <w:u w:val="single"/>
        </w:rPr>
        <w:t>к</w:t>
      </w:r>
      <w:r w:rsidR="00AD699C">
        <w:rPr>
          <w:iCs/>
          <w:u w:val="single"/>
        </w:rPr>
        <w:t>атедрата.</w:t>
      </w:r>
    </w:p>
    <w:p w:rsidR="00E9567A" w:rsidRDefault="00E9567A" w:rsidP="00E9567A">
      <w:pPr>
        <w:ind w:left="1440" w:firstLine="720"/>
      </w:pPr>
      <w:bookmarkStart w:id="1" w:name="_GoBack"/>
      <w:bookmarkEnd w:id="0"/>
      <w:bookmarkEnd w:id="1"/>
    </w:p>
    <w:sectPr w:rsidR="00E9567A">
      <w:headerReference w:type="default" r:id="rId8"/>
      <w:pgSz w:w="11906" w:h="16838"/>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DD" w:rsidRDefault="007122DD">
      <w:r>
        <w:separator/>
      </w:r>
    </w:p>
  </w:endnote>
  <w:endnote w:type="continuationSeparator" w:id="0">
    <w:p w:rsidR="007122DD" w:rsidRDefault="0071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DD" w:rsidRDefault="007122DD">
      <w:r>
        <w:separator/>
      </w:r>
    </w:p>
  </w:footnote>
  <w:footnote w:type="continuationSeparator" w:id="0">
    <w:p w:rsidR="007122DD" w:rsidRDefault="00712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DA" w:rsidRDefault="00AD699C">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DDA">
      <w:rPr>
        <w:rStyle w:val="PageNumber"/>
        <w:noProof/>
      </w:rPr>
      <w:t>7</w:t>
    </w:r>
    <w:r>
      <w:rPr>
        <w:rStyle w:val="PageNumber"/>
      </w:rPr>
      <w:fldChar w:fldCharType="end"/>
    </w:r>
  </w:p>
  <w:p w:rsidR="00CF30DA" w:rsidRDefault="007122D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785"/>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70054477"/>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7A"/>
    <w:rsid w:val="002330C3"/>
    <w:rsid w:val="00352749"/>
    <w:rsid w:val="005528FE"/>
    <w:rsid w:val="007122DD"/>
    <w:rsid w:val="008014F3"/>
    <w:rsid w:val="00811CDD"/>
    <w:rsid w:val="00925572"/>
    <w:rsid w:val="009A0EA0"/>
    <w:rsid w:val="00AD699C"/>
    <w:rsid w:val="00AF0DDA"/>
    <w:rsid w:val="00B454AC"/>
    <w:rsid w:val="00E34513"/>
    <w:rsid w:val="00E956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7A"/>
    <w:pPr>
      <w:spacing w:after="0" w:line="240" w:lineRule="auto"/>
    </w:pPr>
    <w:rPr>
      <w:rFonts w:ascii="Times New Roman" w:eastAsia="Times New Roman" w:hAnsi="Times New Roman" w:cs="Times New Roman"/>
      <w:sz w:val="24"/>
      <w:szCs w:val="20"/>
      <w:lang w:eastAsia="bg-BG"/>
    </w:rPr>
  </w:style>
  <w:style w:type="paragraph" w:styleId="Heading1">
    <w:name w:val="heading 1"/>
    <w:basedOn w:val="Normal"/>
    <w:next w:val="Normal"/>
    <w:link w:val="Heading1Char"/>
    <w:qFormat/>
    <w:rsid w:val="00E9567A"/>
    <w:pPr>
      <w:keepNext/>
      <w:jc w:val="center"/>
      <w:outlineLvl w:val="0"/>
    </w:pPr>
    <w:rPr>
      <w:sz w:val="32"/>
      <w:lang w:eastAsia="en-US"/>
    </w:rPr>
  </w:style>
  <w:style w:type="paragraph" w:styleId="Heading2">
    <w:name w:val="heading 2"/>
    <w:basedOn w:val="Normal"/>
    <w:next w:val="Normal"/>
    <w:link w:val="Heading2Char"/>
    <w:qFormat/>
    <w:rsid w:val="00E9567A"/>
    <w:pPr>
      <w:keepNext/>
      <w:jc w:val="center"/>
      <w:outlineLvl w:val="1"/>
    </w:pPr>
    <w:rPr>
      <w:b/>
      <w:sz w:val="40"/>
      <w:lang w:eastAsia="en-US"/>
    </w:rPr>
  </w:style>
  <w:style w:type="paragraph" w:styleId="Heading3">
    <w:name w:val="heading 3"/>
    <w:basedOn w:val="Normal"/>
    <w:next w:val="Normal"/>
    <w:link w:val="Heading3Char"/>
    <w:qFormat/>
    <w:rsid w:val="00E9567A"/>
    <w:pPr>
      <w:keepNext/>
      <w:jc w:val="center"/>
      <w:outlineLvl w:val="2"/>
    </w:pPr>
    <w:rPr>
      <w:sz w:val="40"/>
      <w:lang w:eastAsia="en-US"/>
    </w:rPr>
  </w:style>
  <w:style w:type="paragraph" w:styleId="Heading4">
    <w:name w:val="heading 4"/>
    <w:basedOn w:val="Normal"/>
    <w:next w:val="Normal"/>
    <w:link w:val="Heading4Char"/>
    <w:qFormat/>
    <w:rsid w:val="00E9567A"/>
    <w:pPr>
      <w:keepNext/>
      <w:ind w:left="3600" w:firstLine="720"/>
      <w:jc w:val="center"/>
      <w:outlineLvl w:val="3"/>
    </w:pPr>
    <w:rPr>
      <w:color w:val="0000FF"/>
      <w:sz w:val="32"/>
      <w:lang w:eastAsia="en-US"/>
    </w:rPr>
  </w:style>
  <w:style w:type="paragraph" w:styleId="Heading5">
    <w:name w:val="heading 5"/>
    <w:basedOn w:val="Normal"/>
    <w:next w:val="Normal"/>
    <w:link w:val="Heading5Char"/>
    <w:qFormat/>
    <w:rsid w:val="00E9567A"/>
    <w:pPr>
      <w:keepNext/>
      <w:jc w:val="center"/>
      <w:outlineLvl w:val="4"/>
    </w:pPr>
    <w:rPr>
      <w:lang w:val="en-US"/>
    </w:rPr>
  </w:style>
  <w:style w:type="paragraph" w:styleId="Heading6">
    <w:name w:val="heading 6"/>
    <w:basedOn w:val="Normal"/>
    <w:next w:val="Normal"/>
    <w:link w:val="Heading6Char"/>
    <w:qFormat/>
    <w:rsid w:val="00E9567A"/>
    <w:pPr>
      <w:keepNext/>
      <w:jc w:val="center"/>
      <w:outlineLvl w:val="5"/>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67A"/>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E9567A"/>
    <w:rPr>
      <w:rFonts w:ascii="Times New Roman" w:eastAsia="Times New Roman" w:hAnsi="Times New Roman" w:cs="Times New Roman"/>
      <w:b/>
      <w:sz w:val="40"/>
      <w:szCs w:val="20"/>
    </w:rPr>
  </w:style>
  <w:style w:type="character" w:customStyle="1" w:styleId="Heading3Char">
    <w:name w:val="Heading 3 Char"/>
    <w:basedOn w:val="DefaultParagraphFont"/>
    <w:link w:val="Heading3"/>
    <w:rsid w:val="00E9567A"/>
    <w:rPr>
      <w:rFonts w:ascii="Times New Roman" w:eastAsia="Times New Roman" w:hAnsi="Times New Roman" w:cs="Times New Roman"/>
      <w:sz w:val="40"/>
      <w:szCs w:val="20"/>
    </w:rPr>
  </w:style>
  <w:style w:type="character" w:customStyle="1" w:styleId="Heading4Char">
    <w:name w:val="Heading 4 Char"/>
    <w:basedOn w:val="DefaultParagraphFont"/>
    <w:link w:val="Heading4"/>
    <w:rsid w:val="00E9567A"/>
    <w:rPr>
      <w:rFonts w:ascii="Times New Roman" w:eastAsia="Times New Roman" w:hAnsi="Times New Roman" w:cs="Times New Roman"/>
      <w:color w:val="0000FF"/>
      <w:sz w:val="32"/>
      <w:szCs w:val="20"/>
    </w:rPr>
  </w:style>
  <w:style w:type="character" w:customStyle="1" w:styleId="Heading5Char">
    <w:name w:val="Heading 5 Char"/>
    <w:basedOn w:val="DefaultParagraphFont"/>
    <w:link w:val="Heading5"/>
    <w:rsid w:val="00E9567A"/>
    <w:rPr>
      <w:rFonts w:ascii="Times New Roman" w:eastAsia="Times New Roman" w:hAnsi="Times New Roman" w:cs="Times New Roman"/>
      <w:sz w:val="24"/>
      <w:szCs w:val="20"/>
      <w:lang w:val="en-US" w:eastAsia="bg-BG"/>
    </w:rPr>
  </w:style>
  <w:style w:type="character" w:customStyle="1" w:styleId="Heading6Char">
    <w:name w:val="Heading 6 Char"/>
    <w:basedOn w:val="DefaultParagraphFont"/>
    <w:link w:val="Heading6"/>
    <w:rsid w:val="00E9567A"/>
    <w:rPr>
      <w:rFonts w:ascii="Times New Roman" w:eastAsia="Times New Roman" w:hAnsi="Times New Roman" w:cs="Times New Roman"/>
      <w:sz w:val="24"/>
      <w:szCs w:val="20"/>
      <w:u w:val="single"/>
      <w:lang w:val="en-US" w:eastAsia="bg-BG"/>
    </w:rPr>
  </w:style>
  <w:style w:type="paragraph" w:styleId="BodyText">
    <w:name w:val="Body Text"/>
    <w:basedOn w:val="Normal"/>
    <w:link w:val="BodyTextChar"/>
    <w:rsid w:val="00E9567A"/>
    <w:pPr>
      <w:jc w:val="center"/>
    </w:pPr>
    <w:rPr>
      <w:sz w:val="40"/>
      <w:lang w:eastAsia="en-US"/>
    </w:rPr>
  </w:style>
  <w:style w:type="character" w:customStyle="1" w:styleId="BodyTextChar">
    <w:name w:val="Body Text Char"/>
    <w:basedOn w:val="DefaultParagraphFont"/>
    <w:link w:val="BodyText"/>
    <w:rsid w:val="00E9567A"/>
    <w:rPr>
      <w:rFonts w:ascii="Times New Roman" w:eastAsia="Times New Roman" w:hAnsi="Times New Roman" w:cs="Times New Roman"/>
      <w:sz w:val="40"/>
      <w:szCs w:val="20"/>
    </w:rPr>
  </w:style>
  <w:style w:type="character" w:styleId="PageNumber">
    <w:name w:val="page number"/>
    <w:basedOn w:val="DefaultParagraphFont"/>
    <w:rsid w:val="00E9567A"/>
  </w:style>
  <w:style w:type="paragraph" w:styleId="Header">
    <w:name w:val="header"/>
    <w:basedOn w:val="Normal"/>
    <w:link w:val="HeaderChar"/>
    <w:rsid w:val="00E9567A"/>
    <w:pPr>
      <w:tabs>
        <w:tab w:val="center" w:pos="4153"/>
        <w:tab w:val="right" w:pos="8306"/>
      </w:tabs>
    </w:pPr>
    <w:rPr>
      <w:lang w:eastAsia="en-US"/>
    </w:rPr>
  </w:style>
  <w:style w:type="character" w:customStyle="1" w:styleId="HeaderChar">
    <w:name w:val="Header Char"/>
    <w:basedOn w:val="DefaultParagraphFont"/>
    <w:link w:val="Header"/>
    <w:rsid w:val="00E9567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0EA0"/>
    <w:rPr>
      <w:rFonts w:ascii="Tahoma" w:hAnsi="Tahoma" w:cs="Tahoma"/>
      <w:sz w:val="16"/>
      <w:szCs w:val="16"/>
    </w:rPr>
  </w:style>
  <w:style w:type="character" w:customStyle="1" w:styleId="BalloonTextChar">
    <w:name w:val="Balloon Text Char"/>
    <w:basedOn w:val="DefaultParagraphFont"/>
    <w:link w:val="BalloonText"/>
    <w:uiPriority w:val="99"/>
    <w:semiHidden/>
    <w:rsid w:val="009A0EA0"/>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7A"/>
    <w:pPr>
      <w:spacing w:after="0" w:line="240" w:lineRule="auto"/>
    </w:pPr>
    <w:rPr>
      <w:rFonts w:ascii="Times New Roman" w:eastAsia="Times New Roman" w:hAnsi="Times New Roman" w:cs="Times New Roman"/>
      <w:sz w:val="24"/>
      <w:szCs w:val="20"/>
      <w:lang w:eastAsia="bg-BG"/>
    </w:rPr>
  </w:style>
  <w:style w:type="paragraph" w:styleId="Heading1">
    <w:name w:val="heading 1"/>
    <w:basedOn w:val="Normal"/>
    <w:next w:val="Normal"/>
    <w:link w:val="Heading1Char"/>
    <w:qFormat/>
    <w:rsid w:val="00E9567A"/>
    <w:pPr>
      <w:keepNext/>
      <w:jc w:val="center"/>
      <w:outlineLvl w:val="0"/>
    </w:pPr>
    <w:rPr>
      <w:sz w:val="32"/>
      <w:lang w:eastAsia="en-US"/>
    </w:rPr>
  </w:style>
  <w:style w:type="paragraph" w:styleId="Heading2">
    <w:name w:val="heading 2"/>
    <w:basedOn w:val="Normal"/>
    <w:next w:val="Normal"/>
    <w:link w:val="Heading2Char"/>
    <w:qFormat/>
    <w:rsid w:val="00E9567A"/>
    <w:pPr>
      <w:keepNext/>
      <w:jc w:val="center"/>
      <w:outlineLvl w:val="1"/>
    </w:pPr>
    <w:rPr>
      <w:b/>
      <w:sz w:val="40"/>
      <w:lang w:eastAsia="en-US"/>
    </w:rPr>
  </w:style>
  <w:style w:type="paragraph" w:styleId="Heading3">
    <w:name w:val="heading 3"/>
    <w:basedOn w:val="Normal"/>
    <w:next w:val="Normal"/>
    <w:link w:val="Heading3Char"/>
    <w:qFormat/>
    <w:rsid w:val="00E9567A"/>
    <w:pPr>
      <w:keepNext/>
      <w:jc w:val="center"/>
      <w:outlineLvl w:val="2"/>
    </w:pPr>
    <w:rPr>
      <w:sz w:val="40"/>
      <w:lang w:eastAsia="en-US"/>
    </w:rPr>
  </w:style>
  <w:style w:type="paragraph" w:styleId="Heading4">
    <w:name w:val="heading 4"/>
    <w:basedOn w:val="Normal"/>
    <w:next w:val="Normal"/>
    <w:link w:val="Heading4Char"/>
    <w:qFormat/>
    <w:rsid w:val="00E9567A"/>
    <w:pPr>
      <w:keepNext/>
      <w:ind w:left="3600" w:firstLine="720"/>
      <w:jc w:val="center"/>
      <w:outlineLvl w:val="3"/>
    </w:pPr>
    <w:rPr>
      <w:color w:val="0000FF"/>
      <w:sz w:val="32"/>
      <w:lang w:eastAsia="en-US"/>
    </w:rPr>
  </w:style>
  <w:style w:type="paragraph" w:styleId="Heading5">
    <w:name w:val="heading 5"/>
    <w:basedOn w:val="Normal"/>
    <w:next w:val="Normal"/>
    <w:link w:val="Heading5Char"/>
    <w:qFormat/>
    <w:rsid w:val="00E9567A"/>
    <w:pPr>
      <w:keepNext/>
      <w:jc w:val="center"/>
      <w:outlineLvl w:val="4"/>
    </w:pPr>
    <w:rPr>
      <w:lang w:val="en-US"/>
    </w:rPr>
  </w:style>
  <w:style w:type="paragraph" w:styleId="Heading6">
    <w:name w:val="heading 6"/>
    <w:basedOn w:val="Normal"/>
    <w:next w:val="Normal"/>
    <w:link w:val="Heading6Char"/>
    <w:qFormat/>
    <w:rsid w:val="00E9567A"/>
    <w:pPr>
      <w:keepNext/>
      <w:jc w:val="center"/>
      <w:outlineLvl w:val="5"/>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67A"/>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E9567A"/>
    <w:rPr>
      <w:rFonts w:ascii="Times New Roman" w:eastAsia="Times New Roman" w:hAnsi="Times New Roman" w:cs="Times New Roman"/>
      <w:b/>
      <w:sz w:val="40"/>
      <w:szCs w:val="20"/>
    </w:rPr>
  </w:style>
  <w:style w:type="character" w:customStyle="1" w:styleId="Heading3Char">
    <w:name w:val="Heading 3 Char"/>
    <w:basedOn w:val="DefaultParagraphFont"/>
    <w:link w:val="Heading3"/>
    <w:rsid w:val="00E9567A"/>
    <w:rPr>
      <w:rFonts w:ascii="Times New Roman" w:eastAsia="Times New Roman" w:hAnsi="Times New Roman" w:cs="Times New Roman"/>
      <w:sz w:val="40"/>
      <w:szCs w:val="20"/>
    </w:rPr>
  </w:style>
  <w:style w:type="character" w:customStyle="1" w:styleId="Heading4Char">
    <w:name w:val="Heading 4 Char"/>
    <w:basedOn w:val="DefaultParagraphFont"/>
    <w:link w:val="Heading4"/>
    <w:rsid w:val="00E9567A"/>
    <w:rPr>
      <w:rFonts w:ascii="Times New Roman" w:eastAsia="Times New Roman" w:hAnsi="Times New Roman" w:cs="Times New Roman"/>
      <w:color w:val="0000FF"/>
      <w:sz w:val="32"/>
      <w:szCs w:val="20"/>
    </w:rPr>
  </w:style>
  <w:style w:type="character" w:customStyle="1" w:styleId="Heading5Char">
    <w:name w:val="Heading 5 Char"/>
    <w:basedOn w:val="DefaultParagraphFont"/>
    <w:link w:val="Heading5"/>
    <w:rsid w:val="00E9567A"/>
    <w:rPr>
      <w:rFonts w:ascii="Times New Roman" w:eastAsia="Times New Roman" w:hAnsi="Times New Roman" w:cs="Times New Roman"/>
      <w:sz w:val="24"/>
      <w:szCs w:val="20"/>
      <w:lang w:val="en-US" w:eastAsia="bg-BG"/>
    </w:rPr>
  </w:style>
  <w:style w:type="character" w:customStyle="1" w:styleId="Heading6Char">
    <w:name w:val="Heading 6 Char"/>
    <w:basedOn w:val="DefaultParagraphFont"/>
    <w:link w:val="Heading6"/>
    <w:rsid w:val="00E9567A"/>
    <w:rPr>
      <w:rFonts w:ascii="Times New Roman" w:eastAsia="Times New Roman" w:hAnsi="Times New Roman" w:cs="Times New Roman"/>
      <w:sz w:val="24"/>
      <w:szCs w:val="20"/>
      <w:u w:val="single"/>
      <w:lang w:val="en-US" w:eastAsia="bg-BG"/>
    </w:rPr>
  </w:style>
  <w:style w:type="paragraph" w:styleId="BodyText">
    <w:name w:val="Body Text"/>
    <w:basedOn w:val="Normal"/>
    <w:link w:val="BodyTextChar"/>
    <w:rsid w:val="00E9567A"/>
    <w:pPr>
      <w:jc w:val="center"/>
    </w:pPr>
    <w:rPr>
      <w:sz w:val="40"/>
      <w:lang w:eastAsia="en-US"/>
    </w:rPr>
  </w:style>
  <w:style w:type="character" w:customStyle="1" w:styleId="BodyTextChar">
    <w:name w:val="Body Text Char"/>
    <w:basedOn w:val="DefaultParagraphFont"/>
    <w:link w:val="BodyText"/>
    <w:rsid w:val="00E9567A"/>
    <w:rPr>
      <w:rFonts w:ascii="Times New Roman" w:eastAsia="Times New Roman" w:hAnsi="Times New Roman" w:cs="Times New Roman"/>
      <w:sz w:val="40"/>
      <w:szCs w:val="20"/>
    </w:rPr>
  </w:style>
  <w:style w:type="character" w:styleId="PageNumber">
    <w:name w:val="page number"/>
    <w:basedOn w:val="DefaultParagraphFont"/>
    <w:rsid w:val="00E9567A"/>
  </w:style>
  <w:style w:type="paragraph" w:styleId="Header">
    <w:name w:val="header"/>
    <w:basedOn w:val="Normal"/>
    <w:link w:val="HeaderChar"/>
    <w:rsid w:val="00E9567A"/>
    <w:pPr>
      <w:tabs>
        <w:tab w:val="center" w:pos="4153"/>
        <w:tab w:val="right" w:pos="8306"/>
      </w:tabs>
    </w:pPr>
    <w:rPr>
      <w:lang w:eastAsia="en-US"/>
    </w:rPr>
  </w:style>
  <w:style w:type="character" w:customStyle="1" w:styleId="HeaderChar">
    <w:name w:val="Header Char"/>
    <w:basedOn w:val="DefaultParagraphFont"/>
    <w:link w:val="Header"/>
    <w:rsid w:val="00E9567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0EA0"/>
    <w:rPr>
      <w:rFonts w:ascii="Tahoma" w:hAnsi="Tahoma" w:cs="Tahoma"/>
      <w:sz w:val="16"/>
      <w:szCs w:val="16"/>
    </w:rPr>
  </w:style>
  <w:style w:type="character" w:customStyle="1" w:styleId="BalloonTextChar">
    <w:name w:val="Balloon Text Char"/>
    <w:basedOn w:val="DefaultParagraphFont"/>
    <w:link w:val="BalloonText"/>
    <w:uiPriority w:val="99"/>
    <w:semiHidden/>
    <w:rsid w:val="009A0EA0"/>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CIOP</dc:creator>
  <cp:lastModifiedBy>Silvy</cp:lastModifiedBy>
  <cp:revision>4</cp:revision>
  <cp:lastPrinted>2012-10-04T07:54:00Z</cp:lastPrinted>
  <dcterms:created xsi:type="dcterms:W3CDTF">2012-10-24T08:04:00Z</dcterms:created>
  <dcterms:modified xsi:type="dcterms:W3CDTF">2012-10-24T08:29:00Z</dcterms:modified>
</cp:coreProperties>
</file>