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76BB" w14:textId="77777777" w:rsidR="00C12584" w:rsidRPr="008027E1" w:rsidRDefault="00283F08" w:rsidP="00C12584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54697" wp14:editId="24E20D1D">
                <wp:simplePos x="0" y="0"/>
                <wp:positionH relativeFrom="column">
                  <wp:posOffset>-234315</wp:posOffset>
                </wp:positionH>
                <wp:positionV relativeFrom="paragraph">
                  <wp:posOffset>-326390</wp:posOffset>
                </wp:positionV>
                <wp:extent cx="3333750" cy="12179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D1B5E" w14:textId="77777777" w:rsidR="00C12584" w:rsidRDefault="00C12584" w:rsidP="00C12584">
                            <w:pPr>
                              <w:spacing w:after="120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  <w:p w14:paraId="3B1FB7B8" w14:textId="77777777" w:rsidR="00C12584" w:rsidRPr="0024522D" w:rsidRDefault="00C12584" w:rsidP="00C12584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  <w:r w:rsidRPr="0024522D">
                              <w:rPr>
                                <w:rFonts w:asciiTheme="majorHAnsi" w:hAnsiTheme="majorHAnsi"/>
                              </w:rPr>
                              <w:t>УНИВЕРСИТЕТСКА БИБЛИОТЕКА</w:t>
                            </w:r>
                          </w:p>
                          <w:p w14:paraId="4AD7EE20" w14:textId="77777777" w:rsidR="00C12584" w:rsidRPr="003D30F6" w:rsidRDefault="00C12584" w:rsidP="00C12584">
                            <w:pPr>
                              <w:spacing w:after="0" w:line="360" w:lineRule="auto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Сектор “Справочно-</w:t>
                            </w:r>
                            <w:r w:rsidR="00283F08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информационно обслужване</w:t>
                            </w: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58D72B1F" w14:textId="77777777" w:rsidR="00C12584" w:rsidRPr="0024522D" w:rsidRDefault="00C12584" w:rsidP="00C125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54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45pt;margin-top:-25.7pt;width:262.5pt;height:9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" stroked="f">
                <v:textbox>
                  <w:txbxContent>
                    <w:p w14:paraId="3A4D1B5E" w14:textId="77777777" w:rsidR="00C12584" w:rsidRDefault="00C12584" w:rsidP="00C12584">
                      <w:pPr>
                        <w:spacing w:after="120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  <w:p w14:paraId="3B1FB7B8" w14:textId="77777777" w:rsidR="00C12584" w:rsidRPr="0024522D" w:rsidRDefault="00C12584" w:rsidP="00C12584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  <w:r w:rsidRPr="0024522D">
                        <w:rPr>
                          <w:rFonts w:asciiTheme="majorHAnsi" w:hAnsiTheme="majorHAnsi"/>
                        </w:rPr>
                        <w:t>УНИВЕРСИТЕТСКА БИБЛИОТЕКА</w:t>
                      </w:r>
                    </w:p>
                    <w:p w14:paraId="4AD7EE20" w14:textId="77777777" w:rsidR="00C12584" w:rsidRPr="003D30F6" w:rsidRDefault="00C12584" w:rsidP="00C12584">
                      <w:pPr>
                        <w:spacing w:after="0" w:line="360" w:lineRule="auto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Сектор “Справочно-</w:t>
                      </w:r>
                      <w:r w:rsidR="00283F08">
                        <w:rPr>
                          <w:rFonts w:ascii="Cambria" w:hAnsi="Cambria" w:cs="Arial"/>
                          <w:sz w:val="24"/>
                          <w:szCs w:val="24"/>
                        </w:rPr>
                        <w:t>информационно обслужване</w:t>
                      </w: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”</w:t>
                      </w:r>
                    </w:p>
                    <w:p w14:paraId="58D72B1F" w14:textId="77777777" w:rsidR="00C12584" w:rsidRPr="0024522D" w:rsidRDefault="00C12584" w:rsidP="00C125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58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DC77D" wp14:editId="047AB17F">
                <wp:simplePos x="0" y="0"/>
                <wp:positionH relativeFrom="column">
                  <wp:posOffset>3964305</wp:posOffset>
                </wp:positionH>
                <wp:positionV relativeFrom="paragraph">
                  <wp:posOffset>-332740</wp:posOffset>
                </wp:positionV>
                <wp:extent cx="1840230" cy="1403985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56B75" w14:textId="77777777" w:rsidR="00C12584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838374E" w14:textId="77777777" w:rsidR="00C12584" w:rsidRPr="003D30F6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Тел. 8195 365</w:t>
                            </w:r>
                          </w:p>
                          <w:p w14:paraId="6FAE6FF8" w14:textId="77777777" w:rsidR="00C12584" w:rsidRPr="003D30F6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  <w:t>spravochen@unwe.bg</w:t>
                            </w:r>
                          </w:p>
                          <w:p w14:paraId="120A659F" w14:textId="77777777" w:rsidR="00C12584" w:rsidRPr="0024522D" w:rsidRDefault="00C12584" w:rsidP="00C125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DC77D" id="_x0000_s1027" type="#_x0000_t202" style="position:absolute;margin-left:312.15pt;margin-top:-26.2pt;width:144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" stroked="f">
                <v:textbox style="mso-fit-shape-to-text:t">
                  <w:txbxContent>
                    <w:p w14:paraId="3E456B75" w14:textId="77777777" w:rsidR="00C12584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0838374E" w14:textId="77777777" w:rsidR="00C12584" w:rsidRPr="003D30F6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Тел. 8195 365</w:t>
                      </w:r>
                    </w:p>
                    <w:p w14:paraId="6FAE6FF8" w14:textId="77777777" w:rsidR="00C12584" w:rsidRPr="003D30F6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  <w:t>spravochen@unwe.bg</w:t>
                      </w:r>
                    </w:p>
                    <w:p w14:paraId="120A659F" w14:textId="77777777" w:rsidR="00C12584" w:rsidRPr="0024522D" w:rsidRDefault="00C12584" w:rsidP="00C125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7E1">
        <w:rPr>
          <w:lang w:val="en-US"/>
        </w:rPr>
        <w:t>–––</w:t>
      </w:r>
    </w:p>
    <w:p w14:paraId="59CC96BC" w14:textId="77777777" w:rsidR="00C12584" w:rsidRDefault="00C12584" w:rsidP="00C12584">
      <w:pPr>
        <w:tabs>
          <w:tab w:val="left" w:pos="3105"/>
        </w:tabs>
      </w:pPr>
      <w:r>
        <w:tab/>
      </w:r>
    </w:p>
    <w:p w14:paraId="18BF89FC" w14:textId="77777777" w:rsidR="00C12584" w:rsidRDefault="00C12584" w:rsidP="00C12584">
      <w:pPr>
        <w:tabs>
          <w:tab w:val="left" w:pos="3105"/>
        </w:tabs>
      </w:pPr>
    </w:p>
    <w:p w14:paraId="071D3A4E" w14:textId="77777777" w:rsidR="00C12584" w:rsidRPr="008B23FD" w:rsidRDefault="00C12584" w:rsidP="00FD1A1E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  <w:r w:rsidRPr="008B23FD">
        <w:rPr>
          <w:rFonts w:asciiTheme="majorHAnsi" w:hAnsiTheme="majorHAnsi"/>
          <w:b/>
          <w:sz w:val="44"/>
          <w:szCs w:val="44"/>
        </w:rPr>
        <w:t xml:space="preserve">Заявка за </w:t>
      </w:r>
      <w:proofErr w:type="spellStart"/>
      <w:r w:rsidRPr="008B23FD">
        <w:rPr>
          <w:rFonts w:asciiTheme="majorHAnsi" w:hAnsiTheme="majorHAnsi"/>
          <w:b/>
          <w:sz w:val="44"/>
          <w:szCs w:val="44"/>
        </w:rPr>
        <w:t>цитатна</w:t>
      </w:r>
      <w:proofErr w:type="spellEnd"/>
      <w:r w:rsidRPr="008B23FD">
        <w:rPr>
          <w:rFonts w:asciiTheme="majorHAnsi" w:hAnsiTheme="majorHAnsi"/>
          <w:b/>
          <w:sz w:val="44"/>
          <w:szCs w:val="44"/>
        </w:rPr>
        <w:t xml:space="preserve"> справка</w:t>
      </w:r>
    </w:p>
    <w:p w14:paraId="075266D4" w14:textId="77777777" w:rsidR="00494918" w:rsidRPr="00D73063" w:rsidRDefault="00494918" w:rsidP="00C12584">
      <w:pPr>
        <w:tabs>
          <w:tab w:val="left" w:pos="3105"/>
        </w:tabs>
      </w:pPr>
    </w:p>
    <w:p w14:paraId="7F3F9819" w14:textId="77777777" w:rsidR="00C12584" w:rsidRPr="00D7296A" w:rsidRDefault="00672310" w:rsidP="00C12584">
      <w:pPr>
        <w:rPr>
          <w:rFonts w:ascii="Cambria" w:hAnsi="Cambria"/>
          <w:b/>
        </w:rPr>
      </w:pPr>
      <w:sdt>
        <w:sdtPr>
          <w:rPr>
            <w:rFonts w:ascii="Cambria" w:hAnsi="Cambria" w:cs="Arial"/>
            <w:b/>
          </w:rPr>
          <w:alias w:val="Факултет"/>
          <w:tag w:val="Факултет"/>
          <w:id w:val="-375778389"/>
          <w:placeholder>
            <w:docPart w:val="BA1CCC61D25C4C3F8EBEC48C06376912"/>
          </w:placeholder>
          <w:showingPlcHdr/>
          <w:comboBox>
            <w:listItem w:value="Избор на елемент."/>
            <w:listItem w:displayText="Бизнес факултет" w:value="Бизнес факултет"/>
            <w:listItem w:displayText="Икономика на инфраструктурата" w:value="Икономика на инфраструктурата"/>
            <w:listItem w:displayText="Международна икономика и политика" w:value="Международна икономика и политика"/>
            <w:listItem w:displayText="Общоикономически факултет" w:value="Общоикономически факултет"/>
            <w:listItem w:displayText="Приложна информатика и статистика" w:value="Приложна информатика и статистика"/>
            <w:listItem w:displayText="Управление и администрация" w:value="Управление и администрация"/>
            <w:listItem w:displayText="Финансово-счетоводен факултет" w:value="Финансово-счетоводен факултет"/>
            <w:listItem w:displayText="Юридически факултет" w:value="Юридически факултет"/>
          </w:comboBox>
        </w:sdtPr>
        <w:sdtEndPr/>
        <w:sdtContent>
          <w:r w:rsidR="00C54A79">
            <w:rPr>
              <w:rFonts w:ascii="Cambria" w:hAnsi="Cambria" w:cs="Arial"/>
              <w:b/>
              <w:sz w:val="24"/>
              <w:szCs w:val="24"/>
            </w:rPr>
            <w:t>Факултет:</w:t>
          </w:r>
          <w:r w:rsidR="00C54A79" w:rsidRPr="00F52A67">
            <w:rPr>
              <w:rStyle w:val="PlaceholderText"/>
            </w:rPr>
            <w:t xml:space="preserve"> Щракнете или докоснете тук, за да въведете </w:t>
          </w:r>
          <w:r w:rsidR="00C54A79">
            <w:rPr>
              <w:rStyle w:val="PlaceholderText"/>
            </w:rPr>
            <w:t>факултета</w:t>
          </w:r>
          <w:r w:rsidR="00C54A79" w:rsidRPr="00F52A67">
            <w:rPr>
              <w:rStyle w:val="PlaceholderText"/>
            </w:rPr>
            <w:t>.</w:t>
          </w:r>
        </w:sdtContent>
      </w:sdt>
      <w:r w:rsidR="00C12584">
        <w:rPr>
          <w:rFonts w:ascii="Cambria" w:hAnsi="Cambria" w:cs="Arial"/>
          <w:b/>
        </w:rPr>
        <w:tab/>
      </w:r>
      <w:r w:rsidR="00C12584">
        <w:rPr>
          <w:rFonts w:ascii="Cambria" w:hAnsi="Cambria" w:cs="Arial"/>
          <w:b/>
        </w:rPr>
        <w:tab/>
      </w:r>
    </w:p>
    <w:sdt>
      <w:sdtPr>
        <w:rPr>
          <w:rStyle w:val="PlaceholderText"/>
        </w:rPr>
        <w:id w:val="369416302"/>
        <w:placeholder>
          <w:docPart w:val="DefaultPlaceholder_-1854013438"/>
        </w:placeholder>
        <w:comboBox>
          <w:listItem w:displayText="Икономика на природните ресурси" w:value="Икономика на природните ресурси"/>
          <w:listItem w:displayText="Икономика на транспорта и енергетиката" w:value="Икономика на транспорта и енергетиката"/>
          <w:listItem w:displayText="Икономика на туризма" w:value="Икономика на туризма"/>
          <w:listItem w:displayText="Икономика на търговията" w:value="Икономика на търговията"/>
          <w:listItem w:displayText="Икономикс" w:value="Икономикс"/>
          <w:listItem w:displayText="Икономическа социология" w:value="Икономическа социология"/>
          <w:listItem w:displayText="Индустриален бизнес" w:value="Индустриален бизнес"/>
          <w:listItem w:displayText="Интелектуална собственост и технологичен трансфер" w:value="Интелектуална собственост и технологичен трансфер"/>
          <w:listItem w:displayText="Информатика" w:value="Информатика"/>
          <w:listItem w:displayText="Информационни технологии и комуникации" w:value="Информационни технологии и комуникации"/>
          <w:listItem w:displayText="Логистика и вериги на доставките" w:value="Логистика и вериги на доставките"/>
          <w:listItem w:displayText="Маркетинг и стратегическо планиране" w:value="Маркетинг и стратегическо планиране"/>
          <w:listItem w:displayText="Математика" w:value="Математика"/>
          <w:listItem w:displayText="Медии и обществени комуникации" w:value="Медии и обществени комуникации"/>
          <w:listItem w:displayText="Международни отношения" w:value="Международни отношения"/>
          <w:listItem w:displayText="Международно право и право на ЕС" w:value="Международно право и право на ЕС"/>
          <w:listItem w:displayText="МИО и бизнес" w:value="МИО и бизнес"/>
          <w:listItem w:displayText="Наказателноправни науки" w:value="Наказателноправни науки"/>
          <w:listItem w:displayText="Национална и регионална сигурност" w:value="Национална и регионална сигурност"/>
          <w:listItem w:displayText="Недвижима собственост" w:value="Недвижима собственост"/>
          <w:listItem w:displayText="Педагогика" w:value="Педагогика"/>
          <w:listItem w:displayText="Политическа икономия" w:value="Политическа икономия"/>
          <w:listItem w:displayText="Политология" w:value="Политология"/>
          <w:listItem w:displayText="Предприемачество" w:value="Предприемачество"/>
          <w:listItem w:displayText="Публична администрация" w:value="Публична администрация"/>
          <w:listItem w:displayText="Публичноправни науки" w:value="Публичноправни науки"/>
          <w:listItem w:displayText="Регионално развитие" w:value="Регионално развитие"/>
          <w:listItem w:displayText="Статистика и иконометрия" w:value="Статистика и иконометрия"/>
          <w:listItem w:displayText="Счетоводство и анализ" w:value="Счетоводство и анализ"/>
          <w:listItem w:displayText="Управление" w:value="Управление"/>
          <w:listItem w:displayText="Физическо възпитание и спорт" w:value="Физическо възпитание и спорт"/>
          <w:listItem w:displayText="Финанси" w:value="Финанси"/>
          <w:listItem w:displayText="Финансов контрол" w:value="Финансов контрол"/>
          <w:listItem w:displayText="Частноправни науки" w:value="Частноправни науки"/>
          <w:listItem w:displayText="ЧЕПЛ" w:value="ЧЕПЛ"/>
          <w:listItem w:displayText="Човешки ресурси и социална защита" w:value="Човешки ресурси и социална защита"/>
        </w:comboBox>
      </w:sdtPr>
      <w:sdtEndPr>
        <w:rPr>
          <w:rStyle w:val="PlaceholderText"/>
        </w:rPr>
      </w:sdtEndPr>
      <w:sdtContent>
        <w:p w14:paraId="45BAE30E" w14:textId="77777777" w:rsidR="00781AAE" w:rsidRDefault="00323E74" w:rsidP="00781AAE">
          <w:pPr>
            <w:rPr>
              <w:rFonts w:ascii="Cambria" w:hAnsi="Cambria"/>
              <w:b/>
            </w:rPr>
          </w:pPr>
          <w:r w:rsidRPr="00C54A79">
            <w:rPr>
              <w:rFonts w:ascii="Cambria" w:hAnsi="Cambria" w:cs="Arial"/>
              <w:b/>
              <w:sz w:val="24"/>
              <w:szCs w:val="24"/>
            </w:rPr>
            <w:t>Катедра:</w:t>
          </w:r>
          <w:r w:rsidR="00C54A79" w:rsidRPr="00C54A79">
            <w:rPr>
              <w:rFonts w:ascii="Cambria" w:hAnsi="Cambria" w:cs="Arial"/>
              <w:b/>
              <w:sz w:val="24"/>
              <w:szCs w:val="24"/>
            </w:rPr>
            <w:t xml:space="preserve"> </w:t>
          </w:r>
          <w:r w:rsidR="00C54A79" w:rsidRPr="001B6D17">
            <w:rPr>
              <w:rStyle w:val="PlaceholderText"/>
            </w:rPr>
            <w:t xml:space="preserve">Щракнете или докоснете тук, за да въведете </w:t>
          </w:r>
          <w:r w:rsidR="00C54A79">
            <w:rPr>
              <w:rStyle w:val="PlaceholderText"/>
            </w:rPr>
            <w:t>катедрата</w:t>
          </w:r>
          <w:r w:rsidR="00C54A79" w:rsidRPr="001B6D17">
            <w:rPr>
              <w:rStyle w:val="PlaceholderText"/>
            </w:rPr>
            <w:t>.</w:t>
          </w:r>
        </w:p>
      </w:sdtContent>
    </w:sdt>
    <w:p w14:paraId="2DA56030" w14:textId="77777777" w:rsidR="004C2590" w:rsidRDefault="004C2590" w:rsidP="00C12584">
      <w:pPr>
        <w:rPr>
          <w:rFonts w:ascii="Cambria" w:hAnsi="Cambria" w:cs="Arial"/>
          <w:b/>
          <w:sz w:val="24"/>
          <w:szCs w:val="24"/>
        </w:rPr>
      </w:pPr>
    </w:p>
    <w:p w14:paraId="3C67CB95" w14:textId="77777777" w:rsidR="004C2590" w:rsidRDefault="00C12584" w:rsidP="00C12584">
      <w:pPr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</w:rPr>
        <w:t>Име</w:t>
      </w:r>
      <w:r w:rsidR="004C2590">
        <w:rPr>
          <w:rFonts w:ascii="Cambria" w:hAnsi="Cambria" w:cs="Arial"/>
          <w:b/>
          <w:sz w:val="24"/>
          <w:szCs w:val="24"/>
        </w:rPr>
        <w:t>, презиме, фамилия (кирилица)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</w:p>
    <w:p w14:paraId="74F9EB2B" w14:textId="44E114F4" w:rsidR="004C2590" w:rsidRDefault="00C12584" w:rsidP="00C12584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object w:dxaOrig="1440" w:dyaOrig="1440" w14:anchorId="71F81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77pt;height:23.25pt" o:ole="">
            <v:imagedata r:id="rId7" o:title=""/>
          </v:shape>
          <w:control r:id="rId8" w:name="TextBox1112222" w:shapeid="_x0000_i1041"/>
        </w:object>
      </w:r>
      <w:r>
        <w:rPr>
          <w:rFonts w:ascii="Cambria" w:hAnsi="Cambria" w:cs="Arial"/>
          <w:b/>
        </w:rPr>
        <w:tab/>
      </w:r>
    </w:p>
    <w:p w14:paraId="32BFBADF" w14:textId="77777777" w:rsidR="004C2590" w:rsidRDefault="004C2590" w:rsidP="004C2590">
      <w:pPr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</w:rPr>
        <w:t>Име, презиме, фамилия (</w:t>
      </w:r>
      <w:r w:rsidRPr="004C2590">
        <w:rPr>
          <w:rFonts w:ascii="Cambria" w:hAnsi="Cambria" w:cs="Arial"/>
          <w:b/>
          <w:sz w:val="24"/>
          <w:szCs w:val="24"/>
        </w:rPr>
        <w:t>латиница</w:t>
      </w:r>
      <w:r>
        <w:rPr>
          <w:rFonts w:ascii="Cambria" w:hAnsi="Cambria" w:cs="Arial"/>
          <w:b/>
          <w:sz w:val="24"/>
          <w:szCs w:val="24"/>
        </w:rPr>
        <w:t>)</w:t>
      </w:r>
      <w:r w:rsidRPr="004C2590">
        <w:rPr>
          <w:rFonts w:ascii="Cambria" w:hAnsi="Cambria" w:cs="Arial"/>
          <w:b/>
          <w:sz w:val="24"/>
          <w:szCs w:val="24"/>
        </w:rPr>
        <w:t>:</w:t>
      </w:r>
    </w:p>
    <w:p w14:paraId="0070C65F" w14:textId="20154CE7" w:rsidR="004C2590" w:rsidRDefault="004C2590" w:rsidP="004C2590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object w:dxaOrig="1440" w:dyaOrig="1440" w14:anchorId="55FBC359">
          <v:shape id="_x0000_i1043" type="#_x0000_t75" style="width:477pt;height:23.25pt" o:ole="">
            <v:imagedata r:id="rId7" o:title=""/>
          </v:shape>
          <w:control r:id="rId9" w:name="TextBox11122224" w:shapeid="_x0000_i1043"/>
        </w:object>
      </w:r>
      <w:r>
        <w:rPr>
          <w:rFonts w:ascii="Cambria" w:hAnsi="Cambria" w:cs="Arial"/>
          <w:b/>
        </w:rPr>
        <w:tab/>
      </w:r>
    </w:p>
    <w:p w14:paraId="0176D753" w14:textId="513D32F0" w:rsidR="00C12584" w:rsidRPr="00727D85" w:rsidRDefault="00C12584" w:rsidP="00494918">
      <w:pPr>
        <w:rPr>
          <w:rFonts w:ascii="Cambria" w:hAnsi="Cambria" w:cs="Arial"/>
          <w:b/>
        </w:rPr>
      </w:pPr>
      <w:r w:rsidRPr="00FF3DDA">
        <w:rPr>
          <w:rFonts w:ascii="Cambria" w:hAnsi="Cambria" w:cs="Arial"/>
          <w:b/>
          <w:sz w:val="24"/>
          <w:szCs w:val="24"/>
        </w:rPr>
        <w:t>Имейл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1440" w:dyaOrig="1440" w14:anchorId="36821E66">
          <v:shape id="_x0000_i1045" type="#_x0000_t75" style="width:195.75pt;height:23.25pt" o:ole="">
            <v:imagedata r:id="rId10" o:title=""/>
          </v:shape>
          <w:control r:id="rId11" w:name="TextBox111222" w:shapeid="_x0000_i1045"/>
        </w:object>
      </w:r>
      <w:r w:rsidR="00494918">
        <w:rPr>
          <w:rFonts w:ascii="Cambria" w:hAnsi="Cambria" w:cs="Arial"/>
          <w:b/>
          <w:lang w:val="en-US"/>
        </w:rPr>
        <w:tab/>
      </w:r>
      <w:r w:rsidRPr="00FF3DDA">
        <w:rPr>
          <w:rFonts w:ascii="Cambria" w:hAnsi="Cambria" w:cs="Arial"/>
          <w:b/>
          <w:sz w:val="24"/>
          <w:szCs w:val="24"/>
        </w:rPr>
        <w:t>Телефон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object w:dxaOrig="1440" w:dyaOrig="1440" w14:anchorId="38D50C91">
          <v:shape id="_x0000_i1047" type="#_x0000_t75" style="width:127.5pt;height:23.25pt" o:ole="">
            <v:imagedata r:id="rId12" o:title=""/>
          </v:shape>
          <w:control r:id="rId13" w:name="TextBox1112221" w:shapeid="_x0000_i1047"/>
        </w:object>
      </w:r>
    </w:p>
    <w:p w14:paraId="472F3018" w14:textId="77777777" w:rsidR="00C54A79" w:rsidRDefault="00C54A79" w:rsidP="00FD1A1E">
      <w:pPr>
        <w:spacing w:after="0"/>
        <w:rPr>
          <w:rFonts w:ascii="Cambria" w:hAnsi="Cambria" w:cs="Arial"/>
          <w:b/>
        </w:rPr>
      </w:pPr>
    </w:p>
    <w:p w14:paraId="7854DCBF" w14:textId="77777777" w:rsidR="00FD1A1E" w:rsidRPr="0082109D" w:rsidRDefault="00FD1A1E" w:rsidP="00FD1A1E">
      <w:pPr>
        <w:spacing w:after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Идентификационен номер: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</w:p>
    <w:p w14:paraId="6AA57CAD" w14:textId="77777777" w:rsidR="00FD1A1E" w:rsidRDefault="00FD1A1E" w:rsidP="00FD1A1E">
      <w:pPr>
        <w:tabs>
          <w:tab w:val="left" w:pos="6525"/>
        </w:tabs>
        <w:spacing w:after="0"/>
        <w:rPr>
          <w:rFonts w:ascii="Cambria" w:hAnsi="Cambria" w:cs="Arial"/>
          <w:bCs/>
          <w:sz w:val="20"/>
          <w:szCs w:val="20"/>
        </w:rPr>
      </w:pPr>
      <w:r w:rsidRPr="0082109D">
        <w:rPr>
          <w:rFonts w:ascii="Cambria" w:hAnsi="Cambria" w:cs="Arial"/>
          <w:bCs/>
          <w:sz w:val="20"/>
          <w:szCs w:val="20"/>
        </w:rPr>
        <w:t xml:space="preserve">(напр. </w:t>
      </w:r>
      <w:r w:rsidRPr="0082109D">
        <w:rPr>
          <w:rFonts w:ascii="Cambria" w:hAnsi="Cambria" w:cs="Arial"/>
          <w:bCs/>
          <w:sz w:val="20"/>
          <w:szCs w:val="20"/>
          <w:lang w:val="en-US"/>
        </w:rPr>
        <w:t>ORCID ID, Web of Science Researcher ID, Scopus Author ID</w:t>
      </w:r>
      <w:r w:rsidRPr="0082109D">
        <w:rPr>
          <w:rFonts w:ascii="Cambria" w:hAnsi="Cambria" w:cs="Arial"/>
          <w:bCs/>
          <w:sz w:val="20"/>
          <w:szCs w:val="20"/>
        </w:rPr>
        <w:t>)</w:t>
      </w:r>
      <w:r>
        <w:rPr>
          <w:rFonts w:ascii="Cambria" w:hAnsi="Cambria" w:cs="Arial"/>
          <w:bCs/>
          <w:sz w:val="20"/>
          <w:szCs w:val="20"/>
        </w:rPr>
        <w:tab/>
      </w:r>
    </w:p>
    <w:p w14:paraId="69ACEB43" w14:textId="77777777" w:rsidR="004C2590" w:rsidRDefault="004C2590" w:rsidP="00FD1A1E">
      <w:pPr>
        <w:tabs>
          <w:tab w:val="left" w:pos="6525"/>
        </w:tabs>
        <w:spacing w:after="0"/>
        <w:rPr>
          <w:rFonts w:ascii="Cambria" w:hAnsi="Cambria" w:cs="Arial"/>
          <w:bCs/>
          <w:sz w:val="20"/>
          <w:szCs w:val="20"/>
        </w:rPr>
      </w:pPr>
    </w:p>
    <w:p w14:paraId="29CA5131" w14:textId="400648CF" w:rsidR="004C2590" w:rsidRPr="0082109D" w:rsidRDefault="004C2590" w:rsidP="00FD1A1E">
      <w:pPr>
        <w:tabs>
          <w:tab w:val="left" w:pos="6525"/>
        </w:tabs>
        <w:spacing w:after="0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/>
        </w:rPr>
        <w:object w:dxaOrig="1440" w:dyaOrig="1440" w14:anchorId="604FE486">
          <v:shape id="_x0000_i1049" type="#_x0000_t75" style="width:484.5pt;height:23.25pt" o:ole="">
            <v:imagedata r:id="rId14" o:title=""/>
          </v:shape>
          <w:control r:id="rId15" w:name="TextBox11122211" w:shapeid="_x0000_i1049"/>
        </w:object>
      </w:r>
    </w:p>
    <w:p w14:paraId="51999533" w14:textId="77777777" w:rsidR="00C12584" w:rsidRDefault="00C12584" w:rsidP="00C12584">
      <w:pPr>
        <w:rPr>
          <w:rFonts w:ascii="Cambria" w:hAnsi="Cambria" w:cs="Arial"/>
          <w:b/>
          <w:sz w:val="24"/>
          <w:szCs w:val="24"/>
        </w:rPr>
      </w:pPr>
      <w:r w:rsidRPr="00FF3DDA">
        <w:rPr>
          <w:rFonts w:ascii="Cambria" w:hAnsi="Cambria" w:cs="Arial"/>
          <w:b/>
          <w:sz w:val="24"/>
          <w:szCs w:val="24"/>
        </w:rPr>
        <w:t>Научни области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  <w:r w:rsidRPr="00FF3DDA">
        <w:rPr>
          <w:rFonts w:ascii="Cambria" w:hAnsi="Cambria" w:cs="Arial"/>
          <w:b/>
          <w:sz w:val="24"/>
          <w:szCs w:val="24"/>
        </w:rPr>
        <w:t xml:space="preserve"> </w:t>
      </w:r>
    </w:p>
    <w:p w14:paraId="0BFD9B8C" w14:textId="53D9CED0" w:rsidR="00576EE0" w:rsidRDefault="00C12584" w:rsidP="00576EE0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object w:dxaOrig="1440" w:dyaOrig="1440" w14:anchorId="73FEDE50">
          <v:shape id="_x0000_i1051" type="#_x0000_t75" style="width:485.25pt;height:48.75pt" o:ole="">
            <v:imagedata r:id="rId16" o:title=""/>
          </v:shape>
          <w:control r:id="rId17" w:name="TextBox1" w:shapeid="_x0000_i1051"/>
        </w:object>
      </w:r>
    </w:p>
    <w:p w14:paraId="1B45116B" w14:textId="439F652A" w:rsidR="00576EE0" w:rsidRDefault="00576EE0" w:rsidP="00576EE0">
      <w:pPr>
        <w:rPr>
          <w:rFonts w:ascii="Cambria" w:hAnsi="Cambria" w:cs="Arial"/>
          <w:b/>
        </w:rPr>
      </w:pPr>
      <w:r>
        <w:rPr>
          <w:rFonts w:ascii="Cambria" w:hAnsi="Cambria" w:cs="Arial"/>
          <w:b/>
          <w:sz w:val="24"/>
          <w:szCs w:val="24"/>
        </w:rPr>
        <w:t xml:space="preserve">Хронологичен обхват: </w:t>
      </w:r>
      <w:r>
        <w:rPr>
          <w:rFonts w:ascii="Cambria" w:hAnsi="Cambria" w:cs="Arial"/>
          <w:b/>
        </w:rPr>
        <w:object w:dxaOrig="1440" w:dyaOrig="1440" w14:anchorId="13A3AA03">
          <v:shape id="_x0000_i1053" type="#_x0000_t75" style="width:40.5pt;height:23.25pt" o:ole="">
            <v:imagedata r:id="rId18" o:title=""/>
          </v:shape>
          <w:control r:id="rId19" w:name="TextBox11122222" w:shapeid="_x0000_i1053"/>
        </w:object>
      </w:r>
      <w:r>
        <w:rPr>
          <w:rFonts w:ascii="Cambria" w:hAnsi="Cambria" w:cs="Arial"/>
          <w:b/>
        </w:rPr>
        <w:t xml:space="preserve"> - </w:t>
      </w:r>
      <w:r>
        <w:rPr>
          <w:rFonts w:ascii="Cambria" w:hAnsi="Cambria" w:cs="Arial"/>
          <w:b/>
        </w:rPr>
        <w:object w:dxaOrig="1440" w:dyaOrig="1440" w14:anchorId="08BDEDD0">
          <v:shape id="_x0000_i1055" type="#_x0000_t75" style="width:40.5pt;height:23.25pt" o:ole="">
            <v:imagedata r:id="rId18" o:title=""/>
          </v:shape>
          <w:control r:id="rId20" w:name="TextBox11122221" w:shapeid="_x0000_i1055"/>
        </w:object>
      </w:r>
      <w:r>
        <w:rPr>
          <w:rFonts w:ascii="Cambria" w:hAnsi="Cambria" w:cs="Arial"/>
          <w:b/>
        </w:rPr>
        <w:t xml:space="preserve"> г. </w:t>
      </w:r>
      <w:r>
        <w:rPr>
          <w:rFonts w:ascii="Cambria" w:hAnsi="Cambria" w:cs="Arial"/>
          <w:b/>
        </w:rPr>
        <w:tab/>
      </w:r>
    </w:p>
    <w:p w14:paraId="43B9FB41" w14:textId="77777777" w:rsidR="00C12584" w:rsidRPr="00FF3DDA" w:rsidRDefault="00C12584" w:rsidP="00EE21A0">
      <w:pPr>
        <w:spacing w:after="120"/>
        <w:rPr>
          <w:rFonts w:ascii="Cambria" w:hAnsi="Cambria" w:cs="Arial"/>
          <w:b/>
          <w:sz w:val="24"/>
          <w:szCs w:val="24"/>
        </w:rPr>
      </w:pPr>
      <w:r w:rsidRPr="00FF3DDA">
        <w:rPr>
          <w:rFonts w:ascii="Cambria" w:hAnsi="Cambria" w:cs="Arial"/>
          <w:b/>
          <w:sz w:val="24"/>
          <w:szCs w:val="24"/>
        </w:rPr>
        <w:t xml:space="preserve">Източници за изготвяне на </w:t>
      </w:r>
      <w:proofErr w:type="spellStart"/>
      <w:r w:rsidRPr="00FF3DDA">
        <w:rPr>
          <w:rFonts w:ascii="Cambria" w:hAnsi="Cambria" w:cs="Arial"/>
          <w:b/>
          <w:sz w:val="24"/>
          <w:szCs w:val="24"/>
        </w:rPr>
        <w:t>цитатна</w:t>
      </w:r>
      <w:r w:rsidR="00494918">
        <w:rPr>
          <w:rFonts w:ascii="Cambria" w:hAnsi="Cambria" w:cs="Arial"/>
          <w:b/>
          <w:sz w:val="24"/>
          <w:szCs w:val="24"/>
        </w:rPr>
        <w:t>та</w:t>
      </w:r>
      <w:proofErr w:type="spellEnd"/>
      <w:r w:rsidRPr="00FF3DDA">
        <w:rPr>
          <w:rFonts w:ascii="Cambria" w:hAnsi="Cambria" w:cs="Arial"/>
          <w:b/>
          <w:sz w:val="24"/>
          <w:szCs w:val="24"/>
        </w:rPr>
        <w:t xml:space="preserve"> справка:</w:t>
      </w:r>
    </w:p>
    <w:p w14:paraId="50E8CE18" w14:textId="77777777" w:rsidR="00C12584" w:rsidRDefault="00672310" w:rsidP="00EE21A0">
      <w:pPr>
        <w:spacing w:after="120"/>
        <w:ind w:left="708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79078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584">
            <w:rPr>
              <w:rFonts w:ascii="MS Gothic" w:eastAsia="MS Gothic" w:hAnsi="MS Gothic" w:cs="Arial" w:hint="eastAsia"/>
            </w:rPr>
            <w:t>☐</w:t>
          </w:r>
        </w:sdtContent>
      </w:sdt>
      <w:r w:rsidR="00C12584">
        <w:rPr>
          <w:rFonts w:ascii="Cambria" w:hAnsi="Cambria" w:cs="Arial"/>
          <w:lang w:val="en-US"/>
        </w:rPr>
        <w:t xml:space="preserve"> </w:t>
      </w:r>
      <w:proofErr w:type="spellStart"/>
      <w:r w:rsidR="00C12584" w:rsidRPr="00D73063">
        <w:rPr>
          <w:rFonts w:ascii="Cambria" w:hAnsi="Cambria" w:cs="Arial"/>
        </w:rPr>
        <w:t>наукометрични</w:t>
      </w:r>
      <w:proofErr w:type="spellEnd"/>
      <w:r w:rsidR="00C12584" w:rsidRPr="00D73063">
        <w:rPr>
          <w:rFonts w:ascii="Cambria" w:hAnsi="Cambria" w:cs="Arial"/>
        </w:rPr>
        <w:t xml:space="preserve"> бази данни </w:t>
      </w:r>
      <w:proofErr w:type="spellStart"/>
      <w:r w:rsidR="00C12584" w:rsidRPr="00D73063">
        <w:rPr>
          <w:rFonts w:ascii="Cambria" w:hAnsi="Cambria" w:cs="Arial"/>
        </w:rPr>
        <w:t>Web</w:t>
      </w:r>
      <w:proofErr w:type="spellEnd"/>
      <w:r w:rsidR="00C12584" w:rsidRPr="00D73063">
        <w:rPr>
          <w:rFonts w:ascii="Cambria" w:hAnsi="Cambria" w:cs="Arial"/>
        </w:rPr>
        <w:t xml:space="preserve"> </w:t>
      </w:r>
      <w:proofErr w:type="spellStart"/>
      <w:r w:rsidR="00C12584" w:rsidRPr="00D73063">
        <w:rPr>
          <w:rFonts w:ascii="Cambria" w:hAnsi="Cambria" w:cs="Arial"/>
        </w:rPr>
        <w:t>of</w:t>
      </w:r>
      <w:proofErr w:type="spellEnd"/>
      <w:r w:rsidR="00C12584" w:rsidRPr="00D73063">
        <w:rPr>
          <w:rFonts w:ascii="Cambria" w:hAnsi="Cambria" w:cs="Arial"/>
        </w:rPr>
        <w:t xml:space="preserve"> Science и </w:t>
      </w:r>
      <w:proofErr w:type="spellStart"/>
      <w:r w:rsidR="00C12584" w:rsidRPr="00D73063">
        <w:rPr>
          <w:rFonts w:ascii="Cambria" w:hAnsi="Cambria" w:cs="Arial"/>
        </w:rPr>
        <w:t>Scopus</w:t>
      </w:r>
      <w:proofErr w:type="spellEnd"/>
      <w:r w:rsidR="00C12584">
        <w:rPr>
          <w:rFonts w:ascii="Cambria" w:hAnsi="Cambria" w:cs="Arial"/>
        </w:rPr>
        <w:tab/>
      </w:r>
      <w:r w:rsidR="00C12584">
        <w:rPr>
          <w:rFonts w:ascii="Cambria" w:hAnsi="Cambria" w:cs="Arial"/>
        </w:rPr>
        <w:tab/>
      </w:r>
      <w:r w:rsidR="00C12584">
        <w:rPr>
          <w:rFonts w:ascii="Cambria" w:hAnsi="Cambria" w:cs="Arial"/>
        </w:rPr>
        <w:tab/>
      </w:r>
      <w:r w:rsidR="00C12584">
        <w:rPr>
          <w:rFonts w:ascii="Cambria" w:hAnsi="Cambria" w:cs="Arial"/>
        </w:rPr>
        <w:tab/>
      </w:r>
    </w:p>
    <w:p w14:paraId="0E3754A0" w14:textId="77777777" w:rsidR="004C2590" w:rsidRDefault="00672310" w:rsidP="00EE21A0">
      <w:pPr>
        <w:spacing w:after="120"/>
        <w:ind w:left="708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90295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584">
            <w:rPr>
              <w:rFonts w:ascii="MS Gothic" w:eastAsia="MS Gothic" w:hAnsi="MS Gothic" w:cs="Arial" w:hint="eastAsia"/>
            </w:rPr>
            <w:t>☐</w:t>
          </w:r>
        </w:sdtContent>
      </w:sdt>
      <w:r w:rsidR="00C12584">
        <w:rPr>
          <w:rFonts w:ascii="Cambria" w:hAnsi="Cambria" w:cs="Arial"/>
          <w:lang w:val="en-US"/>
        </w:rPr>
        <w:t xml:space="preserve"> </w:t>
      </w:r>
      <w:proofErr w:type="spellStart"/>
      <w:r w:rsidR="00C12584" w:rsidRPr="00D73063">
        <w:rPr>
          <w:rFonts w:ascii="Cambria" w:hAnsi="Cambria" w:cs="Arial"/>
        </w:rPr>
        <w:t>пълнотекстови</w:t>
      </w:r>
      <w:proofErr w:type="spellEnd"/>
      <w:r w:rsidR="00C12584" w:rsidRPr="00D73063">
        <w:rPr>
          <w:rFonts w:ascii="Cambria" w:hAnsi="Cambria" w:cs="Arial"/>
        </w:rPr>
        <w:t xml:space="preserve"> бази данни по абонамент на Библиотеката  на УНСС</w:t>
      </w:r>
      <w:r w:rsidR="00C12584" w:rsidRPr="00D73063">
        <w:rPr>
          <w:rFonts w:ascii="Cambria" w:hAnsi="Cambria" w:cs="Arial"/>
        </w:rPr>
        <w:tab/>
      </w:r>
    </w:p>
    <w:p w14:paraId="751B3C23" w14:textId="77777777" w:rsidR="00672310" w:rsidRDefault="00672310" w:rsidP="00EE21A0">
      <w:pPr>
        <w:spacing w:after="120"/>
        <w:ind w:left="708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128257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590">
            <w:rPr>
              <w:rFonts w:ascii="MS Gothic" w:eastAsia="MS Gothic" w:hAnsi="MS Gothic" w:cs="Arial" w:hint="eastAsia"/>
            </w:rPr>
            <w:t>☐</w:t>
          </w:r>
        </w:sdtContent>
      </w:sdt>
      <w:r w:rsidR="004C2590">
        <w:rPr>
          <w:rFonts w:ascii="Cambria" w:hAnsi="Cambria" w:cs="Arial"/>
          <w:lang w:val="en-US"/>
        </w:rPr>
        <w:t xml:space="preserve"> </w:t>
      </w:r>
      <w:r w:rsidR="004C2590">
        <w:rPr>
          <w:rFonts w:ascii="Cambria" w:hAnsi="Cambria" w:cs="Arial"/>
        </w:rPr>
        <w:t>книги, статии и доклади от конференции от фонда на</w:t>
      </w:r>
      <w:r w:rsidR="004C2590" w:rsidRPr="00D73063">
        <w:rPr>
          <w:rFonts w:ascii="Cambria" w:hAnsi="Cambria" w:cs="Arial"/>
        </w:rPr>
        <w:t xml:space="preserve"> Библиотеката  на УНСС</w:t>
      </w:r>
    </w:p>
    <w:p w14:paraId="7BB632CC" w14:textId="2CA549C9" w:rsidR="004C2590" w:rsidRDefault="004C2590" w:rsidP="00672310">
      <w:pPr>
        <w:spacing w:after="120"/>
        <w:rPr>
          <w:rFonts w:ascii="Cambria" w:hAnsi="Cambria" w:cs="Arial"/>
        </w:rPr>
      </w:pPr>
      <w:r w:rsidRPr="00D73063">
        <w:rPr>
          <w:rFonts w:ascii="Cambria" w:hAnsi="Cambria" w:cs="Arial"/>
        </w:rPr>
        <w:tab/>
      </w:r>
    </w:p>
    <w:p w14:paraId="1136781F" w14:textId="0772EF58" w:rsidR="00672310" w:rsidRDefault="00C12584" w:rsidP="00EE21A0">
      <w:pPr>
        <w:spacing w:after="120"/>
        <w:rPr>
          <w:rFonts w:ascii="Cambria" w:hAnsi="Cambria" w:cs="Arial"/>
          <w:b/>
        </w:rPr>
      </w:pPr>
      <w:r w:rsidRPr="00FF3DDA">
        <w:rPr>
          <w:rFonts w:ascii="Cambria" w:hAnsi="Cambria" w:cs="Arial"/>
          <w:b/>
          <w:sz w:val="24"/>
          <w:szCs w:val="24"/>
        </w:rPr>
        <w:t>Дата:</w:t>
      </w:r>
      <w:r w:rsidRPr="00FF3DDA">
        <w:rPr>
          <w:rFonts w:ascii="Cambria" w:hAnsi="Cambria" w:cs="Arial"/>
          <w:b/>
        </w:rPr>
        <w:tab/>
      </w:r>
      <w:sdt>
        <w:sdtPr>
          <w:rPr>
            <w:rFonts w:ascii="Cambria" w:hAnsi="Cambria" w:cs="Arial"/>
            <w:b/>
          </w:rPr>
          <w:id w:val="-949466964"/>
          <w:showingPlcHdr/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="00494918" w:rsidRPr="00F52A67">
            <w:rPr>
              <w:rStyle w:val="PlaceholderText"/>
            </w:rPr>
            <w:t>Щракнете или докоснете тук, за да въведете дата.</w:t>
          </w:r>
        </w:sdtContent>
      </w:sdt>
    </w:p>
    <w:p w14:paraId="1E085348" w14:textId="33EF894C" w:rsidR="00672310" w:rsidRPr="00672310" w:rsidRDefault="00672310" w:rsidP="00EE21A0">
      <w:pPr>
        <w:spacing w:after="120"/>
        <w:rPr>
          <w:rFonts w:ascii="Cambria" w:hAnsi="Cambria" w:cs="Arial"/>
          <w:bCs/>
        </w:rPr>
      </w:pPr>
    </w:p>
    <w:sectPr w:rsidR="00672310" w:rsidRPr="00672310" w:rsidSect="00FD1A1E">
      <w:headerReference w:type="default" r:id="rId21"/>
      <w:footerReference w:type="default" r:id="rId22"/>
      <w:pgSz w:w="11906" w:h="16838" w:code="9"/>
      <w:pgMar w:top="1264" w:right="566" w:bottom="567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697E" w14:textId="77777777" w:rsidR="00C04728" w:rsidRDefault="00C04728" w:rsidP="00C04728">
      <w:pPr>
        <w:spacing w:after="0" w:line="240" w:lineRule="auto"/>
      </w:pPr>
      <w:r>
        <w:separator/>
      </w:r>
    </w:p>
  </w:endnote>
  <w:endnote w:type="continuationSeparator" w:id="0">
    <w:p w14:paraId="7330E242" w14:textId="77777777" w:rsidR="00C04728" w:rsidRDefault="00C04728" w:rsidP="00C0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0DE5" w14:textId="382862E4" w:rsidR="001F5A39" w:rsidRPr="001C3BAE" w:rsidRDefault="00190587" w:rsidP="00915EAA">
    <w:pPr>
      <w:pStyle w:val="Footer"/>
      <w:rPr>
        <w:b/>
        <w:bCs/>
      </w:rPr>
    </w:pPr>
    <w:r>
      <w:rPr>
        <w:b/>
        <w:bCs/>
      </w:rPr>
      <w:t>С</w:t>
    </w:r>
    <w:r w:rsidR="001F5A39" w:rsidRPr="001C3BAE">
      <w:rPr>
        <w:b/>
        <w:bCs/>
      </w:rPr>
      <w:t xml:space="preserve">правката се изготвя </w:t>
    </w:r>
    <w:r w:rsidR="00672310">
      <w:rPr>
        <w:b/>
        <w:bCs/>
      </w:rPr>
      <w:t>до</w:t>
    </w:r>
    <w:r w:rsidR="001F5A39" w:rsidRPr="001C3BAE">
      <w:rPr>
        <w:b/>
        <w:bCs/>
      </w:rPr>
      <w:t xml:space="preserve"> </w:t>
    </w:r>
    <w:r w:rsidR="001E5274">
      <w:rPr>
        <w:b/>
        <w:bCs/>
      </w:rPr>
      <w:t>7</w:t>
    </w:r>
    <w:r w:rsidR="001F5A39" w:rsidRPr="001C3BAE">
      <w:rPr>
        <w:b/>
        <w:bCs/>
      </w:rPr>
      <w:t xml:space="preserve"> работни дни и се предоставя по имейл.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2811" w14:textId="77777777" w:rsidR="00C04728" w:rsidRDefault="00C04728" w:rsidP="00C04728">
      <w:pPr>
        <w:spacing w:after="0" w:line="240" w:lineRule="auto"/>
      </w:pPr>
      <w:r>
        <w:separator/>
      </w:r>
    </w:p>
  </w:footnote>
  <w:footnote w:type="continuationSeparator" w:id="0">
    <w:p w14:paraId="6E8F47C6" w14:textId="77777777" w:rsidR="00C04728" w:rsidRDefault="00C04728" w:rsidP="00C0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2C2D" w14:textId="77777777" w:rsidR="00C04728" w:rsidRDefault="00C04728" w:rsidP="00C04728">
    <w:pPr>
      <w:pStyle w:val="Header"/>
      <w:ind w:left="-1134" w:right="-1134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18E58" wp14:editId="63AE8C66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844790" cy="438785"/>
              <wp:effectExtent l="0" t="0" r="381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4790" cy="438785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FC77E7" w14:textId="77777777" w:rsidR="00C04728" w:rsidRPr="0024522D" w:rsidRDefault="00C04728" w:rsidP="00C04728">
                          <w:pPr>
                            <w:spacing w:after="12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4522D">
                            <w:rPr>
                              <w:b/>
                              <w:sz w:val="24"/>
                              <w:szCs w:val="24"/>
                            </w:rPr>
                            <w:t>УН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И</w:t>
                          </w:r>
                          <w:r w:rsidRPr="0024522D">
                            <w:rPr>
                              <w:b/>
                              <w:sz w:val="24"/>
                              <w:szCs w:val="24"/>
                            </w:rPr>
                            <w:t>ВЕРСИТЕТ ЗА НАЦИОНАЛНО И СВЕТОВНО СТОПАНСТВО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B18E58" id="Rectangle 4" o:spid="_x0000_s1028" style="position:absolute;left:0;text-align:left;margin-left:0;margin-top:-35.35pt;width:617.7pt;height:34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" fillcolor="maroon" stroked="f" strokeweight="2pt">
              <v:textbox>
                <w:txbxContent>
                  <w:p w14:paraId="13FC77E7" w14:textId="77777777" w:rsidR="00C04728" w:rsidRPr="0024522D" w:rsidRDefault="00C04728" w:rsidP="00C04728">
                    <w:pPr>
                      <w:spacing w:after="12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4522D">
                      <w:rPr>
                        <w:b/>
                        <w:sz w:val="24"/>
                        <w:szCs w:val="24"/>
                      </w:rPr>
                      <w:t>УН</w:t>
                    </w:r>
                    <w:r>
                      <w:rPr>
                        <w:b/>
                        <w:sz w:val="24"/>
                        <w:szCs w:val="24"/>
                      </w:rPr>
                      <w:t>И</w:t>
                    </w:r>
                    <w:r w:rsidRPr="0024522D">
                      <w:rPr>
                        <w:b/>
                        <w:sz w:val="24"/>
                        <w:szCs w:val="24"/>
                      </w:rPr>
                      <w:t>ВЕРСИТЕТ ЗА НАЦИОНАЛНО И СВЕТОВНО СТОПАНСТВО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4"/>
    <w:rsid w:val="00190587"/>
    <w:rsid w:val="001A2BA6"/>
    <w:rsid w:val="001C3BAE"/>
    <w:rsid w:val="001E5274"/>
    <w:rsid w:val="001F5A39"/>
    <w:rsid w:val="00283F08"/>
    <w:rsid w:val="00323E74"/>
    <w:rsid w:val="00324B5D"/>
    <w:rsid w:val="00494918"/>
    <w:rsid w:val="004A1C06"/>
    <w:rsid w:val="004C2590"/>
    <w:rsid w:val="00576EE0"/>
    <w:rsid w:val="006667F6"/>
    <w:rsid w:val="00672310"/>
    <w:rsid w:val="00781AAE"/>
    <w:rsid w:val="008027E1"/>
    <w:rsid w:val="008C6168"/>
    <w:rsid w:val="00915EAA"/>
    <w:rsid w:val="009B7CF8"/>
    <w:rsid w:val="00A55734"/>
    <w:rsid w:val="00AE1C13"/>
    <w:rsid w:val="00B26E46"/>
    <w:rsid w:val="00BB3F77"/>
    <w:rsid w:val="00C01EC8"/>
    <w:rsid w:val="00C04728"/>
    <w:rsid w:val="00C12584"/>
    <w:rsid w:val="00C54A79"/>
    <w:rsid w:val="00D55A56"/>
    <w:rsid w:val="00D8749E"/>
    <w:rsid w:val="00DD2745"/>
    <w:rsid w:val="00E678CE"/>
    <w:rsid w:val="00E82491"/>
    <w:rsid w:val="00E83A00"/>
    <w:rsid w:val="00ED6457"/>
    <w:rsid w:val="00EE21A0"/>
    <w:rsid w:val="00F50D32"/>
    <w:rsid w:val="00FD1A1E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7323518"/>
  <w15:docId w15:val="{4216F3C9-3B59-4DD0-BADC-FB002A42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73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28"/>
  </w:style>
  <w:style w:type="paragraph" w:styleId="Footer">
    <w:name w:val="footer"/>
    <w:basedOn w:val="Normal"/>
    <w:link w:val="FooterChar"/>
    <w:uiPriority w:val="99"/>
    <w:unhideWhenUsed/>
    <w:rsid w:val="00C0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28"/>
  </w:style>
  <w:style w:type="paragraph" w:styleId="BalloonText">
    <w:name w:val="Balloon Text"/>
    <w:basedOn w:val="Normal"/>
    <w:link w:val="BalloonTextChar"/>
    <w:uiPriority w:val="99"/>
    <w:semiHidden/>
    <w:unhideWhenUsed/>
    <w:rsid w:val="0028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1229D8-B0B1-454A-904D-F16DB64FF097}"/>
      </w:docPartPr>
      <w:docPartBody>
        <w:p w:rsidR="00E62C3C" w:rsidRDefault="000403D9">
          <w:r w:rsidRPr="008B376D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A1CCC61D25C4C3F8EBEC48C0637691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802D96CF-2C14-40DE-A70C-32087242D4F5}"/>
      </w:docPartPr>
      <w:docPartBody>
        <w:p w:rsidR="00FC65E6" w:rsidRDefault="00E62C3C" w:rsidP="00E62C3C">
          <w:pPr>
            <w:pStyle w:val="BA1CCC61D25C4C3F8EBEC48C063769128"/>
          </w:pPr>
          <w:r>
            <w:rPr>
              <w:rFonts w:ascii="Cambria" w:hAnsi="Cambria" w:cs="Arial"/>
              <w:b/>
              <w:sz w:val="24"/>
              <w:szCs w:val="24"/>
            </w:rPr>
            <w:t>Факултет:</w:t>
          </w:r>
          <w:r w:rsidRPr="00F52A67">
            <w:rPr>
              <w:rStyle w:val="PlaceholderText"/>
            </w:rPr>
            <w:t xml:space="preserve"> Щракнете или докоснете тук, за да въведете </w:t>
          </w:r>
          <w:r>
            <w:rPr>
              <w:rStyle w:val="PlaceholderText"/>
            </w:rPr>
            <w:t>факултета</w:t>
          </w:r>
          <w:r w:rsidRPr="00F52A6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F19"/>
    <w:rsid w:val="000403D9"/>
    <w:rsid w:val="00131F19"/>
    <w:rsid w:val="00962550"/>
    <w:rsid w:val="00C91361"/>
    <w:rsid w:val="00E62C3C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C3C"/>
    <w:rPr>
      <w:color w:val="808080"/>
    </w:rPr>
  </w:style>
  <w:style w:type="paragraph" w:customStyle="1" w:styleId="BA1CCC61D25C4C3F8EBEC48C063769128">
    <w:name w:val="BA1CCC61D25C4C3F8EBEC48C063769128"/>
    <w:rsid w:val="00E62C3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9509-614A-4579-A419-D9510B07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Десислава Толфанова</dc:creator>
  <cp:lastModifiedBy>Petya Cvetkova</cp:lastModifiedBy>
  <cp:revision>4</cp:revision>
  <dcterms:created xsi:type="dcterms:W3CDTF">2025-06-30T08:56:00Z</dcterms:created>
  <dcterms:modified xsi:type="dcterms:W3CDTF">2026-03-19T07:31:00Z</dcterms:modified>
</cp:coreProperties>
</file>