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F3" w:rsidRPr="00733BF3" w:rsidRDefault="00733BF3" w:rsidP="00733BF3">
      <w:pPr>
        <w:pStyle w:val="1"/>
        <w:jc w:val="center"/>
        <w:rPr>
          <w:rFonts w:ascii="Times New Roman" w:hAnsi="Times New Roman"/>
          <w:sz w:val="24"/>
          <w:szCs w:val="24"/>
        </w:rPr>
      </w:pPr>
      <w:r w:rsidRPr="00733BF3">
        <w:rPr>
          <w:rStyle w:val="a3"/>
          <w:rFonts w:ascii="Times New Roman" w:hAnsi="Times New Roman"/>
          <w:sz w:val="24"/>
          <w:szCs w:val="24"/>
        </w:rPr>
        <w:t>ИНСТРУКЦИЯ</w:t>
      </w:r>
      <w:r w:rsidRPr="00733BF3">
        <w:rPr>
          <w:rFonts w:ascii="Times New Roman" w:hAnsi="Times New Roman"/>
          <w:sz w:val="24"/>
          <w:szCs w:val="24"/>
        </w:rPr>
        <w:br/>
      </w:r>
      <w:r w:rsidRPr="00733BF3">
        <w:rPr>
          <w:rStyle w:val="a3"/>
          <w:rFonts w:ascii="Times New Roman" w:hAnsi="Times New Roman"/>
          <w:sz w:val="24"/>
          <w:szCs w:val="24"/>
        </w:rPr>
        <w:t xml:space="preserve">ЗА РЕДА И УСЛОВИЯТА ЗА ПРЕДОСТАВЯНЕ НА СТИПЕНДИИ ЗА УСПЕХ И СПЕЦИАЛНИ СТИПЕНДИИ ПО ПРОЕКТ BG051PO001-4.2.06 „СТУДЕНТСКИ СТИПЕНДИИ“, ОСЪЩЕСТВЯВАН С ФИНАНСОВАТА ПОДКРЕПА НА ОПЕРАТИВНА ПРОГРАМА </w:t>
      </w:r>
      <w:r w:rsidRPr="00733BF3">
        <w:rPr>
          <w:rFonts w:ascii="Times New Roman" w:hAnsi="Times New Roman"/>
          <w:sz w:val="24"/>
          <w:szCs w:val="24"/>
        </w:rPr>
        <w:br/>
      </w:r>
      <w:r w:rsidRPr="00733BF3">
        <w:rPr>
          <w:rStyle w:val="a3"/>
          <w:rFonts w:ascii="Times New Roman" w:hAnsi="Times New Roman"/>
          <w:sz w:val="24"/>
          <w:szCs w:val="24"/>
        </w:rPr>
        <w:t>„РАЗВИТИЕ НА ЧОВЕШКИТЕ РЕСУРСИ”</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w:t>
      </w:r>
      <w:r w:rsidRPr="00733BF3">
        <w:rPr>
          <w:rFonts w:ascii="Times New Roman" w:hAnsi="Times New Roman"/>
          <w:sz w:val="24"/>
          <w:szCs w:val="24"/>
        </w:rPr>
        <w:t xml:space="preserve"> Тази инструкция определя реда и условията за предоставяне на стипендии за успех и специални стипендии по проект BG051PO001-4.2.06 „Студентски стипендии“, осъществяван с финансовата подкрепа на Оперативна програма „Развитие на човешките ресурси“, </w:t>
      </w:r>
      <w:proofErr w:type="spellStart"/>
      <w:r w:rsidRPr="00733BF3">
        <w:rPr>
          <w:rFonts w:ascii="Times New Roman" w:hAnsi="Times New Roman"/>
          <w:sz w:val="24"/>
          <w:szCs w:val="24"/>
        </w:rPr>
        <w:t>съфинансирана</w:t>
      </w:r>
      <w:proofErr w:type="spellEnd"/>
      <w:r w:rsidRPr="00733BF3">
        <w:rPr>
          <w:rFonts w:ascii="Times New Roman" w:hAnsi="Times New Roman"/>
          <w:sz w:val="24"/>
          <w:szCs w:val="24"/>
        </w:rPr>
        <w:t xml:space="preserve"> от Европейския социален фонд.</w:t>
      </w:r>
      <w:r w:rsidRPr="00733BF3">
        <w:rPr>
          <w:rFonts w:ascii="Times New Roman" w:hAnsi="Times New Roman"/>
          <w:sz w:val="24"/>
          <w:szCs w:val="24"/>
        </w:rPr>
        <w:br/>
      </w:r>
      <w:r w:rsidRPr="00733BF3">
        <w:rPr>
          <w:rFonts w:ascii="Times New Roman" w:hAnsi="Times New Roman"/>
          <w:sz w:val="24"/>
          <w:szCs w:val="24"/>
        </w:rPr>
        <w:br/>
      </w:r>
      <w:r w:rsidRPr="00733BF3">
        <w:rPr>
          <w:rStyle w:val="a3"/>
          <w:rFonts w:ascii="Times New Roman" w:hAnsi="Times New Roman"/>
          <w:sz w:val="24"/>
          <w:szCs w:val="24"/>
        </w:rPr>
        <w:t>Чл. 2.</w:t>
      </w:r>
      <w:r w:rsidRPr="00733BF3">
        <w:rPr>
          <w:rFonts w:ascii="Times New Roman" w:hAnsi="Times New Roman"/>
          <w:sz w:val="24"/>
          <w:szCs w:val="24"/>
        </w:rPr>
        <w:t xml:space="preserve"> (1) Стипендии могат да получават студенти в редовна форма на обучение във всички висши училища в Република България, създадени в съответствие със Закона за висшето образование.</w:t>
      </w:r>
      <w:r w:rsidRPr="00733BF3">
        <w:rPr>
          <w:rFonts w:ascii="Times New Roman" w:hAnsi="Times New Roman"/>
          <w:sz w:val="24"/>
          <w:szCs w:val="24"/>
        </w:rPr>
        <w:br/>
        <w:t>(2) Стипендии за успех могат да получават само студенти, които са положили успешно всички изпити по учебен план до момента на кандидатстване за стипендия и чийто среден успех от предходните два семестъра (за първокурсниците – от първия семестър) е не по-нисък от добър 4.00.</w:t>
      </w:r>
      <w:r w:rsidRPr="00733BF3">
        <w:rPr>
          <w:rFonts w:ascii="Times New Roman" w:hAnsi="Times New Roman"/>
          <w:sz w:val="24"/>
          <w:szCs w:val="24"/>
        </w:rPr>
        <w:br/>
        <w:t xml:space="preserve">(3) Специални стипендии могат да получават само студенти, които са положили успешно всички изпити по учебен план до момента на кандидатстване за специална стипендия, чийто среден успех от предходния семестър е не по-нисък от добър 4.00 и които имат участие в научни, изследователски или практически разработки или в художествено-творчески дейности. </w:t>
      </w:r>
      <w:r w:rsidRPr="00733BF3">
        <w:rPr>
          <w:rFonts w:ascii="Times New Roman" w:hAnsi="Times New Roman"/>
          <w:sz w:val="24"/>
          <w:szCs w:val="24"/>
        </w:rPr>
        <w:br/>
        <w:t>(4) Студентите в първи курс на обучение за образователно-квалификационни степени бакалавър и магистър могат да получават стипендии от втория семестър на своето обучение.</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3.</w:t>
      </w:r>
      <w:r w:rsidRPr="00733BF3">
        <w:rPr>
          <w:rFonts w:ascii="Times New Roman" w:hAnsi="Times New Roman"/>
          <w:sz w:val="24"/>
          <w:szCs w:val="24"/>
        </w:rPr>
        <w:t xml:space="preserve"> (1) Стипендии за успех по чл. 2, ал. 2 могат да получат до 20 % от студентите в редовна форма на обучение.</w:t>
      </w:r>
      <w:r w:rsidRPr="00733BF3">
        <w:rPr>
          <w:rFonts w:ascii="Times New Roman" w:hAnsi="Times New Roman"/>
          <w:sz w:val="24"/>
          <w:szCs w:val="24"/>
        </w:rPr>
        <w:br/>
        <w:t>(2) Размерът на месечната стипендия за успех е 120 лв.</w:t>
      </w:r>
      <w:r w:rsidRPr="00733BF3">
        <w:rPr>
          <w:rFonts w:ascii="Times New Roman" w:hAnsi="Times New Roman"/>
          <w:sz w:val="24"/>
          <w:szCs w:val="24"/>
        </w:rPr>
        <w:br/>
        <w:t xml:space="preserve">(3) Стипендиите за успех се отпускат за максимален срок от 5 месеца, поотделно за всеки учебен семестър, и се изплащат еднократно през </w:t>
      </w:r>
      <w:proofErr w:type="spellStart"/>
      <w:r w:rsidRPr="00733BF3">
        <w:rPr>
          <w:rFonts w:ascii="Times New Roman" w:hAnsi="Times New Roman"/>
          <w:sz w:val="24"/>
          <w:szCs w:val="24"/>
        </w:rPr>
        <w:t>петия</w:t>
      </w:r>
      <w:proofErr w:type="spellEnd"/>
      <w:r w:rsidRPr="00733BF3">
        <w:rPr>
          <w:rFonts w:ascii="Times New Roman" w:hAnsi="Times New Roman"/>
          <w:sz w:val="24"/>
          <w:szCs w:val="24"/>
        </w:rPr>
        <w:t xml:space="preserve"> месец или на два транша – през третия и през </w:t>
      </w:r>
      <w:proofErr w:type="spellStart"/>
      <w:r w:rsidRPr="00733BF3">
        <w:rPr>
          <w:rFonts w:ascii="Times New Roman" w:hAnsi="Times New Roman"/>
          <w:sz w:val="24"/>
          <w:szCs w:val="24"/>
        </w:rPr>
        <w:t>петия</w:t>
      </w:r>
      <w:proofErr w:type="spellEnd"/>
      <w:r w:rsidRPr="00733BF3">
        <w:rPr>
          <w:rFonts w:ascii="Times New Roman" w:hAnsi="Times New Roman"/>
          <w:sz w:val="24"/>
          <w:szCs w:val="24"/>
        </w:rPr>
        <w:t xml:space="preserve"> месец от семестъра, в зависимост от графика на кампанията за съответния семестър.</w:t>
      </w:r>
      <w:r w:rsidRPr="00733BF3">
        <w:rPr>
          <w:rFonts w:ascii="Times New Roman" w:hAnsi="Times New Roman"/>
          <w:sz w:val="24"/>
          <w:szCs w:val="24"/>
        </w:rPr>
        <w:br/>
        <w:t>(4) Календарните месеци, за които се изплащат стипендиите за успех за всеки семестър, съответстват на месеците от учебния план на висшето училище, освен ако изрично не е дадено друго указание от бенефициента.</w:t>
      </w:r>
      <w:r w:rsidRPr="00733BF3">
        <w:rPr>
          <w:rFonts w:ascii="Times New Roman" w:hAnsi="Times New Roman"/>
          <w:sz w:val="24"/>
          <w:szCs w:val="24"/>
        </w:rPr>
        <w:br/>
        <w:t>(5) Стипендиите за успех се разпределят за всеки учебен семестър от М</w:t>
      </w:r>
      <w:r w:rsidR="00C51F78">
        <w:rPr>
          <w:rFonts w:ascii="Times New Roman" w:hAnsi="Times New Roman"/>
          <w:sz w:val="24"/>
          <w:szCs w:val="24"/>
        </w:rPr>
        <w:t>инистерството на образованието</w:t>
      </w:r>
      <w:r w:rsidRPr="00733BF3">
        <w:rPr>
          <w:rFonts w:ascii="Times New Roman" w:hAnsi="Times New Roman"/>
          <w:sz w:val="24"/>
          <w:szCs w:val="24"/>
        </w:rPr>
        <w:t xml:space="preserve"> и науката (МОН) по висши училища, пропорционално на броя на студентите в редовна форма на обучение за съответния семестър на текущата учебна година.</w:t>
      </w:r>
      <w:r w:rsidRPr="00733BF3">
        <w:rPr>
          <w:rFonts w:ascii="Times New Roman" w:hAnsi="Times New Roman"/>
          <w:sz w:val="24"/>
          <w:szCs w:val="24"/>
        </w:rPr>
        <w:br/>
        <w:t>(6) Висшите училища разпределят определените за тях стипендии за успех по специалности, пропорционално на броя на студентите в редовна форма на обучение в съответната специалност.</w:t>
      </w:r>
      <w:r w:rsidRPr="00733BF3">
        <w:rPr>
          <w:rFonts w:ascii="Times New Roman" w:hAnsi="Times New Roman"/>
          <w:sz w:val="24"/>
          <w:szCs w:val="24"/>
        </w:rPr>
        <w:br/>
        <w:t>(7) Студентите в последния семестър на обучение получават стипендия за успех включително за месеца, в който е насрочена първата сесия за държавен изпит (защита на дипломна работа) съгласно учебния план, но за не повече от 5 месеца в рамките на един семестър.</w:t>
      </w:r>
      <w:r w:rsidRPr="00733BF3">
        <w:rPr>
          <w:rFonts w:ascii="Times New Roman" w:hAnsi="Times New Roman"/>
          <w:sz w:val="24"/>
          <w:szCs w:val="24"/>
        </w:rPr>
        <w:br/>
        <w:t>(8) Изключение от изискването на ал. 7 се допуска за студенти с деца до 6-годишна възраст, които не са се дипломирали на първата сесия за държавен изпит (защита на дипломна работа) съгласно учебния план. Те получават стипендия за успех за целия семестър, за който са кандидатствали и са били класирани, но за не повече от 5 месеца.</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lastRenderedPageBreak/>
        <w:t xml:space="preserve">Чл. 4. </w:t>
      </w:r>
      <w:r w:rsidRPr="00733BF3">
        <w:rPr>
          <w:rFonts w:ascii="Times New Roman" w:hAnsi="Times New Roman"/>
          <w:sz w:val="24"/>
          <w:szCs w:val="24"/>
        </w:rPr>
        <w:t xml:space="preserve">(1) Специални стипендии по чл. 2, ал. 3 могат да получат до 30 % от студентите, обучаващи се в редовна форма на обучение. </w:t>
      </w:r>
      <w:r w:rsidRPr="00733BF3">
        <w:rPr>
          <w:rFonts w:ascii="Times New Roman" w:hAnsi="Times New Roman"/>
          <w:sz w:val="24"/>
          <w:szCs w:val="24"/>
        </w:rPr>
        <w:br/>
        <w:t>(2) Специалните стипендии се разпределят от МОН за всеки учебен семестър по висши училища, пропорционално на броя на студентите в редовна форма на обучение за съответния семестър на текущата учебна година.</w:t>
      </w:r>
      <w:r w:rsidRPr="00733BF3">
        <w:rPr>
          <w:rFonts w:ascii="Times New Roman" w:hAnsi="Times New Roman"/>
          <w:sz w:val="24"/>
          <w:szCs w:val="24"/>
        </w:rPr>
        <w:br/>
        <w:t>(3) Висшите училища разпределят определените за тях специални стипендии пропорционално на броя на студентите в редовна форма на обучение в съответния факултет/основно структурно звено.</w:t>
      </w:r>
      <w:r w:rsidRPr="00733BF3">
        <w:rPr>
          <w:rFonts w:ascii="Times New Roman" w:hAnsi="Times New Roman"/>
          <w:sz w:val="24"/>
          <w:szCs w:val="24"/>
        </w:rPr>
        <w:br/>
        <w:t>(4) Размерът на специалната стипендия е 200 лв.</w:t>
      </w:r>
      <w:r w:rsidRPr="00733BF3">
        <w:rPr>
          <w:rFonts w:ascii="Times New Roman" w:hAnsi="Times New Roman"/>
          <w:sz w:val="24"/>
          <w:szCs w:val="24"/>
        </w:rPr>
        <w:br/>
        <w:t>(5) Специалните стипендии се отпускат поотделно за всеки учебен семестър.</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5.</w:t>
      </w:r>
      <w:r w:rsidRPr="00733BF3">
        <w:rPr>
          <w:rFonts w:ascii="Times New Roman" w:hAnsi="Times New Roman"/>
          <w:sz w:val="24"/>
          <w:szCs w:val="24"/>
        </w:rPr>
        <w:t xml:space="preserve"> (1) Студентите нямат право на стипендии, когато прекъсват или повтарят учебна година или семестър.</w:t>
      </w:r>
      <w:r w:rsidRPr="00733BF3">
        <w:rPr>
          <w:rFonts w:ascii="Times New Roman" w:hAnsi="Times New Roman"/>
          <w:sz w:val="24"/>
          <w:szCs w:val="24"/>
        </w:rPr>
        <w:br/>
        <w:t>(2) Изключение се допуска за:</w:t>
      </w:r>
      <w:r w:rsidRPr="00733BF3">
        <w:rPr>
          <w:rFonts w:ascii="Times New Roman" w:hAnsi="Times New Roman"/>
          <w:sz w:val="24"/>
          <w:szCs w:val="24"/>
        </w:rPr>
        <w:br/>
        <w:t>а) повтарящите поради болест;</w:t>
      </w:r>
      <w:r w:rsidRPr="00733BF3">
        <w:rPr>
          <w:rFonts w:ascii="Times New Roman" w:hAnsi="Times New Roman"/>
          <w:sz w:val="24"/>
          <w:szCs w:val="24"/>
        </w:rPr>
        <w:br/>
        <w:t>б) студентките майки, повтарящи поради бременност, раждане и отглеждане на дете до 6-годишна възраст;</w:t>
      </w:r>
      <w:r w:rsidRPr="00733BF3">
        <w:rPr>
          <w:rFonts w:ascii="Times New Roman" w:hAnsi="Times New Roman"/>
          <w:sz w:val="24"/>
          <w:szCs w:val="24"/>
        </w:rPr>
        <w:br/>
        <w:t>в) повтарящите след прекъсване със заверени семестри и положени изпити поради промяна в учебните планове и програми.</w:t>
      </w:r>
      <w:r w:rsidRPr="00733BF3">
        <w:rPr>
          <w:rFonts w:ascii="Times New Roman" w:hAnsi="Times New Roman"/>
          <w:sz w:val="24"/>
          <w:szCs w:val="24"/>
        </w:rPr>
        <w:br/>
        <w:t>(3) Изключението по ал. 2, буква „б” се отнася и за студентите – бащи с дете до 6-годишна възраст, когато майката не е студентка, починала е или упражняването на родителските права е предоставено на бащата студент.</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6.</w:t>
      </w:r>
      <w:r w:rsidRPr="00733BF3">
        <w:rPr>
          <w:rFonts w:ascii="Times New Roman" w:hAnsi="Times New Roman"/>
          <w:sz w:val="24"/>
          <w:szCs w:val="24"/>
        </w:rPr>
        <w:t xml:space="preserve"> (1) Студенти, които преди началото на семестъра, за който се кандидатства през съответната кампания, са завършили семестриално и чиято първа сесия за държавен изпит/дипломна защита е приключила, не могат да кандидатстват за стипендии по проекта.</w:t>
      </w:r>
      <w:r w:rsidRPr="00733BF3">
        <w:rPr>
          <w:rFonts w:ascii="Times New Roman" w:hAnsi="Times New Roman"/>
          <w:sz w:val="24"/>
          <w:szCs w:val="24"/>
        </w:rPr>
        <w:br/>
        <w:t>(2) Изключение се допуска за студенти с деца до 6-годишна възраст, кандидатстващи при условията на чл. 3, ал. 8.</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7.</w:t>
      </w:r>
      <w:r w:rsidRPr="00733BF3">
        <w:rPr>
          <w:rFonts w:ascii="Times New Roman" w:hAnsi="Times New Roman"/>
          <w:sz w:val="24"/>
          <w:szCs w:val="24"/>
        </w:rPr>
        <w:t xml:space="preserve"> (1) Кандидатстването става като кандидатите за стипендии се регистрират в създаден специално за проекта интернет сайт http://eurostipendii.mon.bg и попълнят индивидуален формуляр за стипендия за успех и/или формуляр за специална стипендия. Техническите указания за попълването на формулярите и </w:t>
      </w:r>
      <w:proofErr w:type="spellStart"/>
      <w:r w:rsidRPr="00733BF3">
        <w:rPr>
          <w:rFonts w:ascii="Times New Roman" w:hAnsi="Times New Roman"/>
          <w:sz w:val="24"/>
          <w:szCs w:val="24"/>
        </w:rPr>
        <w:t>последващите</w:t>
      </w:r>
      <w:proofErr w:type="spellEnd"/>
      <w:r w:rsidRPr="00733BF3">
        <w:rPr>
          <w:rFonts w:ascii="Times New Roman" w:hAnsi="Times New Roman"/>
          <w:sz w:val="24"/>
          <w:szCs w:val="24"/>
        </w:rPr>
        <w:t xml:space="preserve"> действия по процеса на кандидатстване се публикуват на посочената интернет страница.</w:t>
      </w:r>
      <w:r w:rsidRPr="00733BF3">
        <w:rPr>
          <w:rFonts w:ascii="Times New Roman" w:hAnsi="Times New Roman"/>
          <w:sz w:val="24"/>
          <w:szCs w:val="24"/>
        </w:rPr>
        <w:br/>
        <w:t xml:space="preserve">(2) Кандидатстването се извършва единствено чрез попълване на формуляр в интернет страницата на проекта и генериране на документи (в PDF формат), които се разпечатват, подписват и подават във висшето училище. Така попълнените формуляри съдържат уникален национален входящ номер и </w:t>
      </w:r>
      <w:proofErr w:type="spellStart"/>
      <w:r w:rsidRPr="00733BF3">
        <w:rPr>
          <w:rFonts w:ascii="Times New Roman" w:hAnsi="Times New Roman"/>
          <w:sz w:val="24"/>
          <w:szCs w:val="24"/>
        </w:rPr>
        <w:t>баркод</w:t>
      </w:r>
      <w:proofErr w:type="spellEnd"/>
      <w:r w:rsidRPr="00733BF3">
        <w:rPr>
          <w:rFonts w:ascii="Times New Roman" w:hAnsi="Times New Roman"/>
          <w:sz w:val="24"/>
          <w:szCs w:val="24"/>
        </w:rPr>
        <w:t>.</w:t>
      </w:r>
      <w:r w:rsidRPr="00733BF3">
        <w:rPr>
          <w:rFonts w:ascii="Times New Roman" w:hAnsi="Times New Roman"/>
          <w:sz w:val="24"/>
          <w:szCs w:val="24"/>
        </w:rPr>
        <w:br/>
        <w:t>(3) Формулярите съдържат лични данни, допълнителни данни и статистически данни, съгласно Указанията за събиране и обобщаване на информация по ОП РЧР 2007-2013 г. в съответствие с изискванията на Регламент (EO) 1828/2006.</w:t>
      </w:r>
      <w:r w:rsidRPr="00733BF3">
        <w:rPr>
          <w:rFonts w:ascii="Times New Roman" w:hAnsi="Times New Roman"/>
          <w:sz w:val="24"/>
          <w:szCs w:val="24"/>
        </w:rPr>
        <w:br/>
        <w:t>(4) При кандидатстването студентите не са задължени да попълват номер на банкова сметка, но ако вече имат такава, е препоръчително да попълнят нейния номер (IBAN) на съответното място във формуляра. Когато бъдат класирани за стипендия, студентите, които не са попълнили номер на банкова сметка, са длъжни да го попълнят в създадения специално за проекта интернет сайт http://eurostipendii.mon.bg в тридневен срок. След изтичането на този срок студентите, непосочили номер на банкова сметка (IBAN), губят право на стипендии независимо от причините за непосочването.</w:t>
      </w:r>
      <w:r w:rsidRPr="00733BF3">
        <w:rPr>
          <w:rFonts w:ascii="Times New Roman" w:hAnsi="Times New Roman"/>
          <w:sz w:val="24"/>
          <w:szCs w:val="24"/>
        </w:rPr>
        <w:br/>
        <w:t>(5) Превеждането на стипендиите се извършва по банкови сметки на студентите, разкрити в посочена от висшето училище банка.</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8</w:t>
      </w:r>
      <w:r w:rsidRPr="00733BF3">
        <w:rPr>
          <w:rFonts w:ascii="Times New Roman" w:hAnsi="Times New Roman"/>
          <w:sz w:val="24"/>
          <w:szCs w:val="24"/>
        </w:rPr>
        <w:t xml:space="preserve"> (1) След попълването на формулярите в интернет страницата на проекта тези формуляри се потвърждават от студента, разпечатват се, подписват се от студента и се </w:t>
      </w:r>
      <w:r w:rsidRPr="00733BF3">
        <w:rPr>
          <w:rFonts w:ascii="Times New Roman" w:hAnsi="Times New Roman"/>
          <w:sz w:val="24"/>
          <w:szCs w:val="24"/>
        </w:rPr>
        <w:lastRenderedPageBreak/>
        <w:t>подават във висшето училище, в което той се обучава.</w:t>
      </w:r>
      <w:r w:rsidRPr="00733BF3">
        <w:rPr>
          <w:rFonts w:ascii="Times New Roman" w:hAnsi="Times New Roman"/>
          <w:sz w:val="24"/>
          <w:szCs w:val="24"/>
        </w:rPr>
        <w:br/>
        <w:t>(2) Кандидатстващите за специална стипендия освен формуляр представят и доказателство за участието си в научни, изследователски или практически разработки или в художествено-творчески дейности.</w:t>
      </w:r>
      <w:r w:rsidRPr="00733BF3">
        <w:rPr>
          <w:rFonts w:ascii="Times New Roman" w:hAnsi="Times New Roman"/>
          <w:sz w:val="24"/>
          <w:szCs w:val="24"/>
        </w:rPr>
        <w:br/>
        <w:t>(3) Научните, изследователските или практическите разработки или художествено-творческите дейности, с които студентите могат да кандидатстват за специални стипендии, трябва да бъдат от областта на висше образование, в която се обучават.</w:t>
      </w:r>
      <w:r w:rsidRPr="00733BF3">
        <w:rPr>
          <w:rFonts w:ascii="Times New Roman" w:hAnsi="Times New Roman"/>
          <w:sz w:val="24"/>
          <w:szCs w:val="24"/>
        </w:rPr>
        <w:br/>
        <w:t>(4) Разработките и дейностите могат да бъдат само от предходния или текущия семестър. Не се допуска участие с една и съща разработка или дейност за повече от една специална стипендия.</w:t>
      </w:r>
      <w:r w:rsidRPr="00733BF3">
        <w:rPr>
          <w:rFonts w:ascii="Times New Roman" w:hAnsi="Times New Roman"/>
          <w:sz w:val="24"/>
          <w:szCs w:val="24"/>
        </w:rPr>
        <w:br/>
        <w:t>(5) За стипендии за успех и за специални стипендии се кандидатства поотделно с различни формуляри.</w:t>
      </w:r>
      <w:r w:rsidRPr="00733BF3">
        <w:rPr>
          <w:rFonts w:ascii="Times New Roman" w:hAnsi="Times New Roman"/>
          <w:sz w:val="24"/>
          <w:szCs w:val="24"/>
        </w:rPr>
        <w:br/>
        <w:t>(6) В случай че студентът е възпрепятстван по обективни причини да подаде лично формуляра във висшето училище, той може да упълномощи свой представител да направи това с нотариално заверено пълномощно.</w:t>
      </w:r>
      <w:r w:rsidRPr="00733BF3">
        <w:rPr>
          <w:rFonts w:ascii="Times New Roman" w:hAnsi="Times New Roman"/>
          <w:sz w:val="24"/>
          <w:szCs w:val="24"/>
        </w:rPr>
        <w:br/>
        <w:t>(7) Когато студентът се представлява от негов родител, дете или съпруг, не е необходимо пълномощното да е нотариално заверено.</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9.</w:t>
      </w:r>
      <w:r w:rsidRPr="00733BF3">
        <w:rPr>
          <w:rFonts w:ascii="Times New Roman" w:hAnsi="Times New Roman"/>
          <w:sz w:val="24"/>
          <w:szCs w:val="24"/>
        </w:rPr>
        <w:t xml:space="preserve"> (1) Доказателството за участие чл. 8, ал. 2 може да бъде копие от самата разработка или част от нея (задължително включваща първа и последна страница или други страници, от където да е видна темата и името на студента) или, при невъзможност да се представи копие – издаден от висшето училище документ, в което се обучава студентът или в което е направена разработката, научната организация, в която е направена разработката или културната организация, в която е осъществена художествено-творческата дейност.</w:t>
      </w:r>
      <w:r w:rsidRPr="00733BF3">
        <w:rPr>
          <w:rFonts w:ascii="Times New Roman" w:hAnsi="Times New Roman"/>
          <w:sz w:val="24"/>
          <w:szCs w:val="24"/>
        </w:rPr>
        <w:br/>
        <w:t>(2) Удостоверяващ документ може да бъде и всеки официално издаден такъв от компетентен орган, организиращ или провеждащ олимпиади, национални състезания или културни прояви и др.</w:t>
      </w:r>
      <w:r w:rsidRPr="00733BF3">
        <w:rPr>
          <w:rFonts w:ascii="Times New Roman" w:hAnsi="Times New Roman"/>
          <w:sz w:val="24"/>
          <w:szCs w:val="24"/>
        </w:rPr>
        <w:br/>
        <w:t>(3) Когато документът по ал. 2 е издаден от висшето училище, в което се обучава студентът, той не може да бъде въз основа на разработка или художествено-творческа дейност, която студентът е задължен да направи по учебен план, или която е задължителна за получаване на оценка по дадена учебна дисциплина/предмет или е предпоставка за завършване на даден курс (курсова работа) или обучението на студента в дадена образователно-квалификационна степен (дипломна работа). Всякакви други разработки и художествено-творчески дейности, включително и направени в рамките на дадена учебна дисциплина, са допустими за кандидатстване за специална стипендия.</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10</w:t>
      </w:r>
      <w:r w:rsidRPr="00733BF3">
        <w:rPr>
          <w:rFonts w:ascii="Times New Roman" w:hAnsi="Times New Roman"/>
          <w:sz w:val="24"/>
          <w:szCs w:val="24"/>
        </w:rPr>
        <w:t xml:space="preserve"> (1) Изчисляването на успеха на студента за стипендия за успех става по начин, определен от съответното висше училище, еднакъв за всички студенти в дадена специалност, а за специална стипендия – еднакъв в даден факултет/основно структурно звено.</w:t>
      </w:r>
      <w:r w:rsidRPr="00733BF3">
        <w:rPr>
          <w:rFonts w:ascii="Times New Roman" w:hAnsi="Times New Roman"/>
          <w:sz w:val="24"/>
          <w:szCs w:val="24"/>
        </w:rPr>
        <w:br/>
        <w:t>(2) Студенти, които продължават обучението си след прекъсване, обучение в чужбина и др., изчисляват успеха си за стипендия за успех въз основа на последните два семестъра (за първокурсниците – един), през които са имали статут на действащи студенти, а за специална стипендия – въз основа на последния семестър, през които са имали статут на действащи студенти.</w:t>
      </w:r>
      <w:r w:rsidRPr="00733BF3">
        <w:rPr>
          <w:rFonts w:ascii="Times New Roman" w:hAnsi="Times New Roman"/>
          <w:sz w:val="24"/>
          <w:szCs w:val="24"/>
        </w:rPr>
        <w:br/>
        <w:t>(3) При преместване от друго висше училище студентите, които нямат два (за първокурсниците – един) предходни семестъра във висшето училище, в което подават формуляра за кандидатстване, представят служебна бележка или академична справка от висшето училище, откъдето идват, въз основа на която се изчислява успеха им.</w:t>
      </w:r>
    </w:p>
    <w:p w:rsidR="00733BF3" w:rsidRPr="00733BF3" w:rsidRDefault="00733BF3" w:rsidP="00733BF3">
      <w:pPr>
        <w:pStyle w:val="1"/>
        <w:rPr>
          <w:rFonts w:ascii="Times New Roman" w:hAnsi="Times New Roman"/>
          <w:sz w:val="24"/>
          <w:szCs w:val="24"/>
        </w:rPr>
      </w:pPr>
      <w:r w:rsidRPr="00733BF3">
        <w:rPr>
          <w:rFonts w:ascii="Times New Roman" w:hAnsi="Times New Roman"/>
          <w:b/>
          <w:bCs/>
          <w:sz w:val="24"/>
          <w:szCs w:val="24"/>
        </w:rPr>
        <w:t>Чл. 11</w:t>
      </w:r>
      <w:r w:rsidRPr="00733BF3">
        <w:rPr>
          <w:rFonts w:ascii="Times New Roman" w:hAnsi="Times New Roman"/>
          <w:sz w:val="24"/>
          <w:szCs w:val="24"/>
        </w:rPr>
        <w:t>. (1) В рамките на един семестър студент може да получава само една стипендия за успех.</w:t>
      </w:r>
      <w:r w:rsidRPr="00733BF3">
        <w:rPr>
          <w:rFonts w:ascii="Times New Roman" w:hAnsi="Times New Roman"/>
          <w:sz w:val="24"/>
          <w:szCs w:val="24"/>
        </w:rPr>
        <w:br/>
        <w:t xml:space="preserve">(2) При едновременно обучение по две специалности, независимо в едно или в различни висши училища, за стипендия за успех може да се кандидатства само по </w:t>
      </w:r>
      <w:r w:rsidRPr="00733BF3">
        <w:rPr>
          <w:rFonts w:ascii="Times New Roman" w:hAnsi="Times New Roman"/>
          <w:sz w:val="24"/>
          <w:szCs w:val="24"/>
        </w:rPr>
        <w:lastRenderedPageBreak/>
        <w:t>едната специалност, по избор на студента.</w:t>
      </w:r>
      <w:r w:rsidRPr="00733BF3">
        <w:rPr>
          <w:rFonts w:ascii="Times New Roman" w:hAnsi="Times New Roman"/>
          <w:sz w:val="24"/>
          <w:szCs w:val="24"/>
        </w:rPr>
        <w:br/>
        <w:t>(3) Студент може да получи до 5 (пет) специални стипендии на семестър, ако има съответния брой участия в научни, изследователски или практически разработки или в художествено-творчески дейности в областта, в която се обучава.</w:t>
      </w:r>
      <w:r w:rsidRPr="00733BF3">
        <w:rPr>
          <w:rFonts w:ascii="Times New Roman" w:hAnsi="Times New Roman"/>
          <w:sz w:val="24"/>
          <w:szCs w:val="24"/>
        </w:rPr>
        <w:br/>
        <w:t>(4) При едновременно обучение по две специалности, за специална стипендия може да се кандидатства и по двете специалности, като общият брой получени специални стипендии по двете специалности не може да надвишава 5 (пет).</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12.</w:t>
      </w:r>
      <w:r w:rsidRPr="00733BF3">
        <w:rPr>
          <w:rFonts w:ascii="Times New Roman" w:hAnsi="Times New Roman"/>
          <w:sz w:val="24"/>
          <w:szCs w:val="24"/>
        </w:rPr>
        <w:t xml:space="preserve"> (1) Успехът на студентите се заверява от висшето училище.</w:t>
      </w:r>
      <w:r w:rsidRPr="00733BF3">
        <w:rPr>
          <w:rFonts w:ascii="Times New Roman" w:hAnsi="Times New Roman"/>
          <w:sz w:val="24"/>
          <w:szCs w:val="24"/>
        </w:rPr>
        <w:br/>
        <w:t>(2) Висшите училища верифицират успеха на кандидатите и потвърждават формулярите чрез интернет страницата http://eurostipendii.mon.bg в приложната компютърна програма.</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13.</w:t>
      </w:r>
      <w:r w:rsidRPr="00733BF3">
        <w:rPr>
          <w:rFonts w:ascii="Times New Roman" w:hAnsi="Times New Roman"/>
          <w:sz w:val="24"/>
          <w:szCs w:val="24"/>
        </w:rPr>
        <w:t xml:space="preserve"> Висшите училища определят екипи по организацията за предоставяне на стипендиите по проект „Студентски стипендии”, в чийто състав са включени не по-малко от 50 на сто студенти, предложени от Студентските съвети.</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14.</w:t>
      </w:r>
      <w:r w:rsidRPr="00733BF3">
        <w:rPr>
          <w:rFonts w:ascii="Times New Roman" w:hAnsi="Times New Roman"/>
          <w:sz w:val="24"/>
          <w:szCs w:val="24"/>
        </w:rPr>
        <w:t xml:space="preserve"> (1) Класирането на кандидатствалите студенти за стипендии се извършва по низходящ ред на успеха с помощта на приложната компютърна програма, след потвърждаване от страна на висшите училища на данните на кандидатите и техния успех.</w:t>
      </w:r>
      <w:r w:rsidRPr="00733BF3">
        <w:rPr>
          <w:rFonts w:ascii="Times New Roman" w:hAnsi="Times New Roman"/>
          <w:sz w:val="24"/>
          <w:szCs w:val="24"/>
        </w:rPr>
        <w:br/>
        <w:t>(2) Студентите от втори и по-горен курс се класират за стипендии за успех по низходящ ред на средния успех от предходните два семестъра на обучение, а студентите в първи курс – по низходящ ред на успеха от първия семестър.</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 xml:space="preserve">Чл. 15. </w:t>
      </w:r>
      <w:r w:rsidRPr="00733BF3">
        <w:rPr>
          <w:rFonts w:ascii="Times New Roman" w:hAnsi="Times New Roman"/>
          <w:sz w:val="24"/>
          <w:szCs w:val="24"/>
        </w:rPr>
        <w:t>(1) За специални стипендии се класират студенти, участвали в научни, изследователски или практически разработки или в художествено-творчески дейности.</w:t>
      </w:r>
      <w:r w:rsidRPr="00733BF3">
        <w:rPr>
          <w:rFonts w:ascii="Times New Roman" w:hAnsi="Times New Roman"/>
          <w:sz w:val="24"/>
          <w:szCs w:val="24"/>
        </w:rPr>
        <w:br/>
        <w:t>(2) Класирането за специални стипендии се извършва по низходящ ред на успеха на студентите само от предходния семестър, независимо от курса на студента.</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16.</w:t>
      </w:r>
      <w:r w:rsidRPr="00733BF3">
        <w:rPr>
          <w:rFonts w:ascii="Times New Roman" w:hAnsi="Times New Roman"/>
          <w:sz w:val="24"/>
          <w:szCs w:val="24"/>
        </w:rPr>
        <w:t xml:space="preserve"> (1) В срокове, определени от МОН в графика на съответната кампания, висшите училища представят с </w:t>
      </w:r>
      <w:proofErr w:type="spellStart"/>
      <w:r w:rsidRPr="00733BF3">
        <w:rPr>
          <w:rFonts w:ascii="Times New Roman" w:hAnsi="Times New Roman"/>
          <w:sz w:val="24"/>
          <w:szCs w:val="24"/>
        </w:rPr>
        <w:t>придружително</w:t>
      </w:r>
      <w:proofErr w:type="spellEnd"/>
      <w:r w:rsidRPr="00733BF3">
        <w:rPr>
          <w:rFonts w:ascii="Times New Roman" w:hAnsi="Times New Roman"/>
          <w:sz w:val="24"/>
          <w:szCs w:val="24"/>
        </w:rPr>
        <w:t xml:space="preserve"> писмо в дирекция „Висше образование” списъци на класираните кандидати за стипендии за успех и за специални стипендии (наречени „Рамкови формуляри”), разпечатани от приложната компютърна програма.</w:t>
      </w:r>
      <w:r w:rsidRPr="00733BF3">
        <w:rPr>
          <w:rFonts w:ascii="Times New Roman" w:hAnsi="Times New Roman"/>
          <w:sz w:val="24"/>
          <w:szCs w:val="24"/>
        </w:rPr>
        <w:br/>
        <w:t>(2) Списъците по ал. 1 се подписват от ректора и главния счетоводител и се подпечатват с печата на висшето училище.</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17.</w:t>
      </w:r>
      <w:r w:rsidRPr="00733BF3">
        <w:rPr>
          <w:rFonts w:ascii="Times New Roman" w:hAnsi="Times New Roman"/>
          <w:sz w:val="24"/>
          <w:szCs w:val="24"/>
        </w:rPr>
        <w:t xml:space="preserve"> Средствата за стипендиите се превеждат от МОН на висшите училища, които от своя страна ги превеждат по сметките на студентите в определена от висшето училище банка.</w:t>
      </w:r>
      <w:bookmarkStart w:id="0" w:name="_GoBack"/>
      <w:bookmarkEnd w:id="0"/>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18.</w:t>
      </w:r>
      <w:r w:rsidRPr="00733BF3">
        <w:rPr>
          <w:rFonts w:ascii="Times New Roman" w:hAnsi="Times New Roman"/>
          <w:sz w:val="24"/>
          <w:szCs w:val="24"/>
        </w:rPr>
        <w:t xml:space="preserve"> В срок от десет работни дни от датата на получаване на превода на средствата от МОН, висшите училища представят в дирекция „Висше образование” </w:t>
      </w:r>
      <w:proofErr w:type="spellStart"/>
      <w:r w:rsidRPr="00733BF3">
        <w:rPr>
          <w:rFonts w:ascii="Times New Roman" w:hAnsi="Times New Roman"/>
          <w:sz w:val="24"/>
          <w:szCs w:val="24"/>
        </w:rPr>
        <w:t>разходооправдателни</w:t>
      </w:r>
      <w:proofErr w:type="spellEnd"/>
      <w:r w:rsidRPr="00733BF3">
        <w:rPr>
          <w:rFonts w:ascii="Times New Roman" w:hAnsi="Times New Roman"/>
          <w:sz w:val="24"/>
          <w:szCs w:val="24"/>
        </w:rPr>
        <w:t xml:space="preserve"> документи, удостоверяващи изплатените стипендии към студентите.</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19.</w:t>
      </w:r>
      <w:r w:rsidRPr="00733BF3">
        <w:rPr>
          <w:rFonts w:ascii="Times New Roman" w:hAnsi="Times New Roman"/>
          <w:sz w:val="24"/>
          <w:szCs w:val="24"/>
        </w:rPr>
        <w:t xml:space="preserve"> Студентите в държавните висши училища могат да получават едновременно стипендии, осигурени със средства от държавния бюджет, и стипендии по проекта.</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20.</w:t>
      </w:r>
      <w:r w:rsidRPr="00733BF3">
        <w:rPr>
          <w:rFonts w:ascii="Times New Roman" w:hAnsi="Times New Roman"/>
          <w:sz w:val="24"/>
          <w:szCs w:val="24"/>
        </w:rPr>
        <w:t xml:space="preserve"> Студентите имат право да получават в рамките на един семестър едновременно и стипендия за успех, и специална стипендия, ако са класирани за такива.</w:t>
      </w:r>
    </w:p>
    <w:p w:rsidR="00733BF3" w:rsidRPr="00733BF3" w:rsidRDefault="00733BF3" w:rsidP="00733BF3">
      <w:pPr>
        <w:pStyle w:val="1"/>
        <w:rPr>
          <w:rFonts w:ascii="Times New Roman" w:hAnsi="Times New Roman"/>
          <w:sz w:val="24"/>
          <w:szCs w:val="24"/>
        </w:rPr>
      </w:pPr>
      <w:r w:rsidRPr="00733BF3">
        <w:rPr>
          <w:rStyle w:val="a3"/>
          <w:rFonts w:ascii="Times New Roman" w:hAnsi="Times New Roman"/>
          <w:sz w:val="24"/>
          <w:szCs w:val="24"/>
        </w:rPr>
        <w:t>Чл. 21.</w:t>
      </w:r>
      <w:r w:rsidRPr="00733BF3">
        <w:rPr>
          <w:rFonts w:ascii="Times New Roman" w:hAnsi="Times New Roman"/>
          <w:sz w:val="24"/>
          <w:szCs w:val="24"/>
        </w:rPr>
        <w:t xml:space="preserve"> Студентите, подали документи с невярно съдържание, губят право на стипендии за целия период на изпълнение на проекта и дължат връщане на получените суми.</w:t>
      </w:r>
    </w:p>
    <w:sectPr w:rsidR="00733BF3" w:rsidRPr="00733BF3" w:rsidSect="00733BF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F3"/>
    <w:rsid w:val="002B3BBC"/>
    <w:rsid w:val="00733BF3"/>
    <w:rsid w:val="00BF45B1"/>
    <w:rsid w:val="00C51F78"/>
    <w:rsid w:val="00D439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basedOn w:val="a"/>
    <w:rsid w:val="00733BF3"/>
    <w:pPr>
      <w:spacing w:before="100" w:beforeAutospacing="1" w:after="100" w:afterAutospacing="1" w:line="240" w:lineRule="auto"/>
    </w:pPr>
    <w:rPr>
      <w:rFonts w:ascii="Trebuchet MS" w:eastAsia="Times New Roman" w:hAnsi="Trebuchet MS" w:cs="Times New Roman"/>
      <w:sz w:val="20"/>
      <w:szCs w:val="20"/>
      <w:lang w:eastAsia="bg-BG"/>
    </w:rPr>
  </w:style>
  <w:style w:type="character" w:styleId="a3">
    <w:name w:val="Strong"/>
    <w:basedOn w:val="a0"/>
    <w:uiPriority w:val="22"/>
    <w:qFormat/>
    <w:rsid w:val="00733B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basedOn w:val="a"/>
    <w:rsid w:val="00733BF3"/>
    <w:pPr>
      <w:spacing w:before="100" w:beforeAutospacing="1" w:after="100" w:afterAutospacing="1" w:line="240" w:lineRule="auto"/>
    </w:pPr>
    <w:rPr>
      <w:rFonts w:ascii="Trebuchet MS" w:eastAsia="Times New Roman" w:hAnsi="Trebuchet MS" w:cs="Times New Roman"/>
      <w:sz w:val="20"/>
      <w:szCs w:val="20"/>
      <w:lang w:eastAsia="bg-BG"/>
    </w:rPr>
  </w:style>
  <w:style w:type="character" w:styleId="a3">
    <w:name w:val="Strong"/>
    <w:basedOn w:val="a0"/>
    <w:uiPriority w:val="22"/>
    <w:qFormat/>
    <w:rsid w:val="00733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1969</Words>
  <Characters>11227</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UNWE</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Amelia</cp:lastModifiedBy>
  <cp:revision>3</cp:revision>
  <cp:lastPrinted>2014-03-19T12:34:00Z</cp:lastPrinted>
  <dcterms:created xsi:type="dcterms:W3CDTF">2013-12-02T11:23:00Z</dcterms:created>
  <dcterms:modified xsi:type="dcterms:W3CDTF">2014-03-19T13:16:00Z</dcterms:modified>
</cp:coreProperties>
</file>