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C" w:rsidRPr="0096637C" w:rsidRDefault="0096637C" w:rsidP="0096637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 w:rsidRPr="0096637C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Г Р А Ф И К</w:t>
      </w:r>
      <w:r w:rsidRPr="0096637C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br/>
      </w:r>
      <w:r w:rsidRPr="0096637C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br/>
        <w:t xml:space="preserve">за провеждане на кампания за кандидатстване за стипендии за успех и за специални стипендии за летния семестър на учебната 2013/2014 г. по проект BG051PO001-4.2.06 „Студентски стипендии”, </w:t>
      </w:r>
      <w:proofErr w:type="spellStart"/>
      <w:r w:rsidRPr="0096637C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съфинансиран</w:t>
      </w:r>
      <w:proofErr w:type="spellEnd"/>
      <w:r w:rsidRPr="0096637C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 xml:space="preserve"> от Европейския социален фонд по Оперативна програма „Развитие на човешките ресурси”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4"/>
        <w:gridCol w:w="2068"/>
      </w:tblGrid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СРОК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Начало на подаване от студентите на формуляри за кандидатстване за стипендии за успех и за специални стипендии през интернет страницата на Проекта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1 април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подаване от студентите на формуляри за кандидатстване и съпътстващи документи във висшите училища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 април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потвърждаване от висшите училища на подадените от студентите формуляри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 април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Въвеждане на разпределението на стипендиите в интернет страницата на Проекта по висши училища (по специалности - за стипендиите за успех, и по факултети - за специалните стипендии) въз основа на данните за броя на студентите в редовна форма на обучение за летния семестър на учебната 2013/2014 година в Регистъра на действащите и прекъснали студенти и докторанти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24 април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Край на подаване от студентите на формуляри за кандидатстване през интернет страницата на Проекта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27 април 2014 г. (неделя), 23:59 часа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Край на подаване от студентите на формулярите за кандидатстване (подадени през интернет страницата на Проекта до 27 април 2014 г.) и съпътстващите документи във висшите училища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30 април 2014 г. (сряда), според работното време на висшето училище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Краен срок за потвърждаване от висшите училища на подадените от студентите формуляри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10 май 2014 г. (събота, работен ден)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 за подаване на възражения от студентите пред висшите училища по повод технически пропуски и несъответствия и тяхното отстраняване в подадените и потвърдени формуляри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12-14 май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Заключване на програмния продукт и невъзможност за повече корекции по формулярите от страна на висшите училища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16 май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Публикуване на класирането за стипендии в интернет страницата на Проекта и по висши училища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bg-BG"/>
              </w:rPr>
              <w:t>20 май 2014 г. (вторник)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Краен срок за подаване на IBAN номера на сметки за класираните студенти, които не са посочили такъв при кандидатстване (само чрез сайта на Проекта)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23 май 2014 г.,</w:t>
            </w: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br/>
              <w:t>23:59 часа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 за висшите училища за подаване в МОН на подписаните и подпечатани рамкови формуляри за изплащане на стипендиите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28 май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Проверка на рамковите формуляри и изготвяне на платежни документи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3 юни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Преводи от МОН към висшите училища на средствата за стипендии за летния семестър на учебната 2013/2014 година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4-6 юни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Преводи на стипендиите от висшите училища към сметките на студентите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13 юни 2014 г.</w:t>
            </w:r>
          </w:p>
        </w:tc>
      </w:tr>
      <w:tr w:rsidR="0096637C" w:rsidRPr="0096637C">
        <w:trPr>
          <w:jc w:val="center"/>
        </w:trPr>
        <w:tc>
          <w:tcPr>
            <w:tcW w:w="81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Отчети за изплатените стипендии от висшите училища към МОН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637C" w:rsidRPr="0096637C" w:rsidRDefault="0096637C" w:rsidP="0096637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96637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20 юни 2014 г.</w:t>
            </w:r>
          </w:p>
        </w:tc>
      </w:tr>
    </w:tbl>
    <w:p w:rsidR="00F33491" w:rsidRDefault="00F33491"/>
    <w:sectPr w:rsidR="00F33491" w:rsidSect="009663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7C"/>
    <w:rsid w:val="0096637C"/>
    <w:rsid w:val="00B86CFD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1</cp:revision>
  <dcterms:created xsi:type="dcterms:W3CDTF">2014-03-19T13:21:00Z</dcterms:created>
  <dcterms:modified xsi:type="dcterms:W3CDTF">2014-03-19T13:23:00Z</dcterms:modified>
</cp:coreProperties>
</file>