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52" w:rsidRDefault="001C1052" w:rsidP="006A5E8E">
      <w:pPr>
        <w:jc w:val="center"/>
        <w:rPr>
          <w:b/>
          <w:lang w:val="en-US"/>
        </w:rPr>
      </w:pPr>
    </w:p>
    <w:p w:rsidR="001E3A01" w:rsidRPr="0043629F" w:rsidRDefault="0043629F" w:rsidP="006A5E8E">
      <w:pPr>
        <w:jc w:val="center"/>
        <w:rPr>
          <w:b/>
          <w:lang w:val="en-US"/>
        </w:rPr>
      </w:pPr>
      <w:r w:rsidRPr="0043629F">
        <w:rPr>
          <w:b/>
          <w:lang w:val="en-US"/>
        </w:rPr>
        <w:t xml:space="preserve">FOLPSEC BIBLIOGRAPHICAL DATABASE CREATED UNDER THE </w:t>
      </w:r>
      <w:r w:rsidR="00DE16CD">
        <w:rPr>
          <w:b/>
          <w:lang w:val="en-US"/>
        </w:rPr>
        <w:t>SECOND</w:t>
      </w:r>
      <w:r w:rsidRPr="0043629F">
        <w:rPr>
          <w:b/>
          <w:lang w:val="en-US"/>
        </w:rPr>
        <w:t xml:space="preserve"> REPORTING PERIOD (P</w:t>
      </w:r>
      <w:r w:rsidR="00DE16CD">
        <w:rPr>
          <w:b/>
          <w:lang w:val="en-US"/>
        </w:rPr>
        <w:t>2</w:t>
      </w:r>
      <w:r w:rsidRPr="0043629F">
        <w:rPr>
          <w:b/>
          <w:lang w:val="en-US"/>
        </w:rPr>
        <w:t>)</w:t>
      </w:r>
    </w:p>
    <w:p w:rsidR="0043629F" w:rsidRDefault="0043629F" w:rsidP="00352424">
      <w:pPr>
        <w:pStyle w:val="ListParagraph"/>
        <w:numPr>
          <w:ilvl w:val="0"/>
          <w:numId w:val="1"/>
        </w:numPr>
        <w:spacing w:after="120" w:line="240" w:lineRule="auto"/>
        <w:ind w:left="1077"/>
        <w:contextualSpacing w:val="0"/>
        <w:jc w:val="both"/>
        <w:rPr>
          <w:b/>
          <w:smallCaps/>
          <w:lang w:val="en-US"/>
        </w:rPr>
      </w:pPr>
      <w:r w:rsidRPr="00C46D9A">
        <w:rPr>
          <w:b/>
          <w:smallCaps/>
          <w:lang w:val="en-US"/>
        </w:rPr>
        <w:t>Bibliography gathered by the Institute of Economics and Industrial Engineering of the Siberian Branch of the Russian Academy of Science (Russia)</w:t>
      </w:r>
    </w:p>
    <w:p w:rsidR="00223296" w:rsidRPr="00223296" w:rsidRDefault="00223296" w:rsidP="00125AD5">
      <w:pPr>
        <w:spacing w:after="0" w:line="240" w:lineRule="auto"/>
        <w:ind w:left="340" w:hanging="340"/>
        <w:jc w:val="both"/>
        <w:rPr>
          <w:lang w:val="en-US"/>
        </w:rPr>
      </w:pPr>
      <w:r w:rsidRPr="00223296">
        <w:rPr>
          <w:lang w:val="en-US"/>
        </w:rPr>
        <w:t>1.</w:t>
      </w:r>
      <w:r w:rsidRPr="00223296">
        <w:rPr>
          <w:lang w:val="en-US"/>
        </w:rPr>
        <w:tab/>
        <w:t>Aage T., Belussi F. ‘</w:t>
      </w:r>
      <w:proofErr w:type="gramStart"/>
      <w:r w:rsidRPr="00223296">
        <w:rPr>
          <w:lang w:val="en-US"/>
        </w:rPr>
        <w:t>From</w:t>
      </w:r>
      <w:proofErr w:type="gramEnd"/>
      <w:r w:rsidRPr="00223296">
        <w:rPr>
          <w:lang w:val="en-US"/>
        </w:rPr>
        <w:t xml:space="preserve"> fashion to design: creative network in industrial district’, // Innovation and Industry, vol. 15, 2008.</w:t>
      </w:r>
    </w:p>
    <w:p w:rsidR="00223296" w:rsidRPr="00223296" w:rsidRDefault="00223296" w:rsidP="00125AD5">
      <w:pPr>
        <w:spacing w:after="0" w:line="240" w:lineRule="auto"/>
        <w:ind w:left="340" w:hanging="340"/>
        <w:jc w:val="both"/>
        <w:rPr>
          <w:lang w:val="en-US"/>
        </w:rPr>
      </w:pPr>
      <w:r w:rsidRPr="00223296">
        <w:rPr>
          <w:lang w:val="en-US"/>
        </w:rPr>
        <w:t>2.</w:t>
      </w:r>
      <w:r w:rsidRPr="00223296">
        <w:rPr>
          <w:lang w:val="en-US"/>
        </w:rPr>
        <w:tab/>
        <w:t>Amin A. and Robins K. Industrial districts and regional development: limits and possibilities, in Pyke F., Becattini G. and Sengenberger W. (ed.), Industrial Districts and Inter-firm Co-operation in Italy, Genevre, Ilo. 1990.</w:t>
      </w:r>
    </w:p>
    <w:p w:rsidR="00223296" w:rsidRPr="00223296" w:rsidRDefault="00223296" w:rsidP="00125AD5">
      <w:pPr>
        <w:spacing w:after="0" w:line="240" w:lineRule="auto"/>
        <w:ind w:left="340" w:hanging="340"/>
        <w:jc w:val="both"/>
        <w:rPr>
          <w:lang w:val="en-US"/>
        </w:rPr>
      </w:pPr>
      <w:r w:rsidRPr="00223296">
        <w:rPr>
          <w:lang w:val="en-US"/>
        </w:rPr>
        <w:t>3.</w:t>
      </w:r>
      <w:r w:rsidRPr="00223296">
        <w:rPr>
          <w:lang w:val="en-US"/>
        </w:rPr>
        <w:tab/>
        <w:t xml:space="preserve">Asheim B. Introduction to the Creative Class in European City Regions // Economic Geography, vol. 85, nr. </w:t>
      </w:r>
      <w:proofErr w:type="gramStart"/>
      <w:r w:rsidRPr="00223296">
        <w:rPr>
          <w:lang w:val="en-US"/>
        </w:rPr>
        <w:t>4, 2009.</w:t>
      </w:r>
      <w:proofErr w:type="gramEnd"/>
    </w:p>
    <w:p w:rsidR="00223296" w:rsidRPr="00223296" w:rsidRDefault="00223296" w:rsidP="00125AD5">
      <w:pPr>
        <w:spacing w:after="0" w:line="240" w:lineRule="auto"/>
        <w:ind w:left="340" w:hanging="340"/>
        <w:jc w:val="both"/>
        <w:rPr>
          <w:lang w:val="en-US"/>
        </w:rPr>
      </w:pPr>
      <w:r w:rsidRPr="00223296">
        <w:rPr>
          <w:lang w:val="en-US"/>
        </w:rPr>
        <w:t>4.</w:t>
      </w:r>
      <w:r w:rsidRPr="00223296">
        <w:rPr>
          <w:lang w:val="en-US"/>
        </w:rPr>
        <w:tab/>
        <w:t>Asheim, B.T., Isaksen A. Localisation, Agglomeration and Innovation: Towards regional Innovation Systems in Norway? // European Planning Studies. v. 5, № 3б, 1997.</w:t>
      </w:r>
    </w:p>
    <w:p w:rsidR="00223296" w:rsidRPr="00223296" w:rsidRDefault="00223296" w:rsidP="00125AD5">
      <w:pPr>
        <w:spacing w:after="0" w:line="240" w:lineRule="auto"/>
        <w:ind w:left="340" w:hanging="340"/>
        <w:jc w:val="both"/>
        <w:rPr>
          <w:lang w:val="en-US"/>
        </w:rPr>
      </w:pPr>
      <w:r w:rsidRPr="00223296">
        <w:rPr>
          <w:lang w:val="en-US"/>
        </w:rPr>
        <w:t>5.</w:t>
      </w:r>
      <w:r w:rsidRPr="00223296">
        <w:rPr>
          <w:lang w:val="en-US"/>
        </w:rPr>
        <w:tab/>
        <w:t xml:space="preserve">Asheim, B.T., Pedersen G. TESA - a development coalition within a learning region, in Ennals R., B. Gustavsen (ed.), Work organisation and Europe as a development coalition. </w:t>
      </w:r>
      <w:proofErr w:type="gramStart"/>
      <w:r w:rsidRPr="00223296">
        <w:rPr>
          <w:lang w:val="en-US"/>
        </w:rPr>
        <w:t>John Benjamin Publishing Company, Amsterdam-Philadelphia.</w:t>
      </w:r>
      <w:proofErr w:type="gramEnd"/>
      <w:r w:rsidRPr="00223296">
        <w:rPr>
          <w:lang w:val="en-US"/>
        </w:rPr>
        <w:t xml:space="preserve"> 1999.</w:t>
      </w:r>
    </w:p>
    <w:p w:rsidR="00223296" w:rsidRPr="00223296" w:rsidRDefault="00223296" w:rsidP="00125AD5">
      <w:pPr>
        <w:spacing w:after="0" w:line="240" w:lineRule="auto"/>
        <w:ind w:left="340" w:hanging="340"/>
        <w:jc w:val="both"/>
        <w:rPr>
          <w:lang w:val="en-US"/>
        </w:rPr>
      </w:pPr>
      <w:r w:rsidRPr="00223296">
        <w:rPr>
          <w:lang w:val="en-US"/>
        </w:rPr>
        <w:t>6.</w:t>
      </w:r>
      <w:r w:rsidRPr="00223296">
        <w:rPr>
          <w:lang w:val="en-US"/>
        </w:rPr>
        <w:tab/>
        <w:t>Bailey S.J. Local Government Economics: Principles and Practice. – Macmillan Press Ltd, 1999.</w:t>
      </w:r>
    </w:p>
    <w:p w:rsidR="00223296" w:rsidRPr="00223296" w:rsidRDefault="00223296" w:rsidP="00125AD5">
      <w:pPr>
        <w:spacing w:after="0" w:line="240" w:lineRule="auto"/>
        <w:ind w:left="340" w:hanging="340"/>
        <w:jc w:val="both"/>
        <w:rPr>
          <w:lang w:val="en-US"/>
        </w:rPr>
      </w:pPr>
      <w:r w:rsidRPr="00223296">
        <w:rPr>
          <w:lang w:val="en-US"/>
        </w:rPr>
        <w:t>7.</w:t>
      </w:r>
      <w:r w:rsidRPr="00223296">
        <w:rPr>
          <w:lang w:val="en-US"/>
        </w:rPr>
        <w:tab/>
        <w:t xml:space="preserve">Бобылев С.Н., Захаров В.М. Кризис: экономика и экология. </w:t>
      </w:r>
      <w:proofErr w:type="gramStart"/>
      <w:r w:rsidRPr="00223296">
        <w:rPr>
          <w:lang w:val="en-US"/>
        </w:rPr>
        <w:t>М.:</w:t>
      </w:r>
      <w:proofErr w:type="gramEnd"/>
      <w:r w:rsidRPr="00223296">
        <w:rPr>
          <w:lang w:val="en-US"/>
        </w:rPr>
        <w:t xml:space="preserve"> ООО «Типография ЛЕВКО», Институт устойчивого развития. </w:t>
      </w:r>
      <w:proofErr w:type="gramStart"/>
      <w:r w:rsidRPr="00223296">
        <w:rPr>
          <w:lang w:val="en-US"/>
        </w:rPr>
        <w:t>/ Центр экологической политики России, 2009.</w:t>
      </w:r>
      <w:proofErr w:type="gramEnd"/>
      <w:r w:rsidRPr="00223296">
        <w:rPr>
          <w:lang w:val="en-US"/>
        </w:rPr>
        <w:t xml:space="preserve"> – 84 с.</w:t>
      </w:r>
    </w:p>
    <w:p w:rsidR="00223296" w:rsidRPr="00223296" w:rsidRDefault="00223296" w:rsidP="00125AD5">
      <w:pPr>
        <w:spacing w:after="0" w:line="240" w:lineRule="auto"/>
        <w:ind w:left="340" w:hanging="340"/>
        <w:jc w:val="both"/>
        <w:rPr>
          <w:lang w:val="en-US"/>
        </w:rPr>
      </w:pPr>
      <w:r w:rsidRPr="00223296">
        <w:rPr>
          <w:lang w:val="en-US"/>
        </w:rPr>
        <w:t>8.</w:t>
      </w:r>
      <w:r w:rsidRPr="00223296">
        <w:rPr>
          <w:lang w:val="en-US"/>
        </w:rPr>
        <w:tab/>
        <w:t>Brown Ch. C., Oates Wallace E. Assistance to the Poor in a Federal System // Journal of Public Economics, #32 (April), 1987.</w:t>
      </w:r>
    </w:p>
    <w:p w:rsidR="00223296" w:rsidRPr="00223296" w:rsidRDefault="00223296" w:rsidP="00125AD5">
      <w:pPr>
        <w:spacing w:after="0" w:line="240" w:lineRule="auto"/>
        <w:ind w:left="340" w:hanging="340"/>
        <w:jc w:val="both"/>
        <w:rPr>
          <w:lang w:val="de-DE"/>
        </w:rPr>
      </w:pPr>
      <w:r w:rsidRPr="00223296">
        <w:rPr>
          <w:lang w:val="en-US"/>
        </w:rPr>
        <w:t>9.</w:t>
      </w:r>
      <w:r w:rsidRPr="00223296">
        <w:rPr>
          <w:lang w:val="en-US"/>
        </w:rPr>
        <w:tab/>
        <w:t xml:space="preserve">Burmatova O. Ecologization of production in the context of innovation development in Russia and its regions. // Platzbestimmung Osteuropas in der sozio-őkonomischen Globalisierung. / Ed. W. Trillenberg (Hrg.), A. Krysovatyy, Ye. </w:t>
      </w:r>
      <w:r w:rsidRPr="00223296">
        <w:rPr>
          <w:lang w:val="de-DE"/>
        </w:rPr>
        <w:t>Savelyev u.a. – Berlin: Forschunginstitut der Internationalen Wissenschaftlichen Vereinigung Weltwirtschaft und Weltpolitik e. V. Berlin, 2013.</w:t>
      </w:r>
    </w:p>
    <w:p w:rsidR="00223296" w:rsidRPr="00223296" w:rsidRDefault="00223296" w:rsidP="00125AD5">
      <w:pPr>
        <w:spacing w:after="0" w:line="240" w:lineRule="auto"/>
        <w:ind w:left="340" w:hanging="340"/>
        <w:jc w:val="both"/>
        <w:rPr>
          <w:lang w:val="en-US"/>
        </w:rPr>
      </w:pPr>
      <w:r w:rsidRPr="00223296">
        <w:rPr>
          <w:lang w:val="en-US"/>
        </w:rPr>
        <w:t>10.</w:t>
      </w:r>
      <w:r w:rsidRPr="00223296">
        <w:rPr>
          <w:lang w:val="en-US"/>
        </w:rPr>
        <w:tab/>
        <w:t xml:space="preserve">Burmatova O.P., Sumskaya T.V. Innovative aspects of production organization on the level of the local production systems: world experience. // Економiчний вiсник Донбасу. – 2012. </w:t>
      </w:r>
      <w:proofErr w:type="gramStart"/>
      <w:r w:rsidRPr="00223296">
        <w:rPr>
          <w:lang w:val="en-US"/>
        </w:rPr>
        <w:t>- № 4 (30).</w:t>
      </w:r>
      <w:proofErr w:type="gramEnd"/>
    </w:p>
    <w:p w:rsidR="00223296" w:rsidRPr="00223296" w:rsidRDefault="00223296" w:rsidP="00125AD5">
      <w:pPr>
        <w:spacing w:after="0" w:line="240" w:lineRule="auto"/>
        <w:ind w:left="340" w:hanging="340"/>
        <w:jc w:val="both"/>
        <w:rPr>
          <w:lang w:val="en-US"/>
        </w:rPr>
      </w:pPr>
      <w:r w:rsidRPr="00223296">
        <w:rPr>
          <w:lang w:val="en-US"/>
        </w:rPr>
        <w:t>11.</w:t>
      </w:r>
      <w:r w:rsidRPr="00223296">
        <w:rPr>
          <w:lang w:val="en-US"/>
        </w:rPr>
        <w:tab/>
        <w:t>Burmatova O. Clean Production in the Context of Innovation-Based Development. // Regional Research of Russia. – 2013. - Vol. 3. - No. 4, pp. 465–472. (Access: http://link.springer.com/article/10.1134/S2079970514010031).</w:t>
      </w:r>
    </w:p>
    <w:p w:rsidR="00223296" w:rsidRPr="00223296" w:rsidRDefault="00223296" w:rsidP="00125AD5">
      <w:pPr>
        <w:spacing w:after="0" w:line="240" w:lineRule="auto"/>
        <w:ind w:left="340" w:hanging="340"/>
        <w:jc w:val="both"/>
        <w:rPr>
          <w:lang w:val="de-DE"/>
        </w:rPr>
      </w:pPr>
      <w:r w:rsidRPr="00223296">
        <w:rPr>
          <w:lang w:val="en-US"/>
        </w:rPr>
        <w:t>12.</w:t>
      </w:r>
      <w:r w:rsidRPr="00223296">
        <w:rPr>
          <w:lang w:val="en-US"/>
        </w:rPr>
        <w:tab/>
        <w:t xml:space="preserve">Burmatova O.P. Territorial production clusters as a special case of the local production systems (Russian practice). // </w:t>
      </w:r>
      <w:proofErr w:type="gramStart"/>
      <w:r w:rsidRPr="00223296">
        <w:rPr>
          <w:lang w:val="en-US"/>
        </w:rPr>
        <w:t>The</w:t>
      </w:r>
      <w:proofErr w:type="gramEnd"/>
      <w:r w:rsidRPr="00223296">
        <w:rPr>
          <w:lang w:val="en-US"/>
        </w:rPr>
        <w:t xml:space="preserve"> world economy. </w:t>
      </w:r>
      <w:proofErr w:type="gramStart"/>
      <w:r w:rsidRPr="00223296">
        <w:rPr>
          <w:lang w:val="en-US"/>
        </w:rPr>
        <w:t>Global and country-specific aspects.</w:t>
      </w:r>
      <w:proofErr w:type="gramEnd"/>
      <w:r w:rsidRPr="00223296">
        <w:rPr>
          <w:lang w:val="en-US"/>
        </w:rPr>
        <w:t xml:space="preserve"> / Ed. W. Trillenberg (Hrg.), A. Krysovatyy, Ye. </w:t>
      </w:r>
      <w:r w:rsidRPr="00223296">
        <w:rPr>
          <w:lang w:val="de-DE"/>
        </w:rPr>
        <w:t>Savelyev u.a. – Berlin: Forschunginstitut der Internationalen Wissenschaftlichen Vereinigung Weltwirtschaft und Weltpolitik e. V. – Berlin, 2014. – P. 106-120</w:t>
      </w:r>
    </w:p>
    <w:p w:rsidR="00223296" w:rsidRPr="00223296" w:rsidRDefault="00223296" w:rsidP="00125AD5">
      <w:pPr>
        <w:spacing w:after="0" w:line="240" w:lineRule="auto"/>
        <w:ind w:left="340" w:hanging="340"/>
        <w:jc w:val="both"/>
        <w:rPr>
          <w:lang w:val="en-US"/>
        </w:rPr>
      </w:pPr>
      <w:r w:rsidRPr="00223296">
        <w:rPr>
          <w:lang w:val="en-US"/>
        </w:rPr>
        <w:t>13.</w:t>
      </w:r>
      <w:r w:rsidRPr="00223296">
        <w:rPr>
          <w:lang w:val="en-US"/>
        </w:rPr>
        <w:tab/>
        <w:t xml:space="preserve">Competitive Cities. </w:t>
      </w:r>
      <w:proofErr w:type="gramStart"/>
      <w:r w:rsidRPr="00223296">
        <w:rPr>
          <w:lang w:val="en-US"/>
        </w:rPr>
        <w:t>A New Entrepreneurial Paradigm in Spatial Development, OECD.</w:t>
      </w:r>
      <w:proofErr w:type="gramEnd"/>
      <w:r w:rsidRPr="00223296">
        <w:rPr>
          <w:lang w:val="en-US"/>
        </w:rPr>
        <w:t xml:space="preserve"> Paris. 2007.</w:t>
      </w:r>
    </w:p>
    <w:p w:rsidR="00223296" w:rsidRPr="00223296" w:rsidRDefault="00223296" w:rsidP="00125AD5">
      <w:pPr>
        <w:spacing w:after="0" w:line="240" w:lineRule="auto"/>
        <w:ind w:left="340" w:hanging="340"/>
        <w:jc w:val="both"/>
        <w:rPr>
          <w:lang w:val="en-US"/>
        </w:rPr>
      </w:pPr>
      <w:r w:rsidRPr="00223296">
        <w:rPr>
          <w:lang w:val="en-US"/>
        </w:rPr>
        <w:t>14.</w:t>
      </w:r>
      <w:r w:rsidRPr="00223296">
        <w:rPr>
          <w:lang w:val="en-US"/>
        </w:rPr>
        <w:tab/>
        <w:t xml:space="preserve">Cooke P. Introduction. </w:t>
      </w:r>
      <w:proofErr w:type="gramStart"/>
      <w:r w:rsidRPr="00223296">
        <w:rPr>
          <w:lang w:val="en-US"/>
        </w:rPr>
        <w:t>Origins of the concept.</w:t>
      </w:r>
      <w:proofErr w:type="gramEnd"/>
      <w:r w:rsidRPr="00223296">
        <w:rPr>
          <w:lang w:val="en-US"/>
        </w:rPr>
        <w:t xml:space="preserve"> </w:t>
      </w:r>
      <w:r w:rsidRPr="001F59EE">
        <w:rPr>
          <w:lang w:val="de-DE"/>
        </w:rPr>
        <w:t xml:space="preserve">In Braczyk, H. J. et. al. </w:t>
      </w:r>
      <w:r w:rsidRPr="00223296">
        <w:rPr>
          <w:lang w:val="en-US"/>
        </w:rPr>
        <w:t>(ed.), Regional Innovation Systems. UCL Press, London. 1998.</w:t>
      </w:r>
    </w:p>
    <w:p w:rsidR="00223296" w:rsidRPr="00223296" w:rsidRDefault="00223296" w:rsidP="00125AD5">
      <w:pPr>
        <w:spacing w:after="0" w:line="240" w:lineRule="auto"/>
        <w:ind w:left="340" w:hanging="340"/>
        <w:jc w:val="both"/>
        <w:rPr>
          <w:lang w:val="en-US"/>
        </w:rPr>
      </w:pPr>
      <w:proofErr w:type="gramStart"/>
      <w:r w:rsidRPr="00223296">
        <w:rPr>
          <w:lang w:val="en-US"/>
        </w:rPr>
        <w:t>15.</w:t>
      </w:r>
      <w:r w:rsidRPr="00223296">
        <w:rPr>
          <w:lang w:val="en-US"/>
        </w:rPr>
        <w:tab/>
        <w:t>Crouch</w:t>
      </w:r>
      <w:proofErr w:type="gramEnd"/>
      <w:r w:rsidRPr="00223296">
        <w:rPr>
          <w:lang w:val="en-US"/>
        </w:rPr>
        <w:t xml:space="preserve"> C., Le Galès P., Trigilia C., Voelzkow H. Local Production Systems in Europe. </w:t>
      </w:r>
      <w:proofErr w:type="gramStart"/>
      <w:r w:rsidRPr="00223296">
        <w:rPr>
          <w:lang w:val="en-US"/>
        </w:rPr>
        <w:t>Rise or Demise?</w:t>
      </w:r>
      <w:proofErr w:type="gramEnd"/>
      <w:r w:rsidRPr="00223296">
        <w:rPr>
          <w:lang w:val="en-US"/>
        </w:rPr>
        <w:t xml:space="preserve"> 2001.</w:t>
      </w:r>
    </w:p>
    <w:p w:rsidR="00223296" w:rsidRPr="00223296" w:rsidRDefault="00223296" w:rsidP="00125AD5">
      <w:pPr>
        <w:spacing w:after="0" w:line="240" w:lineRule="auto"/>
        <w:ind w:left="340" w:hanging="340"/>
        <w:jc w:val="both"/>
        <w:rPr>
          <w:lang w:val="en-US"/>
        </w:rPr>
      </w:pPr>
      <w:proofErr w:type="gramStart"/>
      <w:r w:rsidRPr="00223296">
        <w:rPr>
          <w:lang w:val="en-US"/>
        </w:rPr>
        <w:t>16.</w:t>
      </w:r>
      <w:r w:rsidRPr="00223296">
        <w:rPr>
          <w:lang w:val="en-US"/>
        </w:rPr>
        <w:tab/>
        <w:t>Cui X., and Potok T. E.</w:t>
      </w:r>
      <w:proofErr w:type="gramEnd"/>
      <w:r w:rsidRPr="00223296">
        <w:rPr>
          <w:lang w:val="en-US"/>
        </w:rPr>
        <w:t xml:space="preserve"> A Distributed Flocking Approach for Information Stream Clustering Analysis, Proceedings of the Seventh International Conference on Software Engineering, Artificial Intelligence, Networking and Parallel/Distributed Computing, June, 2006 in Las Vegas, Nevada.</w:t>
      </w:r>
    </w:p>
    <w:p w:rsidR="00223296" w:rsidRPr="00223296" w:rsidRDefault="00223296" w:rsidP="00125AD5">
      <w:pPr>
        <w:spacing w:after="0" w:line="240" w:lineRule="auto"/>
        <w:ind w:left="340" w:hanging="340"/>
        <w:jc w:val="both"/>
        <w:rPr>
          <w:lang w:val="en-US"/>
        </w:rPr>
      </w:pPr>
      <w:r w:rsidRPr="00223296">
        <w:rPr>
          <w:lang w:val="en-US"/>
        </w:rPr>
        <w:t>17.</w:t>
      </w:r>
      <w:r w:rsidRPr="00223296">
        <w:rPr>
          <w:lang w:val="en-US"/>
        </w:rPr>
        <w:tab/>
        <w:t xml:space="preserve">Cui X., </w:t>
      </w:r>
      <w:proofErr w:type="gramStart"/>
      <w:r w:rsidRPr="00223296">
        <w:rPr>
          <w:lang w:val="en-US"/>
        </w:rPr>
        <w:t>Gao</w:t>
      </w:r>
      <w:proofErr w:type="gramEnd"/>
      <w:r w:rsidRPr="00223296">
        <w:rPr>
          <w:lang w:val="en-US"/>
        </w:rPr>
        <w:t xml:space="preserve"> J., Potok T. E. A Flocking Based Algorithm for Document Clustering Analysis, Journal of System Architecture, Special issue on Nature Inspired Applied Systems, 2006.</w:t>
      </w:r>
    </w:p>
    <w:p w:rsidR="00223296" w:rsidRPr="00223296" w:rsidRDefault="00223296" w:rsidP="00125AD5">
      <w:pPr>
        <w:spacing w:after="0" w:line="240" w:lineRule="auto"/>
        <w:ind w:left="340" w:hanging="340"/>
        <w:jc w:val="both"/>
        <w:rPr>
          <w:lang w:val="en-US"/>
        </w:rPr>
      </w:pPr>
      <w:r w:rsidRPr="00223296">
        <w:rPr>
          <w:lang w:val="en-US"/>
        </w:rPr>
        <w:t>18.</w:t>
      </w:r>
      <w:r w:rsidRPr="00223296">
        <w:rPr>
          <w:lang w:val="en-US"/>
        </w:rPr>
        <w:tab/>
        <w:t xml:space="preserve">Duchacek I. Comparative Federalism: The Territorial Dimension of Politics. </w:t>
      </w:r>
      <w:proofErr w:type="gramStart"/>
      <w:r w:rsidRPr="00223296">
        <w:rPr>
          <w:lang w:val="en-US"/>
        </w:rPr>
        <w:t>Lanham, 1987.</w:t>
      </w:r>
      <w:proofErr w:type="gramEnd"/>
    </w:p>
    <w:p w:rsidR="00223296" w:rsidRPr="00223296" w:rsidRDefault="00223296" w:rsidP="00125AD5">
      <w:pPr>
        <w:spacing w:after="0" w:line="240" w:lineRule="auto"/>
        <w:ind w:left="340" w:hanging="340"/>
        <w:jc w:val="both"/>
        <w:rPr>
          <w:lang w:val="en-US"/>
        </w:rPr>
      </w:pPr>
      <w:r w:rsidRPr="00223296">
        <w:rPr>
          <w:lang w:val="en-US"/>
        </w:rPr>
        <w:t>19.</w:t>
      </w:r>
      <w:r w:rsidRPr="00223296">
        <w:rPr>
          <w:lang w:val="en-US"/>
        </w:rPr>
        <w:tab/>
        <w:t>Effective financing of environmentally sustainable development: proceedings of the third annual World Bank Conference on Environmentally Sustainable Development 1995, in I. Serageldin and F. Sfeir-Younis (eds.), 1995, Environmentally Sustainable Development Proceedings Series No. 10, The World Bank, Washington D.C., 1995.</w:t>
      </w:r>
    </w:p>
    <w:p w:rsidR="00223296" w:rsidRPr="00223296" w:rsidRDefault="00223296" w:rsidP="00125AD5">
      <w:pPr>
        <w:spacing w:after="0" w:line="240" w:lineRule="auto"/>
        <w:ind w:left="340" w:hanging="340"/>
        <w:jc w:val="both"/>
        <w:rPr>
          <w:lang w:val="en-US"/>
        </w:rPr>
      </w:pPr>
      <w:proofErr w:type="gramStart"/>
      <w:r w:rsidRPr="00223296">
        <w:rPr>
          <w:lang w:val="en-US"/>
        </w:rPr>
        <w:t>20.</w:t>
      </w:r>
      <w:r w:rsidRPr="00223296">
        <w:rPr>
          <w:lang w:val="en-US"/>
        </w:rPr>
        <w:tab/>
        <w:t>Elazar D.J. Exploring Federalizm.</w:t>
      </w:r>
      <w:proofErr w:type="gramEnd"/>
      <w:r w:rsidRPr="00223296">
        <w:rPr>
          <w:lang w:val="en-US"/>
        </w:rPr>
        <w:t xml:space="preserve"> – Tuscaloosa (Alabama) &amp; London: The University of Alabama Press, 1991.</w:t>
      </w:r>
    </w:p>
    <w:p w:rsidR="00223296" w:rsidRPr="00223296" w:rsidRDefault="00223296" w:rsidP="00125AD5">
      <w:pPr>
        <w:spacing w:after="0" w:line="240" w:lineRule="auto"/>
        <w:ind w:left="340" w:hanging="340"/>
        <w:jc w:val="both"/>
        <w:rPr>
          <w:lang w:val="en-US"/>
        </w:rPr>
      </w:pPr>
      <w:r w:rsidRPr="00223296">
        <w:rPr>
          <w:lang w:val="en-US"/>
        </w:rPr>
        <w:lastRenderedPageBreak/>
        <w:t>21.</w:t>
      </w:r>
      <w:r w:rsidRPr="00223296">
        <w:rPr>
          <w:lang w:val="en-US"/>
        </w:rPr>
        <w:tab/>
        <w:t>Expanding the Measure of Wealth: Indicators of Environmentally Sustainable Development. // The World Bank, Washington, D.C., 1997.</w:t>
      </w:r>
    </w:p>
    <w:p w:rsidR="00223296" w:rsidRPr="00223296" w:rsidRDefault="00223296" w:rsidP="00125AD5">
      <w:pPr>
        <w:spacing w:after="0" w:line="240" w:lineRule="auto"/>
        <w:ind w:left="340" w:hanging="340"/>
        <w:jc w:val="both"/>
        <w:rPr>
          <w:lang w:val="en-US"/>
        </w:rPr>
      </w:pPr>
      <w:r w:rsidRPr="00223296">
        <w:rPr>
          <w:lang w:val="en-US"/>
        </w:rPr>
        <w:t>22.</w:t>
      </w:r>
      <w:r w:rsidRPr="00223296">
        <w:rPr>
          <w:lang w:val="en-US"/>
        </w:rPr>
        <w:tab/>
        <w:t>Gramlich E. M. Federalism and Federal Deficit Reduction // National Tax Journal, #40 (September), 1987.</w:t>
      </w:r>
    </w:p>
    <w:p w:rsidR="00223296" w:rsidRPr="00223296" w:rsidRDefault="00223296" w:rsidP="00125AD5">
      <w:pPr>
        <w:spacing w:after="0" w:line="240" w:lineRule="auto"/>
        <w:ind w:left="340" w:hanging="340"/>
        <w:jc w:val="both"/>
        <w:rPr>
          <w:lang w:val="en-US"/>
        </w:rPr>
      </w:pPr>
      <w:r w:rsidRPr="00223296">
        <w:rPr>
          <w:lang w:val="en-US"/>
        </w:rPr>
        <w:t>23.</w:t>
      </w:r>
      <w:r w:rsidRPr="00223296">
        <w:rPr>
          <w:lang w:val="en-US"/>
        </w:rPr>
        <w:tab/>
        <w:t>Gremi-Belussi F., Sedita S. R. Managing Situated Creativity in Cultural Industries // Industry and Innovation, 15, 5, 2008.</w:t>
      </w:r>
    </w:p>
    <w:p w:rsidR="00223296" w:rsidRPr="00223296" w:rsidRDefault="00223296" w:rsidP="00125AD5">
      <w:pPr>
        <w:spacing w:after="0" w:line="240" w:lineRule="auto"/>
        <w:ind w:left="340" w:hanging="340"/>
        <w:jc w:val="both"/>
        <w:rPr>
          <w:lang w:val="en-US"/>
        </w:rPr>
      </w:pPr>
      <w:r w:rsidRPr="00223296">
        <w:rPr>
          <w:lang w:val="en-US"/>
        </w:rPr>
        <w:t>24.</w:t>
      </w:r>
      <w:r w:rsidRPr="00223296">
        <w:rPr>
          <w:lang w:val="en-US"/>
        </w:rPr>
        <w:tab/>
        <w:t xml:space="preserve">Hamilton A., Jay J., Madison J., </w:t>
      </w:r>
      <w:proofErr w:type="gramStart"/>
      <w:r w:rsidRPr="00223296">
        <w:rPr>
          <w:lang w:val="en-US"/>
        </w:rPr>
        <w:t>The</w:t>
      </w:r>
      <w:proofErr w:type="gramEnd"/>
      <w:r w:rsidRPr="00223296">
        <w:rPr>
          <w:lang w:val="en-US"/>
        </w:rPr>
        <w:t xml:space="preserve"> Federalist Papers. / Edited by Clinton Rossiter, with a New Introduction and Notes by Charles R. Kesler. – A Mentor Book. 1999.</w:t>
      </w:r>
    </w:p>
    <w:p w:rsidR="00223296" w:rsidRPr="00223296" w:rsidRDefault="00223296" w:rsidP="00125AD5">
      <w:pPr>
        <w:spacing w:after="0" w:line="240" w:lineRule="auto"/>
        <w:ind w:left="340" w:hanging="340"/>
        <w:jc w:val="both"/>
        <w:rPr>
          <w:lang w:val="en-US"/>
        </w:rPr>
      </w:pPr>
      <w:r w:rsidRPr="00223296">
        <w:rPr>
          <w:lang w:val="en-US"/>
        </w:rPr>
        <w:t>25.</w:t>
      </w:r>
      <w:r w:rsidRPr="00223296">
        <w:rPr>
          <w:lang w:val="en-US"/>
        </w:rPr>
        <w:tab/>
        <w:t xml:space="preserve">Hordijk L., Amann M. </w:t>
      </w:r>
      <w:proofErr w:type="gramStart"/>
      <w:r w:rsidRPr="00223296">
        <w:rPr>
          <w:lang w:val="en-US"/>
        </w:rPr>
        <w:t>How Science and Policy Combined to Combat Air Pollution Promblems.</w:t>
      </w:r>
      <w:proofErr w:type="gramEnd"/>
      <w:r w:rsidRPr="00223296">
        <w:rPr>
          <w:lang w:val="en-US"/>
        </w:rPr>
        <w:t xml:space="preserve"> // Environmental Policy аnd Law. – 2007. </w:t>
      </w:r>
      <w:proofErr w:type="gramStart"/>
      <w:r w:rsidRPr="00223296">
        <w:rPr>
          <w:lang w:val="en-US"/>
        </w:rPr>
        <w:t>- № 37/4.</w:t>
      </w:r>
      <w:proofErr w:type="gramEnd"/>
    </w:p>
    <w:p w:rsidR="00223296" w:rsidRPr="00223296" w:rsidRDefault="00223296" w:rsidP="00125AD5">
      <w:pPr>
        <w:spacing w:after="0" w:line="240" w:lineRule="auto"/>
        <w:ind w:left="340" w:hanging="340"/>
        <w:jc w:val="both"/>
        <w:rPr>
          <w:lang w:val="en-US"/>
        </w:rPr>
      </w:pPr>
      <w:r w:rsidRPr="00223296">
        <w:rPr>
          <w:lang w:val="en-US"/>
        </w:rPr>
        <w:t>26.</w:t>
      </w:r>
      <w:r w:rsidRPr="00223296">
        <w:rPr>
          <w:lang w:val="en-US"/>
        </w:rPr>
        <w:tab/>
        <w:t>Human Development Report 2003. UNDP, New York: Oxford University Press, 2003.</w:t>
      </w:r>
    </w:p>
    <w:p w:rsidR="00223296" w:rsidRPr="00223296" w:rsidRDefault="00223296" w:rsidP="00125AD5">
      <w:pPr>
        <w:spacing w:after="0" w:line="240" w:lineRule="auto"/>
        <w:ind w:left="340" w:hanging="340"/>
        <w:jc w:val="both"/>
        <w:rPr>
          <w:lang w:val="en-US"/>
        </w:rPr>
      </w:pPr>
      <w:r w:rsidRPr="00223296">
        <w:rPr>
          <w:lang w:val="en-US"/>
        </w:rPr>
        <w:t>27.</w:t>
      </w:r>
      <w:r w:rsidRPr="00223296">
        <w:rPr>
          <w:lang w:val="en-US"/>
        </w:rPr>
        <w:tab/>
      </w:r>
      <w:proofErr w:type="gramStart"/>
      <w:r w:rsidRPr="00223296">
        <w:rPr>
          <w:lang w:val="en-US"/>
        </w:rPr>
        <w:t>Iacono  A</w:t>
      </w:r>
      <w:proofErr w:type="gramEnd"/>
      <w:r w:rsidRPr="00223296">
        <w:rPr>
          <w:lang w:val="en-US"/>
        </w:rPr>
        <w:t xml:space="preserve">., Nagano M. S. Interactions and Cooperation in Local Production Systems: An Analysis of Inhibiting Factors Related to Specificities of Small Enterprises. </w:t>
      </w:r>
      <w:proofErr w:type="gramStart"/>
      <w:r w:rsidRPr="00223296">
        <w:rPr>
          <w:lang w:val="en-US"/>
        </w:rPr>
        <w:t>//Journal of Technology Management &amp; Innovation.</w:t>
      </w:r>
      <w:proofErr w:type="gramEnd"/>
      <w:r w:rsidRPr="00223296">
        <w:rPr>
          <w:lang w:val="en-US"/>
        </w:rPr>
        <w:t xml:space="preserve"> Santiago Volume 4, Issue 2. Jul. 2009.</w:t>
      </w:r>
    </w:p>
    <w:p w:rsidR="00223296" w:rsidRPr="00223296" w:rsidRDefault="00223296" w:rsidP="00125AD5">
      <w:pPr>
        <w:spacing w:after="0" w:line="240" w:lineRule="auto"/>
        <w:ind w:left="340" w:hanging="340"/>
        <w:jc w:val="both"/>
        <w:rPr>
          <w:lang w:val="en-US"/>
        </w:rPr>
      </w:pPr>
      <w:r w:rsidRPr="00223296">
        <w:rPr>
          <w:lang w:val="en-US"/>
        </w:rPr>
        <w:t>28.</w:t>
      </w:r>
      <w:r w:rsidRPr="00223296">
        <w:rPr>
          <w:lang w:val="en-US"/>
        </w:rPr>
        <w:tab/>
        <w:t>Indicators of Sustainable Development, UN Department for Policy Coordination and Sustainable Development, December, 1994.</w:t>
      </w:r>
    </w:p>
    <w:p w:rsidR="00223296" w:rsidRPr="00223296" w:rsidRDefault="00223296" w:rsidP="00125AD5">
      <w:pPr>
        <w:spacing w:after="0" w:line="240" w:lineRule="auto"/>
        <w:ind w:left="340" w:hanging="340"/>
        <w:jc w:val="both"/>
        <w:rPr>
          <w:lang w:val="en-US"/>
        </w:rPr>
      </w:pPr>
      <w:r w:rsidRPr="00223296">
        <w:rPr>
          <w:lang w:val="en-US"/>
        </w:rPr>
        <w:t>29.</w:t>
      </w:r>
      <w:r w:rsidRPr="00223296">
        <w:rPr>
          <w:lang w:val="en-US"/>
        </w:rPr>
        <w:tab/>
        <w:t>King, D.N. Local Government Economics in Theory and Practice, London: Routledge, 1992.</w:t>
      </w:r>
    </w:p>
    <w:p w:rsidR="00223296" w:rsidRPr="00223296" w:rsidRDefault="00223296" w:rsidP="00125AD5">
      <w:pPr>
        <w:spacing w:after="0" w:line="240" w:lineRule="auto"/>
        <w:ind w:left="340" w:hanging="340"/>
        <w:jc w:val="both"/>
        <w:rPr>
          <w:lang w:val="en-US"/>
        </w:rPr>
      </w:pPr>
      <w:r w:rsidRPr="00223296">
        <w:rPr>
          <w:lang w:val="en-US"/>
        </w:rPr>
        <w:t>30.</w:t>
      </w:r>
      <w:r w:rsidRPr="00223296">
        <w:rPr>
          <w:lang w:val="en-US"/>
        </w:rPr>
        <w:tab/>
        <w:t>Ladd H. F., Doolittle F. C. Which Level of Government Should Assist the Poor? // National Tax Journal, #35 (September), 1982.</w:t>
      </w:r>
    </w:p>
    <w:p w:rsidR="00223296" w:rsidRPr="00223296" w:rsidRDefault="00223296" w:rsidP="00125AD5">
      <w:pPr>
        <w:spacing w:after="0" w:line="240" w:lineRule="auto"/>
        <w:ind w:left="340" w:hanging="340"/>
        <w:jc w:val="both"/>
        <w:rPr>
          <w:lang w:val="en-US"/>
        </w:rPr>
      </w:pPr>
      <w:r w:rsidRPr="00223296">
        <w:rPr>
          <w:lang w:val="en-US"/>
        </w:rPr>
        <w:t>31.</w:t>
      </w:r>
      <w:r w:rsidRPr="00223296">
        <w:rPr>
          <w:lang w:val="en-US"/>
        </w:rPr>
        <w:tab/>
        <w:t xml:space="preserve">Lombardi M. </w:t>
      </w:r>
      <w:proofErr w:type="gramStart"/>
      <w:r w:rsidRPr="00223296">
        <w:rPr>
          <w:lang w:val="en-US"/>
        </w:rPr>
        <w:t>The Cognitive Approach to the Study of Local Production Systems in F. Belussi and G. Gottardi (ed.) Evolutionary Patterns of Local Industrial Systems.</w:t>
      </w:r>
      <w:proofErr w:type="gramEnd"/>
      <w:r w:rsidRPr="00223296">
        <w:rPr>
          <w:lang w:val="en-US"/>
        </w:rPr>
        <w:t xml:space="preserve"> Aldershot: Ashgate 2000.</w:t>
      </w:r>
    </w:p>
    <w:p w:rsidR="00223296" w:rsidRPr="00223296" w:rsidRDefault="00223296" w:rsidP="00125AD5">
      <w:pPr>
        <w:spacing w:after="0" w:line="240" w:lineRule="auto"/>
        <w:ind w:left="340" w:hanging="340"/>
        <w:jc w:val="both"/>
        <w:rPr>
          <w:lang w:val="en-US"/>
        </w:rPr>
      </w:pPr>
      <w:r w:rsidRPr="00223296">
        <w:rPr>
          <w:lang w:val="en-US"/>
        </w:rPr>
        <w:t>32.</w:t>
      </w:r>
      <w:r w:rsidRPr="00223296">
        <w:rPr>
          <w:lang w:val="en-US"/>
        </w:rPr>
        <w:tab/>
        <w:t>Lombardi M. The evolution of local production systems: the emergence of the "invisible mind" and the evolutionary pressures towards more visible "minds". // Research Policy, v.32, n.8, 2003.</w:t>
      </w:r>
    </w:p>
    <w:p w:rsidR="00223296" w:rsidRPr="00223296" w:rsidRDefault="00223296" w:rsidP="00125AD5">
      <w:pPr>
        <w:spacing w:after="0" w:line="240" w:lineRule="auto"/>
        <w:ind w:left="340" w:hanging="340"/>
        <w:jc w:val="both"/>
        <w:rPr>
          <w:lang w:val="en-US"/>
        </w:rPr>
      </w:pPr>
      <w:r w:rsidRPr="00223296">
        <w:rPr>
          <w:lang w:val="en-US"/>
        </w:rPr>
        <w:t>33.</w:t>
      </w:r>
      <w:r w:rsidRPr="00223296">
        <w:rPr>
          <w:lang w:val="en-US"/>
        </w:rPr>
        <w:tab/>
        <w:t xml:space="preserve">Map of of Local Industrial Production Systems in Catalonia. Joan Miquel Hernández Gascón, Jordi Fontrodona Francolí, Alberto Pezzi. Published by: Ministry of Employment and Industry of the Autonomous Government of Catalonia Department of Industry First published: Barcelona, October 2005. Publishing coordination: Neus Bassi. </w:t>
      </w:r>
      <w:proofErr w:type="gramStart"/>
      <w:r w:rsidRPr="00223296">
        <w:rPr>
          <w:lang w:val="en-US"/>
        </w:rPr>
        <w:t>- http.//www.gencat.net/treballiindustria/publicacions/sie/index.html.</w:t>
      </w:r>
      <w:proofErr w:type="gramEnd"/>
    </w:p>
    <w:p w:rsidR="00223296" w:rsidRPr="00223296" w:rsidRDefault="00223296" w:rsidP="00125AD5">
      <w:pPr>
        <w:spacing w:after="0" w:line="240" w:lineRule="auto"/>
        <w:ind w:left="340" w:hanging="340"/>
        <w:jc w:val="both"/>
        <w:rPr>
          <w:lang w:val="en-US"/>
        </w:rPr>
      </w:pPr>
      <w:r w:rsidRPr="00223296">
        <w:rPr>
          <w:lang w:val="en-US"/>
        </w:rPr>
        <w:t>34.</w:t>
      </w:r>
      <w:r w:rsidRPr="00223296">
        <w:rPr>
          <w:lang w:val="en-US"/>
        </w:rPr>
        <w:tab/>
        <w:t xml:space="preserve">Meyer-Stamer J. Clustering and the Creation of an Innovation-Oriented Environment for Industrial Competitiveness: Beware of Overly Optimistic Expectations. // International Small Enterprise Journal. </w:t>
      </w:r>
      <w:proofErr w:type="gramStart"/>
      <w:r w:rsidRPr="00223296">
        <w:rPr>
          <w:lang w:val="en-US"/>
        </w:rPr>
        <w:t>v.20, n.3.</w:t>
      </w:r>
      <w:proofErr w:type="gramEnd"/>
      <w:r w:rsidRPr="00223296">
        <w:rPr>
          <w:lang w:val="en-US"/>
        </w:rPr>
        <w:t xml:space="preserve"> 2002.</w:t>
      </w:r>
    </w:p>
    <w:p w:rsidR="00223296" w:rsidRPr="00223296" w:rsidRDefault="00223296" w:rsidP="00125AD5">
      <w:pPr>
        <w:spacing w:after="0" w:line="240" w:lineRule="auto"/>
        <w:ind w:left="340" w:hanging="340"/>
        <w:jc w:val="both"/>
        <w:rPr>
          <w:lang w:val="en-US"/>
        </w:rPr>
      </w:pPr>
      <w:r w:rsidRPr="00223296">
        <w:rPr>
          <w:lang w:val="en-US"/>
        </w:rPr>
        <w:t>35.</w:t>
      </w:r>
      <w:r w:rsidRPr="00223296">
        <w:rPr>
          <w:lang w:val="en-US"/>
        </w:rPr>
        <w:tab/>
        <w:t>Milieux innovateurs en Europe. Aydalot P. (ed.)</w:t>
      </w:r>
      <w:proofErr w:type="gramStart"/>
      <w:r w:rsidRPr="00223296">
        <w:rPr>
          <w:lang w:val="en-US"/>
        </w:rPr>
        <w:t>,  Paris</w:t>
      </w:r>
      <w:proofErr w:type="gramEnd"/>
      <w:r w:rsidRPr="00223296">
        <w:rPr>
          <w:lang w:val="en-US"/>
        </w:rPr>
        <w:t>. 1986.</w:t>
      </w:r>
    </w:p>
    <w:p w:rsidR="00223296" w:rsidRPr="00223296" w:rsidRDefault="00223296" w:rsidP="00125AD5">
      <w:pPr>
        <w:spacing w:after="0" w:line="240" w:lineRule="auto"/>
        <w:ind w:left="340" w:hanging="340"/>
        <w:jc w:val="both"/>
        <w:rPr>
          <w:lang w:val="en-US"/>
        </w:rPr>
      </w:pPr>
      <w:r w:rsidRPr="00223296">
        <w:rPr>
          <w:lang w:val="en-US"/>
        </w:rPr>
        <w:t>36.</w:t>
      </w:r>
      <w:r w:rsidRPr="00223296">
        <w:rPr>
          <w:lang w:val="en-US"/>
        </w:rPr>
        <w:tab/>
        <w:t>Musgrave R. A. Who Should Tax, Where and What? // Tax Assignment in Federal Countries, Charles E. McLure (ed.), Canberra: Centre for Research on Federal Fiscal Relations, Australian National University, 1983.</w:t>
      </w:r>
    </w:p>
    <w:p w:rsidR="00223296" w:rsidRPr="00223296" w:rsidRDefault="00223296" w:rsidP="00125AD5">
      <w:pPr>
        <w:spacing w:after="0" w:line="240" w:lineRule="auto"/>
        <w:ind w:left="340" w:hanging="340"/>
        <w:jc w:val="both"/>
        <w:rPr>
          <w:lang w:val="en-US"/>
        </w:rPr>
      </w:pPr>
      <w:r w:rsidRPr="00223296">
        <w:rPr>
          <w:lang w:val="en-US"/>
        </w:rPr>
        <w:t>37.</w:t>
      </w:r>
      <w:r w:rsidRPr="00223296">
        <w:rPr>
          <w:lang w:val="en-US"/>
        </w:rPr>
        <w:tab/>
        <w:t>Oates W. E. Fiscal Federalism. New York: Hartcourt, Brace, Jovanovich, 1972.</w:t>
      </w:r>
    </w:p>
    <w:p w:rsidR="00223296" w:rsidRPr="00223296" w:rsidRDefault="00223296" w:rsidP="00125AD5">
      <w:pPr>
        <w:spacing w:after="0" w:line="240" w:lineRule="auto"/>
        <w:ind w:left="340" w:hanging="340"/>
        <w:jc w:val="both"/>
        <w:rPr>
          <w:lang w:val="en-US"/>
        </w:rPr>
      </w:pPr>
      <w:r w:rsidRPr="00223296">
        <w:rPr>
          <w:lang w:val="en-US"/>
        </w:rPr>
        <w:t>38.</w:t>
      </w:r>
      <w:r w:rsidRPr="00223296">
        <w:rPr>
          <w:lang w:val="en-US"/>
        </w:rPr>
        <w:tab/>
        <w:t>Pauly M.V. Income Redistribution as a Local Public Good // Journal of Public Economics, #2 (February), 1973.</w:t>
      </w:r>
    </w:p>
    <w:p w:rsidR="00223296" w:rsidRPr="00223296" w:rsidRDefault="00223296" w:rsidP="00125AD5">
      <w:pPr>
        <w:spacing w:after="0" w:line="240" w:lineRule="auto"/>
        <w:ind w:left="340" w:hanging="340"/>
        <w:jc w:val="both"/>
        <w:rPr>
          <w:lang w:val="en-US"/>
        </w:rPr>
      </w:pPr>
      <w:r w:rsidRPr="00223296">
        <w:rPr>
          <w:lang w:val="en-US"/>
        </w:rPr>
        <w:t>39.</w:t>
      </w:r>
      <w:r w:rsidRPr="00223296">
        <w:rPr>
          <w:lang w:val="en-US"/>
        </w:rPr>
        <w:tab/>
        <w:t xml:space="preserve">Porter M. Clusters and the new economics of competition. Harvard Business Review, November-December: 1998. </w:t>
      </w:r>
    </w:p>
    <w:p w:rsidR="00223296" w:rsidRPr="00223296" w:rsidRDefault="00223296" w:rsidP="00125AD5">
      <w:pPr>
        <w:spacing w:after="0" w:line="240" w:lineRule="auto"/>
        <w:ind w:left="340" w:hanging="340"/>
        <w:jc w:val="both"/>
        <w:rPr>
          <w:lang w:val="en-US"/>
        </w:rPr>
      </w:pPr>
      <w:r w:rsidRPr="00223296">
        <w:rPr>
          <w:lang w:val="en-US"/>
        </w:rPr>
        <w:t>40.</w:t>
      </w:r>
      <w:r w:rsidRPr="00223296">
        <w:rPr>
          <w:lang w:val="en-US"/>
        </w:rPr>
        <w:tab/>
        <w:t>Проблемы управления социально-экономическим развитием регионов Сибири. / Под ред. А.С. Новоселова. - Новосибирск: ИЭОПП СО РАН, 2013.</w:t>
      </w:r>
    </w:p>
    <w:p w:rsidR="00223296" w:rsidRPr="00223296" w:rsidRDefault="00223296" w:rsidP="00125AD5">
      <w:pPr>
        <w:spacing w:after="0" w:line="240" w:lineRule="auto"/>
        <w:ind w:left="340" w:hanging="340"/>
        <w:jc w:val="both"/>
        <w:rPr>
          <w:lang w:val="en-US"/>
        </w:rPr>
      </w:pPr>
      <w:r w:rsidRPr="00223296">
        <w:rPr>
          <w:lang w:val="en-US"/>
        </w:rPr>
        <w:t>41.</w:t>
      </w:r>
      <w:r w:rsidRPr="00223296">
        <w:rPr>
          <w:lang w:val="en-US"/>
        </w:rPr>
        <w:tab/>
        <w:t xml:space="preserve">Quality and Environmental Protection as the Main Factors of Global Competition. // Management. – 1997. </w:t>
      </w:r>
      <w:proofErr w:type="gramStart"/>
      <w:r w:rsidRPr="00223296">
        <w:rPr>
          <w:lang w:val="en-US"/>
        </w:rPr>
        <w:t>- № 1.</w:t>
      </w:r>
      <w:proofErr w:type="gramEnd"/>
    </w:p>
    <w:p w:rsidR="00223296" w:rsidRPr="00223296" w:rsidRDefault="00223296" w:rsidP="00125AD5">
      <w:pPr>
        <w:spacing w:after="0" w:line="240" w:lineRule="auto"/>
        <w:ind w:left="340" w:hanging="340"/>
        <w:jc w:val="both"/>
        <w:rPr>
          <w:lang w:val="en-US"/>
        </w:rPr>
      </w:pPr>
      <w:r w:rsidRPr="00223296">
        <w:rPr>
          <w:lang w:val="en-US"/>
        </w:rPr>
        <w:t>42.</w:t>
      </w:r>
      <w:r w:rsidRPr="00223296">
        <w:rPr>
          <w:lang w:val="en-US"/>
        </w:rPr>
        <w:tab/>
        <w:t xml:space="preserve">Rosenfeld S. A. Bringing Business Clusters into the Mainstream of Economic Development. </w:t>
      </w:r>
      <w:proofErr w:type="gramStart"/>
      <w:r w:rsidRPr="00223296">
        <w:rPr>
          <w:lang w:val="en-US"/>
        </w:rPr>
        <w:t>European Planning Studies 5, 1, 1997.</w:t>
      </w:r>
      <w:proofErr w:type="gramEnd"/>
    </w:p>
    <w:p w:rsidR="00223296" w:rsidRPr="00223296" w:rsidRDefault="00223296" w:rsidP="00125AD5">
      <w:pPr>
        <w:spacing w:after="0" w:line="240" w:lineRule="auto"/>
        <w:ind w:left="340" w:hanging="340"/>
        <w:jc w:val="both"/>
        <w:rPr>
          <w:lang w:val="en-US"/>
        </w:rPr>
      </w:pPr>
      <w:r w:rsidRPr="00223296">
        <w:rPr>
          <w:lang w:val="en-US"/>
        </w:rPr>
        <w:t>43.</w:t>
      </w:r>
      <w:r w:rsidRPr="00223296">
        <w:rPr>
          <w:lang w:val="en-US"/>
        </w:rPr>
        <w:tab/>
        <w:t xml:space="preserve">Rosenfeld S.A. Bringing Business Clusters into the Mainstream of Economic Development. </w:t>
      </w:r>
      <w:proofErr w:type="gramStart"/>
      <w:r w:rsidRPr="00223296">
        <w:rPr>
          <w:lang w:val="en-US"/>
        </w:rPr>
        <w:t>European Planning Studies 5, 1.</w:t>
      </w:r>
      <w:proofErr w:type="gramEnd"/>
      <w:r w:rsidRPr="00223296">
        <w:rPr>
          <w:lang w:val="en-US"/>
        </w:rPr>
        <w:t xml:space="preserve"> 1997. </w:t>
      </w:r>
    </w:p>
    <w:p w:rsidR="00223296" w:rsidRPr="00223296" w:rsidRDefault="00223296" w:rsidP="00125AD5">
      <w:pPr>
        <w:spacing w:after="0" w:line="240" w:lineRule="auto"/>
        <w:ind w:left="340" w:hanging="340"/>
        <w:jc w:val="both"/>
        <w:rPr>
          <w:lang w:val="en-US"/>
        </w:rPr>
      </w:pPr>
      <w:r w:rsidRPr="00223296">
        <w:rPr>
          <w:lang w:val="en-US"/>
        </w:rPr>
        <w:t>44.</w:t>
      </w:r>
      <w:r w:rsidRPr="00223296">
        <w:rPr>
          <w:lang w:val="en-US"/>
        </w:rPr>
        <w:tab/>
        <w:t xml:space="preserve">SCOPE 58. </w:t>
      </w:r>
      <w:proofErr w:type="gramStart"/>
      <w:r w:rsidRPr="00223296">
        <w:rPr>
          <w:lang w:val="en-US"/>
        </w:rPr>
        <w:t>Sustainability Indicators.</w:t>
      </w:r>
      <w:proofErr w:type="gramEnd"/>
      <w:r w:rsidRPr="00223296">
        <w:rPr>
          <w:lang w:val="en-US"/>
        </w:rPr>
        <w:t xml:space="preserve"> </w:t>
      </w:r>
      <w:proofErr w:type="gramStart"/>
      <w:r w:rsidRPr="00223296">
        <w:rPr>
          <w:lang w:val="en-US"/>
        </w:rPr>
        <w:t>Report of the projecton Indicators of Sustainable Development.</w:t>
      </w:r>
      <w:proofErr w:type="gramEnd"/>
      <w:r w:rsidRPr="00223296">
        <w:rPr>
          <w:lang w:val="en-US"/>
        </w:rPr>
        <w:t xml:space="preserve"> B. Moldan and S. Billharz (</w:t>
      </w:r>
      <w:proofErr w:type="gramStart"/>
      <w:r w:rsidRPr="00223296">
        <w:rPr>
          <w:lang w:val="en-US"/>
        </w:rPr>
        <w:t>ed</w:t>
      </w:r>
      <w:proofErr w:type="gramEnd"/>
      <w:r w:rsidRPr="00223296">
        <w:rPr>
          <w:lang w:val="en-US"/>
        </w:rPr>
        <w:t xml:space="preserve">.). </w:t>
      </w:r>
      <w:proofErr w:type="gramStart"/>
      <w:r w:rsidRPr="00223296">
        <w:rPr>
          <w:lang w:val="en-US"/>
        </w:rPr>
        <w:t>UNEP.</w:t>
      </w:r>
      <w:proofErr w:type="gramEnd"/>
      <w:r w:rsidRPr="00223296">
        <w:rPr>
          <w:lang w:val="en-US"/>
        </w:rPr>
        <w:t xml:space="preserve"> </w:t>
      </w:r>
      <w:proofErr w:type="gramStart"/>
      <w:r w:rsidRPr="00223296">
        <w:rPr>
          <w:lang w:val="en-US"/>
        </w:rPr>
        <w:t>By John Wiley and Sons.</w:t>
      </w:r>
      <w:proofErr w:type="gramEnd"/>
      <w:r w:rsidRPr="00223296">
        <w:rPr>
          <w:lang w:val="en-US"/>
        </w:rPr>
        <w:t xml:space="preserve"> New York. 1997.</w:t>
      </w:r>
    </w:p>
    <w:p w:rsidR="00223296" w:rsidRPr="00223296" w:rsidRDefault="00223296" w:rsidP="00125AD5">
      <w:pPr>
        <w:spacing w:after="0" w:line="240" w:lineRule="auto"/>
        <w:ind w:left="340" w:hanging="340"/>
        <w:jc w:val="both"/>
        <w:rPr>
          <w:lang w:val="en-US"/>
        </w:rPr>
      </w:pPr>
      <w:proofErr w:type="gramStart"/>
      <w:r w:rsidRPr="00223296">
        <w:rPr>
          <w:lang w:val="en-US"/>
        </w:rPr>
        <w:t>45.</w:t>
      </w:r>
      <w:r w:rsidRPr="00223296">
        <w:rPr>
          <w:lang w:val="en-US"/>
        </w:rPr>
        <w:tab/>
        <w:t>Sumskaya T.V. Legislative support of the formation of the financial base of local budgets in Russian Federation.</w:t>
      </w:r>
      <w:proofErr w:type="gramEnd"/>
      <w:r w:rsidRPr="00223296">
        <w:rPr>
          <w:lang w:val="en-US"/>
        </w:rPr>
        <w:t xml:space="preserve"> // </w:t>
      </w:r>
      <w:proofErr w:type="gramStart"/>
      <w:r w:rsidRPr="00223296">
        <w:rPr>
          <w:lang w:val="en-US"/>
        </w:rPr>
        <w:t>The</w:t>
      </w:r>
      <w:proofErr w:type="gramEnd"/>
      <w:r w:rsidRPr="00223296">
        <w:rPr>
          <w:lang w:val="en-US"/>
        </w:rPr>
        <w:t xml:space="preserve"> world economy. </w:t>
      </w:r>
      <w:r w:rsidRPr="00223296">
        <w:rPr>
          <w:lang w:val="de-DE"/>
        </w:rPr>
        <w:t xml:space="preserve">Global and country-specific aspects / Hrg. W. Trillenberg ; Forschungsinstitut der Internationalen Wissenschaftlichen Vereinigung </w:t>
      </w:r>
      <w:r w:rsidRPr="00223296">
        <w:rPr>
          <w:lang w:val="de-DE"/>
        </w:rPr>
        <w:lastRenderedPageBreak/>
        <w:t xml:space="preserve">Weltwirtschaft und Weltpolitik. - Berlin, 2014. - P. 203-213. - (Europaische Integration. </w:t>
      </w:r>
      <w:r w:rsidRPr="00223296">
        <w:rPr>
          <w:lang w:val="en-US"/>
        </w:rPr>
        <w:t xml:space="preserve">Grundfragen der Theorie und </w:t>
      </w:r>
      <w:proofErr w:type="gramStart"/>
      <w:r w:rsidRPr="00223296">
        <w:rPr>
          <w:lang w:val="en-US"/>
        </w:rPr>
        <w:t>Politik ;</w:t>
      </w:r>
      <w:proofErr w:type="gramEnd"/>
      <w:r w:rsidRPr="00223296">
        <w:rPr>
          <w:lang w:val="en-US"/>
        </w:rPr>
        <w:t xml:space="preserve"> Nr. 35/2014).</w:t>
      </w:r>
    </w:p>
    <w:p w:rsidR="00223296" w:rsidRPr="00223296" w:rsidRDefault="00223296" w:rsidP="00125AD5">
      <w:pPr>
        <w:spacing w:after="0" w:line="240" w:lineRule="auto"/>
        <w:ind w:left="340" w:hanging="340"/>
        <w:jc w:val="both"/>
        <w:rPr>
          <w:lang w:val="en-US"/>
        </w:rPr>
      </w:pPr>
      <w:r w:rsidRPr="00223296">
        <w:rPr>
          <w:lang w:val="en-US"/>
        </w:rPr>
        <w:t>46.</w:t>
      </w:r>
      <w:r w:rsidRPr="00223296">
        <w:rPr>
          <w:lang w:val="en-US"/>
        </w:rPr>
        <w:tab/>
        <w:t>Suzigan W., Furtado J., Garcia R. Designing Policies for Local Production Systems: A Methodology Based on Evidence from Brazil. // Economia, Brasilia (DF), v.8, n.1, Jan-Apr 2007.</w:t>
      </w:r>
    </w:p>
    <w:p w:rsidR="00223296" w:rsidRPr="00223296" w:rsidRDefault="00223296" w:rsidP="00125AD5">
      <w:pPr>
        <w:spacing w:after="0" w:line="240" w:lineRule="auto"/>
        <w:ind w:left="340" w:hanging="340"/>
        <w:jc w:val="both"/>
        <w:rPr>
          <w:lang w:val="en-US"/>
        </w:rPr>
      </w:pPr>
      <w:r w:rsidRPr="00223296">
        <w:rPr>
          <w:lang w:val="en-US"/>
        </w:rPr>
        <w:t>47.</w:t>
      </w:r>
      <w:r w:rsidRPr="00223296">
        <w:rPr>
          <w:lang w:val="en-US"/>
        </w:rPr>
        <w:tab/>
        <w:t xml:space="preserve">Suzigan W., Furtado J., Garcia R., Sampaio, S. E. K. Local production systems in Brazil: Mapping, typology and policy suggestions. </w:t>
      </w:r>
      <w:proofErr w:type="gramStart"/>
      <w:r w:rsidRPr="00223296">
        <w:rPr>
          <w:lang w:val="en-US"/>
        </w:rPr>
        <w:t>In The 44th Congress of the European REgional Science Association ERSA, Portugal.</w:t>
      </w:r>
      <w:proofErr w:type="gramEnd"/>
      <w:r w:rsidRPr="00223296">
        <w:rPr>
          <w:lang w:val="en-US"/>
        </w:rPr>
        <w:t xml:space="preserve"> </w:t>
      </w:r>
      <w:proofErr w:type="gramStart"/>
      <w:r w:rsidRPr="00223296">
        <w:rPr>
          <w:lang w:val="en-US"/>
        </w:rPr>
        <w:t>University of Porto.</w:t>
      </w:r>
      <w:proofErr w:type="gramEnd"/>
      <w:r w:rsidRPr="00223296">
        <w:rPr>
          <w:lang w:val="en-US"/>
        </w:rPr>
        <w:t xml:space="preserve"> 2004.</w:t>
      </w:r>
    </w:p>
    <w:p w:rsidR="00223296" w:rsidRPr="00223296" w:rsidRDefault="00223296" w:rsidP="00125AD5">
      <w:pPr>
        <w:spacing w:after="0" w:line="240" w:lineRule="auto"/>
        <w:ind w:left="340" w:hanging="340"/>
        <w:jc w:val="both"/>
        <w:rPr>
          <w:lang w:val="en-US"/>
        </w:rPr>
      </w:pPr>
      <w:r w:rsidRPr="00223296">
        <w:rPr>
          <w:lang w:val="en-US"/>
        </w:rPr>
        <w:t>48.</w:t>
      </w:r>
      <w:r w:rsidRPr="00223296">
        <w:rPr>
          <w:lang w:val="en-US"/>
        </w:rPr>
        <w:tab/>
        <w:t>Swarm Intelligence: A Whole New Way to Think About Business. Eric Bonabeau, Christopher Meyer, Harvard Business Review, May 2001.</w:t>
      </w:r>
    </w:p>
    <w:p w:rsidR="00223296" w:rsidRPr="00223296" w:rsidRDefault="00223296" w:rsidP="00125AD5">
      <w:pPr>
        <w:spacing w:after="0" w:line="240" w:lineRule="auto"/>
        <w:ind w:left="340" w:hanging="340"/>
        <w:jc w:val="both"/>
        <w:rPr>
          <w:lang w:val="en-US"/>
        </w:rPr>
      </w:pPr>
      <w:r w:rsidRPr="00223296">
        <w:rPr>
          <w:lang w:val="en-US"/>
        </w:rPr>
        <w:t>49.</w:t>
      </w:r>
      <w:r w:rsidRPr="00223296">
        <w:rPr>
          <w:lang w:val="en-US"/>
        </w:rPr>
        <w:tab/>
        <w:t>Swarm Intelligence: From Natural to Artificial Systems Eric Bonabeau, Marco Dorigo and Guy Theraulaz New York, NY: Oxford University Press, Santa Fe Institute Studies in the Sciences of Complexity, 1999.</w:t>
      </w:r>
    </w:p>
    <w:p w:rsidR="00223296" w:rsidRPr="00223296" w:rsidRDefault="00223296" w:rsidP="00125AD5">
      <w:pPr>
        <w:spacing w:after="0" w:line="240" w:lineRule="auto"/>
        <w:ind w:left="340" w:hanging="340"/>
        <w:jc w:val="both"/>
        <w:rPr>
          <w:lang w:val="en-US"/>
        </w:rPr>
      </w:pPr>
      <w:r w:rsidRPr="00223296">
        <w:rPr>
          <w:lang w:val="en-US"/>
        </w:rPr>
        <w:t>50.</w:t>
      </w:r>
      <w:r w:rsidRPr="00223296">
        <w:rPr>
          <w:lang w:val="en-US"/>
        </w:rPr>
        <w:tab/>
        <w:t xml:space="preserve">The Little Green Data Book 2006. </w:t>
      </w:r>
      <w:proofErr w:type="gramStart"/>
      <w:r w:rsidRPr="00223296">
        <w:rPr>
          <w:lang w:val="en-US"/>
        </w:rPr>
        <w:t>Word Bank, Washington DC, 2006.</w:t>
      </w:r>
      <w:proofErr w:type="gramEnd"/>
    </w:p>
    <w:p w:rsidR="00223296" w:rsidRPr="00223296" w:rsidRDefault="00223296" w:rsidP="00125AD5">
      <w:pPr>
        <w:spacing w:after="0" w:line="240" w:lineRule="auto"/>
        <w:ind w:left="340" w:hanging="340"/>
        <w:jc w:val="both"/>
        <w:rPr>
          <w:lang w:val="en-US"/>
        </w:rPr>
      </w:pPr>
      <w:r w:rsidRPr="00223296">
        <w:rPr>
          <w:lang w:val="en-US"/>
        </w:rPr>
        <w:t>51.</w:t>
      </w:r>
      <w:r w:rsidRPr="00223296">
        <w:rPr>
          <w:lang w:val="en-US"/>
        </w:rPr>
        <w:tab/>
        <w:t xml:space="preserve">Tietenberg T. H. Environmental Economics and Policy. </w:t>
      </w:r>
      <w:proofErr w:type="gramStart"/>
      <w:r w:rsidRPr="00223296">
        <w:rPr>
          <w:lang w:val="en-US"/>
        </w:rPr>
        <w:t>New York, HarperCollins College Publishers, 1996.</w:t>
      </w:r>
      <w:proofErr w:type="gramEnd"/>
    </w:p>
    <w:p w:rsidR="00223296" w:rsidRPr="00223296" w:rsidRDefault="00223296" w:rsidP="00125AD5">
      <w:pPr>
        <w:spacing w:after="0" w:line="240" w:lineRule="auto"/>
        <w:ind w:left="340" w:hanging="340"/>
        <w:jc w:val="both"/>
        <w:rPr>
          <w:lang w:val="en-US"/>
        </w:rPr>
      </w:pPr>
      <w:r w:rsidRPr="00223296">
        <w:rPr>
          <w:lang w:val="en-US"/>
        </w:rPr>
        <w:t>52.</w:t>
      </w:r>
      <w:r w:rsidRPr="00223296">
        <w:rPr>
          <w:lang w:val="en-US"/>
        </w:rPr>
        <w:tab/>
        <w:t xml:space="preserve">Turner R.K., Pearce D., Bateman I. Environmental Economics. </w:t>
      </w:r>
      <w:proofErr w:type="gramStart"/>
      <w:r w:rsidRPr="00223296">
        <w:rPr>
          <w:lang w:val="en-US"/>
        </w:rPr>
        <w:t>Harvester Wheatsheaf, 1994.</w:t>
      </w:r>
      <w:proofErr w:type="gramEnd"/>
    </w:p>
    <w:p w:rsidR="00223296" w:rsidRPr="00223296" w:rsidRDefault="00223296" w:rsidP="00125AD5">
      <w:pPr>
        <w:spacing w:after="0" w:line="240" w:lineRule="auto"/>
        <w:ind w:left="340" w:hanging="340"/>
        <w:jc w:val="both"/>
        <w:rPr>
          <w:lang w:val="en-US"/>
        </w:rPr>
      </w:pPr>
      <w:r w:rsidRPr="00223296">
        <w:rPr>
          <w:lang w:val="en-US"/>
        </w:rPr>
        <w:t>53.</w:t>
      </w:r>
      <w:r w:rsidRPr="00223296">
        <w:rPr>
          <w:lang w:val="en-US"/>
        </w:rPr>
        <w:tab/>
        <w:t>Watts R.L., Comparing Federal Systems // Monteral &amp; Kingston; London; Ithaca: Queen’s University and the McGill-Queen’s University Press, 1999.</w:t>
      </w:r>
    </w:p>
    <w:p w:rsidR="00223296" w:rsidRPr="00223296" w:rsidRDefault="00223296" w:rsidP="00125AD5">
      <w:pPr>
        <w:spacing w:after="0" w:line="240" w:lineRule="auto"/>
        <w:ind w:left="340" w:hanging="340"/>
        <w:jc w:val="both"/>
        <w:rPr>
          <w:lang w:val="en-US"/>
        </w:rPr>
      </w:pPr>
      <w:r w:rsidRPr="00223296">
        <w:rPr>
          <w:lang w:val="en-US"/>
        </w:rPr>
        <w:t>54.</w:t>
      </w:r>
      <w:r w:rsidRPr="00223296">
        <w:rPr>
          <w:lang w:val="en-US"/>
        </w:rPr>
        <w:tab/>
        <w:t xml:space="preserve">Wicken O. Entreprenørskap i </w:t>
      </w:r>
      <w:proofErr w:type="gramStart"/>
      <w:r w:rsidRPr="00223296">
        <w:rPr>
          <w:lang w:val="en-US"/>
        </w:rPr>
        <w:t>Møre</w:t>
      </w:r>
      <w:proofErr w:type="gramEnd"/>
      <w:r w:rsidRPr="00223296">
        <w:rPr>
          <w:lang w:val="en-US"/>
        </w:rPr>
        <w:t xml:space="preserve"> og Romsdal: Et historisk perspektiv. STEP report 17/94. STEP Group, Oslo. 1994. </w:t>
      </w:r>
    </w:p>
    <w:p w:rsidR="00223296" w:rsidRPr="00223296" w:rsidRDefault="00223296" w:rsidP="00125AD5">
      <w:pPr>
        <w:spacing w:after="0" w:line="240" w:lineRule="auto"/>
        <w:ind w:left="340" w:hanging="340"/>
        <w:jc w:val="both"/>
        <w:rPr>
          <w:lang w:val="en-US"/>
        </w:rPr>
      </w:pPr>
      <w:r w:rsidRPr="00223296">
        <w:rPr>
          <w:lang w:val="en-US"/>
        </w:rPr>
        <w:t>55.</w:t>
      </w:r>
      <w:r w:rsidRPr="00223296">
        <w:rPr>
          <w:lang w:val="en-US"/>
        </w:rPr>
        <w:tab/>
        <w:t>World Development Indicators. // The World Bank, Washington, D.C., 2007.</w:t>
      </w:r>
    </w:p>
    <w:p w:rsidR="00DE16CD" w:rsidRDefault="00223296" w:rsidP="00125AD5">
      <w:pPr>
        <w:spacing w:after="0" w:line="240" w:lineRule="auto"/>
        <w:ind w:left="340" w:hanging="340"/>
        <w:jc w:val="both"/>
        <w:rPr>
          <w:lang w:val="en-US"/>
        </w:rPr>
      </w:pPr>
      <w:r w:rsidRPr="00223296">
        <w:rPr>
          <w:lang w:val="en-US"/>
        </w:rPr>
        <w:t>56.</w:t>
      </w:r>
      <w:r w:rsidRPr="00223296">
        <w:rPr>
          <w:lang w:val="en-US"/>
        </w:rPr>
        <w:tab/>
        <w:t>Young F.W. Environmental quality in the U.S. States // Soc. Indic. Res. — 1999. — Vol. 46, № 2.</w:t>
      </w:r>
    </w:p>
    <w:p w:rsidR="00125AD5" w:rsidRPr="00223296" w:rsidRDefault="00125AD5" w:rsidP="00125AD5">
      <w:pPr>
        <w:spacing w:after="0" w:line="240" w:lineRule="auto"/>
        <w:ind w:left="340" w:hanging="340"/>
        <w:jc w:val="both"/>
        <w:rPr>
          <w:lang w:val="en-US"/>
        </w:rPr>
      </w:pPr>
    </w:p>
    <w:p w:rsidR="0043629F" w:rsidRPr="0043629F" w:rsidRDefault="0043629F" w:rsidP="00352424">
      <w:pPr>
        <w:pStyle w:val="ListParagraph"/>
        <w:numPr>
          <w:ilvl w:val="0"/>
          <w:numId w:val="1"/>
        </w:numPr>
        <w:spacing w:after="120" w:line="240" w:lineRule="auto"/>
        <w:ind w:left="1077"/>
        <w:contextualSpacing w:val="0"/>
        <w:jc w:val="both"/>
        <w:rPr>
          <w:lang w:val="en-US"/>
        </w:rPr>
      </w:pPr>
      <w:r w:rsidRPr="0080056D">
        <w:rPr>
          <w:b/>
          <w:sz w:val="20"/>
          <w:szCs w:val="20"/>
          <w:lang w:val="en-US"/>
        </w:rPr>
        <w:t>Bibliography gathered by</w:t>
      </w:r>
      <w:r>
        <w:rPr>
          <w:b/>
          <w:sz w:val="20"/>
          <w:szCs w:val="20"/>
          <w:lang w:val="en-US"/>
        </w:rPr>
        <w:t xml:space="preserve"> the </w:t>
      </w:r>
      <w:r w:rsidRPr="0080056D">
        <w:rPr>
          <w:b/>
          <w:sz w:val="20"/>
          <w:szCs w:val="20"/>
          <w:lang w:val="en-US"/>
        </w:rPr>
        <w:t>University of Łódź (Poland)</w:t>
      </w:r>
    </w:p>
    <w:p w:rsidR="00352424" w:rsidRPr="00352424" w:rsidRDefault="00352424" w:rsidP="00125AD5">
      <w:pPr>
        <w:tabs>
          <w:tab w:val="left" w:pos="0"/>
        </w:tabs>
        <w:spacing w:after="0" w:line="240" w:lineRule="auto"/>
        <w:ind w:left="340" w:hanging="340"/>
        <w:jc w:val="both"/>
        <w:rPr>
          <w:lang w:val="en-US"/>
        </w:rPr>
      </w:pPr>
      <w:r w:rsidRPr="00352424">
        <w:rPr>
          <w:lang w:val="en-US"/>
        </w:rPr>
        <w:t>1.</w:t>
      </w:r>
      <w:r w:rsidRPr="00352424">
        <w:rPr>
          <w:lang w:val="en-US"/>
        </w:rPr>
        <w:tab/>
        <w:t>Annoni, P., Dijkstra, L., EU Regional Competitiveness Index RCI 2013, Publications Office of the European Union, Luxembourg 2013</w:t>
      </w:r>
    </w:p>
    <w:p w:rsidR="00352424" w:rsidRPr="00352424" w:rsidRDefault="00352424" w:rsidP="00125AD5">
      <w:pPr>
        <w:tabs>
          <w:tab w:val="left" w:pos="0"/>
        </w:tabs>
        <w:spacing w:after="0" w:line="240" w:lineRule="auto"/>
        <w:ind w:left="340" w:hanging="340"/>
        <w:jc w:val="both"/>
        <w:rPr>
          <w:lang w:val="en-US"/>
        </w:rPr>
      </w:pPr>
      <w:r w:rsidRPr="00352424">
        <w:rPr>
          <w:lang w:val="en-US"/>
        </w:rPr>
        <w:t>2.</w:t>
      </w:r>
      <w:r w:rsidRPr="00352424">
        <w:rPr>
          <w:lang w:val="en-US"/>
        </w:rPr>
        <w:tab/>
        <w:t xml:space="preserve">Баштанник В. Інноваційні механізми державного управління регіональним розвитком / В. Баштанник // Державне управління та місцеве самоврядування. – </w:t>
      </w:r>
      <w:proofErr w:type="gramStart"/>
      <w:r w:rsidRPr="00352424">
        <w:rPr>
          <w:lang w:val="en-US"/>
        </w:rPr>
        <w:t>вип</w:t>
      </w:r>
      <w:proofErr w:type="gramEnd"/>
      <w:r w:rsidRPr="00352424">
        <w:rPr>
          <w:lang w:val="en-US"/>
        </w:rPr>
        <w:t xml:space="preserve">. </w:t>
      </w:r>
      <w:proofErr w:type="gramStart"/>
      <w:r w:rsidRPr="00352424">
        <w:rPr>
          <w:lang w:val="en-US"/>
        </w:rPr>
        <w:t>4 (15).</w:t>
      </w:r>
      <w:proofErr w:type="gramEnd"/>
      <w:r w:rsidRPr="00352424">
        <w:rPr>
          <w:lang w:val="en-US"/>
        </w:rPr>
        <w:t xml:space="preserve"> – 2012. – </w:t>
      </w:r>
      <w:proofErr w:type="gramStart"/>
      <w:r w:rsidRPr="00352424">
        <w:rPr>
          <w:lang w:val="en-US"/>
        </w:rPr>
        <w:t>С. 87</w:t>
      </w:r>
      <w:proofErr w:type="gramEnd"/>
      <w:r w:rsidRPr="00352424">
        <w:rPr>
          <w:lang w:val="en-US"/>
        </w:rPr>
        <w:t>–94.</w:t>
      </w:r>
    </w:p>
    <w:p w:rsidR="00352424" w:rsidRPr="00352424" w:rsidRDefault="00352424" w:rsidP="00125AD5">
      <w:pPr>
        <w:tabs>
          <w:tab w:val="left" w:pos="0"/>
        </w:tabs>
        <w:spacing w:after="0" w:line="240" w:lineRule="auto"/>
        <w:ind w:left="340" w:hanging="340"/>
        <w:jc w:val="both"/>
        <w:rPr>
          <w:lang w:val="en-US"/>
        </w:rPr>
      </w:pPr>
      <w:r w:rsidRPr="00352424">
        <w:rPr>
          <w:lang w:val="en-US"/>
        </w:rPr>
        <w:t>3.</w:t>
      </w:r>
      <w:r w:rsidRPr="00352424">
        <w:rPr>
          <w:lang w:val="en-US"/>
        </w:rPr>
        <w:tab/>
        <w:t>Betliy O., Kravchuk V., Reforming State Aid in Ukraine. Policy paper, Institute for Economic Research and Policy Consulting Kyiv 2012</w:t>
      </w:r>
    </w:p>
    <w:p w:rsidR="00352424" w:rsidRPr="00352424" w:rsidRDefault="00352424" w:rsidP="00125AD5">
      <w:pPr>
        <w:tabs>
          <w:tab w:val="left" w:pos="0"/>
        </w:tabs>
        <w:spacing w:after="0" w:line="240" w:lineRule="auto"/>
        <w:ind w:left="340" w:hanging="340"/>
        <w:jc w:val="both"/>
        <w:rPr>
          <w:lang w:val="en-US"/>
        </w:rPr>
      </w:pPr>
      <w:r w:rsidRPr="00352424">
        <w:rPr>
          <w:lang w:val="en-US"/>
        </w:rPr>
        <w:t>4.</w:t>
      </w:r>
      <w:r w:rsidRPr="00352424">
        <w:rPr>
          <w:lang w:val="en-US"/>
        </w:rPr>
        <w:tab/>
        <w:t>Bieguński L., Concept of Ukrainian Law on State aid control, “Juridical Newspaper”, № 33-34, 24.08.2010</w:t>
      </w:r>
    </w:p>
    <w:p w:rsidR="00352424" w:rsidRPr="00352424" w:rsidRDefault="00352424" w:rsidP="00125AD5">
      <w:pPr>
        <w:tabs>
          <w:tab w:val="left" w:pos="0"/>
        </w:tabs>
        <w:spacing w:after="0" w:line="240" w:lineRule="auto"/>
        <w:ind w:left="340" w:hanging="340"/>
        <w:jc w:val="both"/>
        <w:rPr>
          <w:lang w:val="en-US"/>
        </w:rPr>
      </w:pPr>
      <w:r w:rsidRPr="00352424">
        <w:rPr>
          <w:lang w:val="en-US"/>
        </w:rPr>
        <w:t>5.</w:t>
      </w:r>
      <w:r w:rsidRPr="00352424">
        <w:rPr>
          <w:lang w:val="en-US"/>
        </w:rPr>
        <w:tab/>
        <w:t>Butler B. How do interfirm networks influence the emergence of Russian Clusters, Innovative marketing Vol. 5/</w:t>
      </w:r>
      <w:proofErr w:type="gramStart"/>
      <w:r w:rsidRPr="00352424">
        <w:rPr>
          <w:lang w:val="en-US"/>
        </w:rPr>
        <w:t>2009.</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6.</w:t>
      </w:r>
      <w:r w:rsidRPr="00352424">
        <w:rPr>
          <w:lang w:val="en-US"/>
        </w:rPr>
        <w:tab/>
        <w:t>Castells M. The Internet Galaxy: Reflections on the Internet, Business, and Society, Oxford, Oxford University Press, 2001.</w:t>
      </w:r>
    </w:p>
    <w:p w:rsidR="00352424" w:rsidRPr="00352424" w:rsidRDefault="00352424" w:rsidP="00125AD5">
      <w:pPr>
        <w:tabs>
          <w:tab w:val="left" w:pos="0"/>
        </w:tabs>
        <w:spacing w:after="0" w:line="240" w:lineRule="auto"/>
        <w:ind w:left="340" w:hanging="340"/>
        <w:jc w:val="both"/>
        <w:rPr>
          <w:lang w:val="en-US"/>
        </w:rPr>
      </w:pPr>
      <w:r w:rsidRPr="00352424">
        <w:rPr>
          <w:lang w:val="en-US"/>
        </w:rPr>
        <w:t>7.</w:t>
      </w:r>
      <w:r w:rsidRPr="00352424">
        <w:rPr>
          <w:lang w:val="en-US"/>
        </w:rPr>
        <w:tab/>
        <w:t>Сем’янчук П. М. Проблеми інноваційного розвитку в економіці Тернопільської області.</w:t>
      </w:r>
    </w:p>
    <w:p w:rsidR="00352424" w:rsidRPr="00352424" w:rsidRDefault="00352424" w:rsidP="00125AD5">
      <w:pPr>
        <w:tabs>
          <w:tab w:val="left" w:pos="0"/>
        </w:tabs>
        <w:spacing w:after="0" w:line="240" w:lineRule="auto"/>
        <w:ind w:left="340" w:hanging="340"/>
        <w:jc w:val="both"/>
        <w:rPr>
          <w:lang w:val="en-US"/>
        </w:rPr>
      </w:pPr>
      <w:r w:rsidRPr="00352424">
        <w:rPr>
          <w:lang w:val="en-US"/>
        </w:rPr>
        <w:t>8.</w:t>
      </w:r>
      <w:r w:rsidRPr="00352424">
        <w:rPr>
          <w:lang w:val="en-US"/>
        </w:rPr>
        <w:tab/>
        <w:t>Clusters in the Kuyavian-Pomeranian voivodeship, Seria Polskie klastry i polityka klastrowa, PARP, Warszawa 2011.</w:t>
      </w:r>
    </w:p>
    <w:p w:rsidR="00352424" w:rsidRPr="00352424" w:rsidRDefault="00352424" w:rsidP="00125AD5">
      <w:pPr>
        <w:tabs>
          <w:tab w:val="left" w:pos="0"/>
        </w:tabs>
        <w:spacing w:after="0" w:line="240" w:lineRule="auto"/>
        <w:ind w:left="340" w:hanging="340"/>
        <w:jc w:val="both"/>
        <w:rPr>
          <w:lang w:val="en-US"/>
        </w:rPr>
      </w:pPr>
      <w:r w:rsidRPr="00352424">
        <w:rPr>
          <w:lang w:val="en-US"/>
        </w:rPr>
        <w:t>9.</w:t>
      </w:r>
      <w:r w:rsidRPr="00352424">
        <w:rPr>
          <w:lang w:val="en-US"/>
        </w:rPr>
        <w:tab/>
        <w:t>Clusters in the Łódzkie voivodeship, Seria Polskie klastry i polityka klastrowa, PARP</w:t>
      </w:r>
      <w:proofErr w:type="gramStart"/>
      <w:r w:rsidRPr="00352424">
        <w:rPr>
          <w:lang w:val="en-US"/>
        </w:rPr>
        <w:t>,  Warszawa</w:t>
      </w:r>
      <w:proofErr w:type="gramEnd"/>
      <w:r w:rsidRPr="00352424">
        <w:rPr>
          <w:lang w:val="en-US"/>
        </w:rPr>
        <w:t xml:space="preserve"> 2012.</w:t>
      </w:r>
    </w:p>
    <w:p w:rsidR="00352424" w:rsidRPr="00352424" w:rsidRDefault="00352424" w:rsidP="00125AD5">
      <w:pPr>
        <w:tabs>
          <w:tab w:val="left" w:pos="0"/>
        </w:tabs>
        <w:spacing w:after="0" w:line="240" w:lineRule="auto"/>
        <w:ind w:left="340" w:hanging="340"/>
        <w:jc w:val="both"/>
        <w:rPr>
          <w:lang w:val="en-US"/>
        </w:rPr>
      </w:pPr>
      <w:r w:rsidRPr="00352424">
        <w:rPr>
          <w:lang w:val="en-US"/>
        </w:rPr>
        <w:t>10.</w:t>
      </w:r>
      <w:r w:rsidRPr="00352424">
        <w:rPr>
          <w:lang w:val="en-US"/>
        </w:rPr>
        <w:tab/>
        <w:t>Clusters in the Lower Silesia voivodeship, Seria Polskie klastry i polityka klastrowa, Warszawa 2011.</w:t>
      </w:r>
    </w:p>
    <w:p w:rsidR="00352424" w:rsidRPr="00352424" w:rsidRDefault="00352424" w:rsidP="00125AD5">
      <w:pPr>
        <w:tabs>
          <w:tab w:val="left" w:pos="0"/>
        </w:tabs>
        <w:spacing w:after="0" w:line="240" w:lineRule="auto"/>
        <w:ind w:left="340" w:hanging="340"/>
        <w:jc w:val="both"/>
        <w:rPr>
          <w:lang w:val="en-US"/>
        </w:rPr>
      </w:pPr>
      <w:r w:rsidRPr="00352424">
        <w:rPr>
          <w:lang w:val="en-US"/>
        </w:rPr>
        <w:t>11.</w:t>
      </w:r>
      <w:r w:rsidRPr="00352424">
        <w:rPr>
          <w:lang w:val="en-US"/>
        </w:rPr>
        <w:tab/>
        <w:t>Clusters in the Lubelskie voivodeship, Seria Polskie klastry i polityka klastrowa, PARP, Warszawa 2011.</w:t>
      </w:r>
    </w:p>
    <w:p w:rsidR="00352424" w:rsidRPr="00352424" w:rsidRDefault="00352424" w:rsidP="00125AD5">
      <w:pPr>
        <w:tabs>
          <w:tab w:val="left" w:pos="0"/>
        </w:tabs>
        <w:spacing w:after="0" w:line="240" w:lineRule="auto"/>
        <w:ind w:left="340" w:hanging="340"/>
        <w:jc w:val="both"/>
        <w:rPr>
          <w:lang w:val="en-US"/>
        </w:rPr>
      </w:pPr>
      <w:r w:rsidRPr="00352424">
        <w:rPr>
          <w:lang w:val="en-US"/>
        </w:rPr>
        <w:t>12.</w:t>
      </w:r>
      <w:r w:rsidRPr="00352424">
        <w:rPr>
          <w:lang w:val="en-US"/>
        </w:rPr>
        <w:tab/>
        <w:t>Clusters in the Lubuskie voivodeship, Seria Polskie klastry i polityka klastrowa, PARP, Warszawa 2011.</w:t>
      </w:r>
    </w:p>
    <w:p w:rsidR="00352424" w:rsidRPr="00352424" w:rsidRDefault="00352424" w:rsidP="00125AD5">
      <w:pPr>
        <w:tabs>
          <w:tab w:val="left" w:pos="0"/>
        </w:tabs>
        <w:spacing w:after="0" w:line="240" w:lineRule="auto"/>
        <w:ind w:left="340" w:hanging="340"/>
        <w:jc w:val="both"/>
        <w:rPr>
          <w:lang w:val="en-US"/>
        </w:rPr>
      </w:pPr>
      <w:r w:rsidRPr="00352424">
        <w:rPr>
          <w:lang w:val="en-US"/>
        </w:rPr>
        <w:t>13.</w:t>
      </w:r>
      <w:r w:rsidRPr="00352424">
        <w:rPr>
          <w:lang w:val="en-US"/>
        </w:rPr>
        <w:tab/>
        <w:t>Clusters in the Małopolskie voivodeship, Seria Polskie klastry i polityka klastrowa, PARP, Warszawa 2011.</w:t>
      </w:r>
    </w:p>
    <w:p w:rsidR="00352424" w:rsidRPr="00352424" w:rsidRDefault="00352424" w:rsidP="00125AD5">
      <w:pPr>
        <w:tabs>
          <w:tab w:val="left" w:pos="0"/>
        </w:tabs>
        <w:spacing w:after="0" w:line="240" w:lineRule="auto"/>
        <w:ind w:left="340" w:hanging="340"/>
        <w:jc w:val="both"/>
        <w:rPr>
          <w:lang w:val="en-US"/>
        </w:rPr>
      </w:pPr>
      <w:r w:rsidRPr="00352424">
        <w:rPr>
          <w:lang w:val="en-US"/>
        </w:rPr>
        <w:t>14.</w:t>
      </w:r>
      <w:r w:rsidRPr="00352424">
        <w:rPr>
          <w:lang w:val="en-US"/>
        </w:rPr>
        <w:tab/>
        <w:t>Clusters in the Mazowieckie voivodeship, Seria Polskie klastry i polityka klastrowa, PARP, Warszawa 2012.</w:t>
      </w:r>
    </w:p>
    <w:p w:rsidR="00352424" w:rsidRPr="00352424" w:rsidRDefault="00352424" w:rsidP="00125AD5">
      <w:pPr>
        <w:tabs>
          <w:tab w:val="left" w:pos="0"/>
        </w:tabs>
        <w:spacing w:after="0" w:line="240" w:lineRule="auto"/>
        <w:ind w:left="340" w:hanging="340"/>
        <w:jc w:val="both"/>
        <w:rPr>
          <w:lang w:val="en-US"/>
        </w:rPr>
      </w:pPr>
      <w:r w:rsidRPr="00352424">
        <w:rPr>
          <w:lang w:val="en-US"/>
        </w:rPr>
        <w:lastRenderedPageBreak/>
        <w:t>15.</w:t>
      </w:r>
      <w:r w:rsidRPr="00352424">
        <w:rPr>
          <w:lang w:val="en-US"/>
        </w:rPr>
        <w:tab/>
        <w:t>Clusters in the Opolskie voivodeship, Seria Polskie klastry i polityka klastrowa, PARP, Warszawa 2012.</w:t>
      </w:r>
    </w:p>
    <w:p w:rsidR="00352424" w:rsidRPr="00352424" w:rsidRDefault="00352424" w:rsidP="00125AD5">
      <w:pPr>
        <w:tabs>
          <w:tab w:val="left" w:pos="0"/>
        </w:tabs>
        <w:spacing w:after="0" w:line="240" w:lineRule="auto"/>
        <w:ind w:left="340" w:hanging="340"/>
        <w:jc w:val="both"/>
        <w:rPr>
          <w:lang w:val="en-US"/>
        </w:rPr>
      </w:pPr>
      <w:r w:rsidRPr="00352424">
        <w:rPr>
          <w:lang w:val="en-US"/>
        </w:rPr>
        <w:t>16.</w:t>
      </w:r>
      <w:r w:rsidRPr="00352424">
        <w:rPr>
          <w:lang w:val="en-US"/>
        </w:rPr>
        <w:tab/>
        <w:t>Clusters in the Podkarpackie voivodeship, Seria Polskie klastry i polityka klastrowa, PARP, Warszawa 2012.</w:t>
      </w:r>
    </w:p>
    <w:p w:rsidR="00352424" w:rsidRPr="00352424" w:rsidRDefault="00352424" w:rsidP="00125AD5">
      <w:pPr>
        <w:tabs>
          <w:tab w:val="left" w:pos="0"/>
        </w:tabs>
        <w:spacing w:after="0" w:line="240" w:lineRule="auto"/>
        <w:ind w:left="340" w:hanging="340"/>
        <w:jc w:val="both"/>
        <w:rPr>
          <w:lang w:val="en-US"/>
        </w:rPr>
      </w:pPr>
      <w:r w:rsidRPr="00352424">
        <w:rPr>
          <w:lang w:val="en-US"/>
        </w:rPr>
        <w:t>17.</w:t>
      </w:r>
      <w:r w:rsidRPr="00352424">
        <w:rPr>
          <w:lang w:val="en-US"/>
        </w:rPr>
        <w:tab/>
        <w:t>Clusters in the Podlaskie voivodeship, Seria Polskie klastry i polityka klastrowa, PARP, Warszawa 2011.</w:t>
      </w:r>
    </w:p>
    <w:p w:rsidR="00352424" w:rsidRPr="00352424" w:rsidRDefault="00352424" w:rsidP="00125AD5">
      <w:pPr>
        <w:tabs>
          <w:tab w:val="left" w:pos="0"/>
        </w:tabs>
        <w:spacing w:after="0" w:line="240" w:lineRule="auto"/>
        <w:ind w:left="340" w:hanging="340"/>
        <w:jc w:val="both"/>
        <w:rPr>
          <w:lang w:val="en-US"/>
        </w:rPr>
      </w:pPr>
      <w:r w:rsidRPr="00352424">
        <w:rPr>
          <w:lang w:val="en-US"/>
        </w:rPr>
        <w:t>18.</w:t>
      </w:r>
      <w:r w:rsidRPr="00352424">
        <w:rPr>
          <w:lang w:val="en-US"/>
        </w:rPr>
        <w:tab/>
        <w:t>Clusters in the Pomeranian voivodeship, Seria Polskie klastry i polityka klastrowa, PARP, Warszawa 2011.</w:t>
      </w:r>
    </w:p>
    <w:p w:rsidR="00352424" w:rsidRPr="00352424" w:rsidRDefault="00352424" w:rsidP="00125AD5">
      <w:pPr>
        <w:tabs>
          <w:tab w:val="left" w:pos="0"/>
        </w:tabs>
        <w:spacing w:after="0" w:line="240" w:lineRule="auto"/>
        <w:ind w:left="340" w:hanging="340"/>
        <w:jc w:val="both"/>
        <w:rPr>
          <w:lang w:val="en-US"/>
        </w:rPr>
      </w:pPr>
      <w:r w:rsidRPr="00352424">
        <w:rPr>
          <w:lang w:val="en-US"/>
        </w:rPr>
        <w:t>19.</w:t>
      </w:r>
      <w:r w:rsidRPr="00352424">
        <w:rPr>
          <w:lang w:val="en-US"/>
        </w:rPr>
        <w:tab/>
        <w:t>Clusters in the Śląskie voivodeship, Seria Polskie klastry i polityka klastrowa, PARP, Warszawa 2011.</w:t>
      </w:r>
    </w:p>
    <w:p w:rsidR="00352424" w:rsidRPr="00352424" w:rsidRDefault="00352424" w:rsidP="00125AD5">
      <w:pPr>
        <w:tabs>
          <w:tab w:val="left" w:pos="0"/>
        </w:tabs>
        <w:spacing w:after="0" w:line="240" w:lineRule="auto"/>
        <w:ind w:left="340" w:hanging="340"/>
        <w:jc w:val="both"/>
        <w:rPr>
          <w:lang w:val="en-US"/>
        </w:rPr>
      </w:pPr>
      <w:r w:rsidRPr="00352424">
        <w:rPr>
          <w:lang w:val="en-US"/>
        </w:rPr>
        <w:t>20.</w:t>
      </w:r>
      <w:r w:rsidRPr="00352424">
        <w:rPr>
          <w:lang w:val="en-US"/>
        </w:rPr>
        <w:tab/>
        <w:t>Clusters in the Świętokrzyskie voivodeship, Seria Polskie klastry i polityka klastrowa, PARP, Warszawa 2012.</w:t>
      </w:r>
    </w:p>
    <w:p w:rsidR="00352424" w:rsidRPr="00352424" w:rsidRDefault="00352424" w:rsidP="00125AD5">
      <w:pPr>
        <w:tabs>
          <w:tab w:val="left" w:pos="0"/>
        </w:tabs>
        <w:spacing w:after="0" w:line="240" w:lineRule="auto"/>
        <w:ind w:left="340" w:hanging="340"/>
        <w:jc w:val="both"/>
        <w:rPr>
          <w:lang w:val="en-US"/>
        </w:rPr>
      </w:pPr>
      <w:r w:rsidRPr="00352424">
        <w:rPr>
          <w:lang w:val="en-US"/>
        </w:rPr>
        <w:t>21.</w:t>
      </w:r>
      <w:r w:rsidRPr="00352424">
        <w:rPr>
          <w:lang w:val="en-US"/>
        </w:rPr>
        <w:tab/>
        <w:t>Clusters in the Warmińsko-Mazurskie voivodeship, Seria Polskie klastry i polityka klastrowa, PARP, Warszawa 2012.</w:t>
      </w:r>
    </w:p>
    <w:p w:rsidR="00352424" w:rsidRPr="00352424" w:rsidRDefault="00352424" w:rsidP="00125AD5">
      <w:pPr>
        <w:tabs>
          <w:tab w:val="left" w:pos="0"/>
        </w:tabs>
        <w:spacing w:after="0" w:line="240" w:lineRule="auto"/>
        <w:ind w:left="340" w:hanging="340"/>
        <w:jc w:val="both"/>
        <w:rPr>
          <w:lang w:val="en-US"/>
        </w:rPr>
      </w:pPr>
      <w:r w:rsidRPr="00352424">
        <w:rPr>
          <w:lang w:val="en-US"/>
        </w:rPr>
        <w:t>22.</w:t>
      </w:r>
      <w:r w:rsidRPr="00352424">
        <w:rPr>
          <w:lang w:val="en-US"/>
        </w:rPr>
        <w:tab/>
        <w:t>Clusters in the Wielkopolskie voivodeship, Seria Polskie klastry i polityka klastrowa, PARP, Warszawa 2011.</w:t>
      </w:r>
    </w:p>
    <w:p w:rsidR="00352424" w:rsidRPr="00352424" w:rsidRDefault="00352424" w:rsidP="00125AD5">
      <w:pPr>
        <w:tabs>
          <w:tab w:val="left" w:pos="0"/>
        </w:tabs>
        <w:spacing w:after="0" w:line="240" w:lineRule="auto"/>
        <w:ind w:left="340" w:hanging="340"/>
        <w:jc w:val="both"/>
        <w:rPr>
          <w:lang w:val="en-US"/>
        </w:rPr>
      </w:pPr>
      <w:r w:rsidRPr="00352424">
        <w:rPr>
          <w:lang w:val="en-US"/>
        </w:rPr>
        <w:t>23.</w:t>
      </w:r>
      <w:r w:rsidRPr="00352424">
        <w:rPr>
          <w:lang w:val="en-US"/>
        </w:rPr>
        <w:tab/>
        <w:t>Clusters in the Zachodniopomorskie voivodeship, Seria Polskie klastry i polityka klastrowa, PARP, Warszawa 2012.</w:t>
      </w:r>
    </w:p>
    <w:p w:rsidR="00352424" w:rsidRPr="00352424" w:rsidRDefault="00352424" w:rsidP="00125AD5">
      <w:pPr>
        <w:tabs>
          <w:tab w:val="left" w:pos="0"/>
        </w:tabs>
        <w:spacing w:after="0" w:line="240" w:lineRule="auto"/>
        <w:ind w:left="340" w:hanging="340"/>
        <w:jc w:val="both"/>
        <w:rPr>
          <w:lang w:val="en-US"/>
        </w:rPr>
      </w:pPr>
      <w:r w:rsidRPr="00352424">
        <w:rPr>
          <w:lang w:val="en-US"/>
        </w:rPr>
        <w:t>24.</w:t>
      </w:r>
      <w:r w:rsidRPr="00352424">
        <w:rPr>
          <w:lang w:val="en-US"/>
        </w:rPr>
        <w:tab/>
        <w:t xml:space="preserve">Cultural Diversity in Russian Cities. </w:t>
      </w:r>
      <w:proofErr w:type="gramStart"/>
      <w:r w:rsidRPr="00352424">
        <w:rPr>
          <w:lang w:val="en-US"/>
        </w:rPr>
        <w:t>The Urban Landscape in the Post-Soviet Era.</w:t>
      </w:r>
      <w:proofErr w:type="gramEnd"/>
      <w:r w:rsidRPr="00352424">
        <w:rPr>
          <w:lang w:val="en-US"/>
        </w:rPr>
        <w:t xml:space="preserve"> C. Gdaniec (ed.), Berghahn Books, 2010.</w:t>
      </w:r>
    </w:p>
    <w:p w:rsidR="00352424" w:rsidRPr="00352424" w:rsidRDefault="00352424" w:rsidP="00125AD5">
      <w:pPr>
        <w:tabs>
          <w:tab w:val="left" w:pos="0"/>
        </w:tabs>
        <w:spacing w:after="0" w:line="240" w:lineRule="auto"/>
        <w:ind w:left="340" w:hanging="340"/>
        <w:jc w:val="both"/>
        <w:rPr>
          <w:lang w:val="en-US"/>
        </w:rPr>
      </w:pPr>
      <w:r w:rsidRPr="00352424">
        <w:rPr>
          <w:lang w:val="en-US"/>
        </w:rPr>
        <w:t>25.</w:t>
      </w:r>
      <w:r w:rsidRPr="00352424">
        <w:rPr>
          <w:lang w:val="en-US"/>
        </w:rPr>
        <w:tab/>
        <w:t>Cтратегия социально-экономического развития новосибирской области на период до 2025 года.</w:t>
      </w:r>
    </w:p>
    <w:p w:rsidR="00352424" w:rsidRPr="00352424" w:rsidRDefault="00352424" w:rsidP="00125AD5">
      <w:pPr>
        <w:tabs>
          <w:tab w:val="left" w:pos="0"/>
        </w:tabs>
        <w:spacing w:after="0" w:line="240" w:lineRule="auto"/>
        <w:ind w:left="340" w:hanging="340"/>
        <w:jc w:val="both"/>
        <w:rPr>
          <w:lang w:val="en-US"/>
        </w:rPr>
      </w:pPr>
      <w:r w:rsidRPr="00352424">
        <w:rPr>
          <w:lang w:val="en-US"/>
        </w:rPr>
        <w:t>26.</w:t>
      </w:r>
      <w:r w:rsidRPr="00352424">
        <w:rPr>
          <w:lang w:val="en-US"/>
        </w:rPr>
        <w:tab/>
        <w:t xml:space="preserve">Czapiński, J., Panek. T. (eds.), Diagnoza Społeczna 2013. </w:t>
      </w:r>
      <w:proofErr w:type="gramStart"/>
      <w:r w:rsidRPr="00352424">
        <w:rPr>
          <w:lang w:val="en-US"/>
        </w:rPr>
        <w:t>Warunki i jakość życia Polaków, „Contemporary Economics.</w:t>
      </w:r>
      <w:proofErr w:type="gramEnd"/>
      <w:r w:rsidRPr="00352424">
        <w:rPr>
          <w:lang w:val="en-US"/>
        </w:rPr>
        <w:t xml:space="preserve"> Quarterly of University of Finance and Management in Warsaw”, volume 7, special issue, September 2013</w:t>
      </w:r>
    </w:p>
    <w:p w:rsidR="00352424" w:rsidRPr="00352424" w:rsidRDefault="00352424" w:rsidP="00125AD5">
      <w:pPr>
        <w:tabs>
          <w:tab w:val="left" w:pos="0"/>
        </w:tabs>
        <w:spacing w:after="0" w:line="240" w:lineRule="auto"/>
        <w:ind w:left="340" w:hanging="340"/>
        <w:jc w:val="both"/>
        <w:rPr>
          <w:lang w:val="en-US"/>
        </w:rPr>
      </w:pPr>
      <w:r w:rsidRPr="00352424">
        <w:rPr>
          <w:lang w:val="en-US"/>
        </w:rPr>
        <w:t>27.</w:t>
      </w:r>
      <w:r w:rsidRPr="00352424">
        <w:rPr>
          <w:lang w:val="en-US"/>
        </w:rPr>
        <w:tab/>
        <w:t>Davydova I.</w:t>
      </w:r>
      <w:proofErr w:type="gramStart"/>
      <w:r w:rsidRPr="00352424">
        <w:rPr>
          <w:lang w:val="en-US"/>
        </w:rPr>
        <w:t>,  Franks</w:t>
      </w:r>
      <w:proofErr w:type="gramEnd"/>
      <w:r w:rsidRPr="00352424">
        <w:rPr>
          <w:lang w:val="en-US"/>
        </w:rPr>
        <w:t xml:space="preserve"> J.R. Responses to agrarian reforms in Russia: Evidence from Novosibirsk oblast, Journal of Rural Studies, nr 22, 2006.</w:t>
      </w:r>
    </w:p>
    <w:p w:rsidR="00352424" w:rsidRPr="00352424" w:rsidRDefault="00352424" w:rsidP="00125AD5">
      <w:pPr>
        <w:tabs>
          <w:tab w:val="left" w:pos="0"/>
        </w:tabs>
        <w:spacing w:after="0" w:line="240" w:lineRule="auto"/>
        <w:ind w:left="340" w:hanging="340"/>
        <w:jc w:val="both"/>
        <w:rPr>
          <w:lang w:val="en-US"/>
        </w:rPr>
      </w:pPr>
      <w:r w:rsidRPr="00352424">
        <w:rPr>
          <w:lang w:val="en-US"/>
        </w:rPr>
        <w:t>28.</w:t>
      </w:r>
      <w:r w:rsidRPr="00352424">
        <w:rPr>
          <w:lang w:val="en-US"/>
        </w:rPr>
        <w:tab/>
        <w:t>Dekret Prezydenta Federacji Rosyjskiej z 30 kwietnia 1998 r. o strukturze federalnych organów wykonawczych - Nr 483.</w:t>
      </w:r>
    </w:p>
    <w:p w:rsidR="00352424" w:rsidRPr="00352424" w:rsidRDefault="00352424" w:rsidP="00125AD5">
      <w:pPr>
        <w:tabs>
          <w:tab w:val="left" w:pos="0"/>
        </w:tabs>
        <w:spacing w:after="0" w:line="240" w:lineRule="auto"/>
        <w:ind w:left="340" w:hanging="340"/>
        <w:jc w:val="both"/>
        <w:rPr>
          <w:lang w:val="en-US"/>
        </w:rPr>
      </w:pPr>
      <w:r w:rsidRPr="00352424">
        <w:rPr>
          <w:lang w:val="en-US"/>
        </w:rPr>
        <w:t>29.</w:t>
      </w:r>
      <w:r w:rsidRPr="00352424">
        <w:rPr>
          <w:lang w:val="en-US"/>
        </w:rPr>
        <w:tab/>
        <w:t>Dimitrova A., Dragneva R., Shaping Convergence with the EU in Foreign Policy and State Aid in Post-Orange Ukraine: Weak External Incentives, Powerful Veto Players, Europe-Asia Studies, Vol. 65, Issue 4, 2013, pp. 658-681</w:t>
      </w:r>
    </w:p>
    <w:p w:rsidR="00352424" w:rsidRPr="00352424" w:rsidRDefault="00352424" w:rsidP="00125AD5">
      <w:pPr>
        <w:tabs>
          <w:tab w:val="left" w:pos="0"/>
        </w:tabs>
        <w:spacing w:after="0" w:line="240" w:lineRule="auto"/>
        <w:ind w:left="340" w:hanging="340"/>
        <w:jc w:val="both"/>
        <w:rPr>
          <w:lang w:val="en-US"/>
        </w:rPr>
      </w:pPr>
      <w:r w:rsidRPr="00352424">
        <w:rPr>
          <w:lang w:val="en-US"/>
        </w:rPr>
        <w:t>30.</w:t>
      </w:r>
      <w:r w:rsidRPr="00352424">
        <w:rPr>
          <w:lang w:val="en-US"/>
        </w:rPr>
        <w:tab/>
        <w:t xml:space="preserve">Feklyunina V., White S., </w:t>
      </w:r>
      <w:proofErr w:type="gramStart"/>
      <w:r w:rsidRPr="00352424">
        <w:rPr>
          <w:lang w:val="en-US"/>
        </w:rPr>
        <w:t>The</w:t>
      </w:r>
      <w:proofErr w:type="gramEnd"/>
      <w:r w:rsidRPr="00352424">
        <w:rPr>
          <w:lang w:val="en-US"/>
        </w:rPr>
        <w:t xml:space="preserve"> International Economic Crisis and the Post-Soviet States, Routledge, 2013</w:t>
      </w:r>
    </w:p>
    <w:p w:rsidR="00352424" w:rsidRPr="00352424" w:rsidRDefault="00352424" w:rsidP="00125AD5">
      <w:pPr>
        <w:tabs>
          <w:tab w:val="left" w:pos="0"/>
        </w:tabs>
        <w:spacing w:after="0" w:line="240" w:lineRule="auto"/>
        <w:ind w:left="340" w:hanging="340"/>
        <w:jc w:val="both"/>
        <w:rPr>
          <w:lang w:val="en-US"/>
        </w:rPr>
      </w:pPr>
      <w:proofErr w:type="gramStart"/>
      <w:r w:rsidRPr="00352424">
        <w:rPr>
          <w:lang w:val="en-US"/>
        </w:rPr>
        <w:t>31.</w:t>
      </w:r>
      <w:r w:rsidRPr="00352424">
        <w:rPr>
          <w:lang w:val="en-US"/>
        </w:rPr>
        <w:tab/>
        <w:t>Federalna Ustawa Konstytucyjna z 17 grudnia 1997 r. - N2-FKZ.</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32.</w:t>
      </w:r>
      <w:r w:rsidRPr="00352424">
        <w:rPr>
          <w:lang w:val="en-US"/>
        </w:rPr>
        <w:tab/>
        <w:t>Foray D., David P.A., Hall B.H., Smart specialization. From academic idea to political instrument, the surprising career of a concept and the difficulties involved in its implementation, MTEI-working paper, November, Lausanne 2011.</w:t>
      </w:r>
    </w:p>
    <w:p w:rsidR="00352424" w:rsidRPr="00352424" w:rsidRDefault="00352424" w:rsidP="00125AD5">
      <w:pPr>
        <w:tabs>
          <w:tab w:val="left" w:pos="0"/>
        </w:tabs>
        <w:spacing w:after="0" w:line="240" w:lineRule="auto"/>
        <w:ind w:left="340" w:hanging="340"/>
        <w:jc w:val="both"/>
        <w:rPr>
          <w:lang w:val="en-US"/>
        </w:rPr>
      </w:pPr>
      <w:r w:rsidRPr="00352424">
        <w:rPr>
          <w:lang w:val="en-US"/>
        </w:rPr>
        <w:t>33.</w:t>
      </w:r>
      <w:r w:rsidRPr="00352424">
        <w:rPr>
          <w:lang w:val="en-US"/>
        </w:rPr>
        <w:tab/>
        <w:t xml:space="preserve">Gancarczyk, J., Wpływ klastrów </w:t>
      </w:r>
      <w:proofErr w:type="gramStart"/>
      <w:r w:rsidRPr="00352424">
        <w:rPr>
          <w:lang w:val="en-US"/>
        </w:rPr>
        <w:t>na</w:t>
      </w:r>
      <w:proofErr w:type="gramEnd"/>
      <w:r w:rsidRPr="00352424">
        <w:rPr>
          <w:lang w:val="en-US"/>
        </w:rPr>
        <w:t xml:space="preserve"> aktywizację gospodarczą regionów turystycznych, „ACTA Scientarum Polonorum”, Oeconomia 9 (4), 2010</w:t>
      </w:r>
    </w:p>
    <w:p w:rsidR="00352424" w:rsidRPr="00352424" w:rsidRDefault="00352424" w:rsidP="00125AD5">
      <w:pPr>
        <w:tabs>
          <w:tab w:val="left" w:pos="0"/>
        </w:tabs>
        <w:spacing w:after="0" w:line="240" w:lineRule="auto"/>
        <w:ind w:left="340" w:hanging="340"/>
        <w:jc w:val="both"/>
        <w:rPr>
          <w:lang w:val="en-US"/>
        </w:rPr>
      </w:pPr>
      <w:r w:rsidRPr="00352424">
        <w:rPr>
          <w:lang w:val="en-US"/>
        </w:rPr>
        <w:t>34.</w:t>
      </w:r>
      <w:r w:rsidRPr="00352424">
        <w:rPr>
          <w:lang w:val="en-US"/>
        </w:rPr>
        <w:tab/>
        <w:t>Gazizullin I., State Aid in Ukraine: Practice and challenges by, International Centre for Policy Studies, Kiev 2006.</w:t>
      </w:r>
    </w:p>
    <w:p w:rsidR="00352424" w:rsidRPr="00352424" w:rsidRDefault="00352424" w:rsidP="00125AD5">
      <w:pPr>
        <w:tabs>
          <w:tab w:val="left" w:pos="0"/>
        </w:tabs>
        <w:spacing w:after="0" w:line="240" w:lineRule="auto"/>
        <w:ind w:left="340" w:hanging="340"/>
        <w:jc w:val="both"/>
        <w:rPr>
          <w:lang w:val="en-US"/>
        </w:rPr>
      </w:pPr>
      <w:r w:rsidRPr="00352424">
        <w:rPr>
          <w:lang w:val="en-US"/>
        </w:rPr>
        <w:t>35.</w:t>
      </w:r>
      <w:r w:rsidRPr="00352424">
        <w:rPr>
          <w:lang w:val="en-US"/>
        </w:rPr>
        <w:tab/>
        <w:t>Guiding principles of Ukrainian tourism brand, State Agency of Ukraine for Tourism and Resorts, www.vizitukraine.gov.ua.</w:t>
      </w:r>
    </w:p>
    <w:p w:rsidR="00352424" w:rsidRPr="00352424" w:rsidRDefault="00352424" w:rsidP="00125AD5">
      <w:pPr>
        <w:tabs>
          <w:tab w:val="left" w:pos="0"/>
        </w:tabs>
        <w:spacing w:after="0" w:line="240" w:lineRule="auto"/>
        <w:ind w:left="340" w:hanging="340"/>
        <w:jc w:val="both"/>
        <w:rPr>
          <w:lang w:val="en-US"/>
        </w:rPr>
      </w:pPr>
      <w:proofErr w:type="gramStart"/>
      <w:r w:rsidRPr="00352424">
        <w:rPr>
          <w:lang w:val="en-US"/>
        </w:rPr>
        <w:t>36.</w:t>
      </w:r>
      <w:r w:rsidRPr="00352424">
        <w:rPr>
          <w:lang w:val="en-US"/>
        </w:rPr>
        <w:tab/>
        <w:t>Gutsul D., Strategic Analysis of Domestic Tourist Development in Ukraine, Eastern Mediterranean University, Gazimagusa, North Cyprus 2011.</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37.</w:t>
      </w:r>
      <w:r w:rsidRPr="00352424">
        <w:rPr>
          <w:lang w:val="en-US"/>
        </w:rPr>
        <w:tab/>
        <w:t>Hardey M., Generation C: Content Creation, Connections and Choice, “International Journal of Market Research”, Vol. 53, No 6, 2011, pp. 28-31.</w:t>
      </w:r>
    </w:p>
    <w:p w:rsidR="00352424" w:rsidRPr="00352424" w:rsidRDefault="00352424" w:rsidP="00125AD5">
      <w:pPr>
        <w:tabs>
          <w:tab w:val="left" w:pos="0"/>
        </w:tabs>
        <w:spacing w:after="0" w:line="240" w:lineRule="auto"/>
        <w:ind w:left="340" w:hanging="340"/>
        <w:jc w:val="both"/>
        <w:rPr>
          <w:lang w:val="en-US"/>
        </w:rPr>
      </w:pPr>
      <w:r w:rsidRPr="00352424">
        <w:rPr>
          <w:lang w:val="en-US"/>
        </w:rPr>
        <w:t>38.</w:t>
      </w:r>
      <w:r w:rsidRPr="00352424">
        <w:rPr>
          <w:lang w:val="en-US"/>
        </w:rPr>
        <w:tab/>
        <w:t>Hall, B. H., Trajtenberg, M., Uncovering General Purpose Technologies with Patent Data, inAntonelli C., Foray, D., Hall, B. H., Steinmuller, E. W. (Eds.), New Frontiers in the Economics of Innovation and New Technology. Edward Elgar, Cheltenham 2006</w:t>
      </w:r>
    </w:p>
    <w:p w:rsidR="00352424" w:rsidRPr="00352424" w:rsidRDefault="00352424" w:rsidP="00125AD5">
      <w:pPr>
        <w:tabs>
          <w:tab w:val="left" w:pos="0"/>
        </w:tabs>
        <w:spacing w:after="0" w:line="240" w:lineRule="auto"/>
        <w:ind w:left="340" w:hanging="340"/>
        <w:jc w:val="both"/>
        <w:rPr>
          <w:lang w:val="en-US"/>
        </w:rPr>
      </w:pPr>
      <w:r w:rsidRPr="00352424">
        <w:rPr>
          <w:lang w:val="en-US"/>
        </w:rPr>
        <w:t>39.</w:t>
      </w:r>
      <w:r w:rsidRPr="00352424">
        <w:rPr>
          <w:lang w:val="en-US"/>
        </w:rPr>
        <w:tab/>
        <w:t xml:space="preserve">Hudgins S., The other side of Russia. </w:t>
      </w:r>
      <w:proofErr w:type="gramStart"/>
      <w:r w:rsidRPr="00352424">
        <w:rPr>
          <w:lang w:val="en-US"/>
        </w:rPr>
        <w:t>A slice of life in Siberia and the Russian Far East, 2004.</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lastRenderedPageBreak/>
        <w:t>40.</w:t>
      </w:r>
      <w:r w:rsidRPr="00352424">
        <w:rPr>
          <w:lang w:val="en-US"/>
        </w:rPr>
        <w:tab/>
        <w:t>ИННОВАЦИОННАЯ РОССИЯ – 2020 (Стратегия инновационного развития Российской Федерации на период до 2020 года), Проект</w:t>
      </w:r>
      <w:proofErr w:type="gramStart"/>
      <w:r w:rsidRPr="00352424">
        <w:rPr>
          <w:lang w:val="en-US"/>
        </w:rPr>
        <w:t>,  Минэкономразвития</w:t>
      </w:r>
      <w:proofErr w:type="gramEnd"/>
      <w:r w:rsidRPr="00352424">
        <w:rPr>
          <w:lang w:val="en-US"/>
        </w:rPr>
        <w:t xml:space="preserve"> России, Москва, 2010.</w:t>
      </w:r>
    </w:p>
    <w:p w:rsidR="00352424" w:rsidRPr="00352424" w:rsidRDefault="00352424" w:rsidP="00125AD5">
      <w:pPr>
        <w:tabs>
          <w:tab w:val="left" w:pos="0"/>
        </w:tabs>
        <w:spacing w:after="0" w:line="240" w:lineRule="auto"/>
        <w:ind w:left="340" w:hanging="340"/>
        <w:jc w:val="both"/>
        <w:rPr>
          <w:lang w:val="en-US"/>
        </w:rPr>
      </w:pPr>
      <w:r w:rsidRPr="00352424">
        <w:rPr>
          <w:lang w:val="en-US"/>
        </w:rPr>
        <w:t>41.</w:t>
      </w:r>
      <w:r w:rsidRPr="00352424">
        <w:rPr>
          <w:lang w:val="en-US"/>
        </w:rPr>
        <w:tab/>
        <w:t>Innovative potential of the Novosibirsk region, Novosibirsk 2012.</w:t>
      </w:r>
    </w:p>
    <w:p w:rsidR="00352424" w:rsidRPr="00352424" w:rsidRDefault="00352424" w:rsidP="00125AD5">
      <w:pPr>
        <w:tabs>
          <w:tab w:val="left" w:pos="0"/>
        </w:tabs>
        <w:spacing w:after="0" w:line="240" w:lineRule="auto"/>
        <w:ind w:left="340" w:hanging="340"/>
        <w:jc w:val="both"/>
        <w:rPr>
          <w:lang w:val="en-US"/>
        </w:rPr>
      </w:pPr>
      <w:r w:rsidRPr="00352424">
        <w:rPr>
          <w:lang w:val="en-US"/>
        </w:rPr>
        <w:t>42.</w:t>
      </w:r>
      <w:r w:rsidRPr="00352424">
        <w:rPr>
          <w:lang w:val="en-US"/>
        </w:rPr>
        <w:tab/>
        <w:t xml:space="preserve">Komisja Europejska, Komunikat Komisji do Parlamentu Europejskiego, Rady, Europejskiego Komitetu Ekonomiczno-Społecznego i Komitetu Regionów. </w:t>
      </w:r>
      <w:proofErr w:type="gramStart"/>
      <w:r w:rsidRPr="00352424">
        <w:rPr>
          <w:lang w:val="en-US"/>
        </w:rPr>
        <w:t>Europejska agenda cyfrowa, Bruksela 2010.</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43.</w:t>
      </w:r>
      <w:r w:rsidRPr="00352424">
        <w:rPr>
          <w:lang w:val="en-US"/>
        </w:rPr>
        <w:tab/>
        <w:t>Josephson P. R., New Atlantis Revisited: Akademgorodok, the Siberian City of Science, Princeton University Press, 1997.</w:t>
      </w:r>
    </w:p>
    <w:p w:rsidR="00352424" w:rsidRPr="00352424" w:rsidRDefault="00352424" w:rsidP="00125AD5">
      <w:pPr>
        <w:tabs>
          <w:tab w:val="left" w:pos="0"/>
        </w:tabs>
        <w:spacing w:after="0" w:line="240" w:lineRule="auto"/>
        <w:ind w:left="340" w:hanging="340"/>
        <w:jc w:val="both"/>
        <w:rPr>
          <w:lang w:val="en-US"/>
        </w:rPr>
      </w:pPr>
      <w:r w:rsidRPr="00352424">
        <w:rPr>
          <w:lang w:val="en-US"/>
        </w:rPr>
        <w:t>44.</w:t>
      </w:r>
      <w:r w:rsidRPr="00352424">
        <w:rPr>
          <w:lang w:val="en-US"/>
        </w:rPr>
        <w:tab/>
        <w:t xml:space="preserve">Kaganov V. Business incubation in Russia. </w:t>
      </w:r>
      <w:proofErr w:type="gramStart"/>
      <w:r w:rsidRPr="00352424">
        <w:rPr>
          <w:lang w:val="en-US"/>
        </w:rPr>
        <w:t>Problems and Perspectives, “TechMonitor” Mar-Apr/2005.</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45.</w:t>
      </w:r>
      <w:r w:rsidRPr="00352424">
        <w:rPr>
          <w:lang w:val="en-US"/>
        </w:rPr>
        <w:tab/>
        <w:t>Kapelyushnikov R., Kuznetsov A., Kuznetsova O., The role of the informal sector, flexible working time and pay in the Russian labour market model, “Post-Communist Economies” Vol. 24, No. 2, June, 2012, pp.177-190</w:t>
      </w:r>
    </w:p>
    <w:p w:rsidR="00352424" w:rsidRPr="00352424" w:rsidRDefault="00352424" w:rsidP="00125AD5">
      <w:pPr>
        <w:tabs>
          <w:tab w:val="left" w:pos="0"/>
        </w:tabs>
        <w:spacing w:after="0" w:line="240" w:lineRule="auto"/>
        <w:ind w:left="340" w:hanging="340"/>
        <w:jc w:val="both"/>
        <w:rPr>
          <w:lang w:val="en-US"/>
        </w:rPr>
      </w:pPr>
      <w:r w:rsidRPr="00352424">
        <w:rPr>
          <w:lang w:val="en-US"/>
        </w:rPr>
        <w:t>46.</w:t>
      </w:r>
      <w:r w:rsidRPr="00352424">
        <w:rPr>
          <w:lang w:val="en-US"/>
        </w:rPr>
        <w:tab/>
        <w:t>Kalugina Z.I.</w:t>
      </w:r>
      <w:proofErr w:type="gramStart"/>
      <w:r w:rsidRPr="00352424">
        <w:rPr>
          <w:lang w:val="en-US"/>
        </w:rPr>
        <w:t>,  Fadeev</w:t>
      </w:r>
      <w:proofErr w:type="gramEnd"/>
      <w:r w:rsidRPr="00352424">
        <w:rPr>
          <w:lang w:val="en-US"/>
        </w:rPr>
        <w:t xml:space="preserve"> O. P. </w:t>
      </w:r>
      <w:proofErr w:type="gramStart"/>
      <w:r w:rsidRPr="00352424">
        <w:rPr>
          <w:lang w:val="en-US"/>
        </w:rPr>
        <w:t>The Development of Agriculturein the Siberian Communities of Russia, Eastern European Countryside, nr 11, 2011.</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47.</w:t>
      </w:r>
      <w:r w:rsidRPr="00352424">
        <w:rPr>
          <w:lang w:val="en-US"/>
        </w:rPr>
        <w:tab/>
        <w:t>Kalugina, Z.I. and Fadeeva, O.P. Contours of the Future in the Siberian Village, Region: Ekonomika i Sotsiologiya, 2006, no. 4.</w:t>
      </w:r>
    </w:p>
    <w:p w:rsidR="00352424" w:rsidRPr="00352424" w:rsidRDefault="00352424" w:rsidP="00125AD5">
      <w:pPr>
        <w:tabs>
          <w:tab w:val="left" w:pos="0"/>
        </w:tabs>
        <w:spacing w:after="0" w:line="240" w:lineRule="auto"/>
        <w:ind w:left="340" w:hanging="340"/>
        <w:jc w:val="both"/>
        <w:rPr>
          <w:lang w:val="en-US"/>
        </w:rPr>
      </w:pPr>
      <w:r w:rsidRPr="00352424">
        <w:rPr>
          <w:lang w:val="en-US"/>
        </w:rPr>
        <w:t>48.</w:t>
      </w:r>
      <w:r w:rsidRPr="00352424">
        <w:rPr>
          <w:lang w:val="en-US"/>
        </w:rPr>
        <w:tab/>
        <w:t>Калугина З.И. Вектор посткризисного развития российской деревни // Регион: экономика и социология. 2010.  № 3.</w:t>
      </w:r>
    </w:p>
    <w:p w:rsidR="00352424" w:rsidRPr="00352424" w:rsidRDefault="00352424" w:rsidP="00125AD5">
      <w:pPr>
        <w:tabs>
          <w:tab w:val="left" w:pos="0"/>
        </w:tabs>
        <w:spacing w:after="0" w:line="240" w:lineRule="auto"/>
        <w:ind w:left="340" w:hanging="340"/>
        <w:jc w:val="both"/>
        <w:rPr>
          <w:lang w:val="en-US"/>
        </w:rPr>
      </w:pPr>
      <w:r w:rsidRPr="00352424">
        <w:rPr>
          <w:lang w:val="en-US"/>
        </w:rPr>
        <w:t>49.</w:t>
      </w:r>
      <w:r w:rsidRPr="00352424">
        <w:rPr>
          <w:lang w:val="en-US"/>
        </w:rPr>
        <w:tab/>
        <w:t>Komisja Europejska, Komunikat Komisji do Parlamentu Europejskiego, Rady, Europejskiego Komitetu Ekonomiczno-Społecznego i Komitetu Regionów. Europejska agenda cyfrowa, Bruksela 2010</w:t>
      </w:r>
    </w:p>
    <w:p w:rsidR="00352424" w:rsidRPr="00352424" w:rsidRDefault="00352424" w:rsidP="00125AD5">
      <w:pPr>
        <w:tabs>
          <w:tab w:val="left" w:pos="0"/>
        </w:tabs>
        <w:spacing w:after="0" w:line="240" w:lineRule="auto"/>
        <w:ind w:left="340" w:hanging="340"/>
        <w:jc w:val="both"/>
        <w:rPr>
          <w:lang w:val="en-US"/>
        </w:rPr>
      </w:pPr>
      <w:r w:rsidRPr="00352424">
        <w:rPr>
          <w:lang w:val="en-US"/>
        </w:rPr>
        <w:t>50.</w:t>
      </w:r>
      <w:r w:rsidRPr="00352424">
        <w:rPr>
          <w:lang w:val="en-US"/>
        </w:rPr>
        <w:tab/>
        <w:t xml:space="preserve">Комліченко О. О. Інноваційний розвиток регіонів України та фактори, що на нього впливають </w:t>
      </w:r>
      <w:proofErr w:type="gramStart"/>
      <w:r w:rsidRPr="00352424">
        <w:rPr>
          <w:lang w:val="en-US"/>
        </w:rPr>
        <w:t>/  О</w:t>
      </w:r>
      <w:proofErr w:type="gramEnd"/>
      <w:r w:rsidRPr="00352424">
        <w:rPr>
          <w:lang w:val="en-US"/>
        </w:rPr>
        <w:t xml:space="preserve">. О. Комліченко, Н. В. Ротань // Інформаційні технології в освіті, науці та виробництві. </w:t>
      </w:r>
      <w:proofErr w:type="gramStart"/>
      <w:r w:rsidRPr="00352424">
        <w:rPr>
          <w:lang w:val="en-US"/>
        </w:rPr>
        <w:t>– Вип. 1 (2).</w:t>
      </w:r>
      <w:proofErr w:type="gramEnd"/>
      <w:r w:rsidRPr="00352424">
        <w:rPr>
          <w:lang w:val="en-US"/>
        </w:rPr>
        <w:t xml:space="preserve"> – 2013. – </w:t>
      </w:r>
      <w:proofErr w:type="gramStart"/>
      <w:r w:rsidRPr="00352424">
        <w:rPr>
          <w:lang w:val="en-US"/>
        </w:rPr>
        <w:t>С. 279</w:t>
      </w:r>
      <w:proofErr w:type="gramEnd"/>
      <w:r w:rsidRPr="00352424">
        <w:rPr>
          <w:lang w:val="en-US"/>
        </w:rPr>
        <w:t>–284.</w:t>
      </w:r>
    </w:p>
    <w:p w:rsidR="00352424" w:rsidRPr="00352424" w:rsidRDefault="00352424" w:rsidP="00125AD5">
      <w:pPr>
        <w:tabs>
          <w:tab w:val="left" w:pos="0"/>
        </w:tabs>
        <w:spacing w:after="0" w:line="240" w:lineRule="auto"/>
        <w:ind w:left="340" w:hanging="340"/>
        <w:jc w:val="both"/>
        <w:rPr>
          <w:lang w:val="en-US"/>
        </w:rPr>
      </w:pPr>
      <w:r w:rsidRPr="00352424">
        <w:rPr>
          <w:lang w:val="en-US"/>
        </w:rPr>
        <w:t>51.</w:t>
      </w:r>
      <w:r w:rsidRPr="00352424">
        <w:rPr>
          <w:lang w:val="en-US"/>
        </w:rPr>
        <w:tab/>
        <w:t>Козлова А. І. Інноваційна модель розвитку економіки України: міжнародні пріоритети. – 2012.</w:t>
      </w:r>
    </w:p>
    <w:p w:rsidR="00352424" w:rsidRPr="00352424" w:rsidRDefault="00352424" w:rsidP="00125AD5">
      <w:pPr>
        <w:tabs>
          <w:tab w:val="left" w:pos="0"/>
        </w:tabs>
        <w:spacing w:after="0" w:line="240" w:lineRule="auto"/>
        <w:ind w:left="340" w:hanging="340"/>
        <w:jc w:val="both"/>
        <w:rPr>
          <w:lang w:val="en-US"/>
        </w:rPr>
      </w:pPr>
      <w:r w:rsidRPr="00352424">
        <w:rPr>
          <w:lang w:val="en-US"/>
        </w:rPr>
        <w:t>52.</w:t>
      </w:r>
      <w:r w:rsidRPr="00352424">
        <w:rPr>
          <w:lang w:val="en-US"/>
        </w:rPr>
        <w:tab/>
        <w:t>Kurlyandskaya G., Nikolayenko Y., Golovanova N. Local government in the Russian Federation, Moskwa 2000.</w:t>
      </w:r>
    </w:p>
    <w:p w:rsidR="00352424" w:rsidRPr="00352424" w:rsidRDefault="00352424" w:rsidP="00125AD5">
      <w:pPr>
        <w:tabs>
          <w:tab w:val="left" w:pos="0"/>
        </w:tabs>
        <w:spacing w:after="0" w:line="240" w:lineRule="auto"/>
        <w:ind w:left="340" w:hanging="340"/>
        <w:jc w:val="both"/>
        <w:rPr>
          <w:lang w:val="en-US"/>
        </w:rPr>
      </w:pPr>
      <w:r w:rsidRPr="00352424">
        <w:rPr>
          <w:lang w:val="en-US"/>
        </w:rPr>
        <w:t>53.</w:t>
      </w:r>
      <w:r w:rsidRPr="00352424">
        <w:rPr>
          <w:lang w:val="en-US"/>
        </w:rPr>
        <w:tab/>
        <w:t xml:space="preserve">Kutsenko E., Meissner D. Key Features Of The First Phase Of The National Cluster Program In </w:t>
      </w:r>
      <w:proofErr w:type="gramStart"/>
      <w:r w:rsidRPr="00352424">
        <w:rPr>
          <w:lang w:val="en-US"/>
        </w:rPr>
        <w:t>Russia ,</w:t>
      </w:r>
      <w:proofErr w:type="gramEnd"/>
      <w:r w:rsidRPr="00352424">
        <w:rPr>
          <w:lang w:val="en-US"/>
        </w:rPr>
        <w:t xml:space="preserve"> Series: Science, Technology And Innovation WP BRP 11/STI/2013.</w:t>
      </w:r>
    </w:p>
    <w:p w:rsidR="00352424" w:rsidRPr="00352424" w:rsidRDefault="00352424" w:rsidP="00125AD5">
      <w:pPr>
        <w:tabs>
          <w:tab w:val="left" w:pos="0"/>
        </w:tabs>
        <w:spacing w:after="0" w:line="240" w:lineRule="auto"/>
        <w:ind w:left="340" w:hanging="340"/>
        <w:jc w:val="both"/>
        <w:rPr>
          <w:lang w:val="en-US"/>
        </w:rPr>
      </w:pPr>
      <w:r w:rsidRPr="00352424">
        <w:rPr>
          <w:lang w:val="en-US"/>
        </w:rPr>
        <w:t>54.</w:t>
      </w:r>
      <w:r w:rsidRPr="00352424">
        <w:rPr>
          <w:lang w:val="en-US"/>
        </w:rPr>
        <w:tab/>
        <w:t>Licht G., How to better diffuse technologies in Europe [in:] Prospects for science, technology and innovation, Knowledge for Growth, O’Sullivan M., 2009, EU's R&amp;D deficit [in:] Prospects for science, technology and innovation, Knowledge for Growth, 2009</w:t>
      </w:r>
      <w:proofErr w:type="gramStart"/>
      <w:r w:rsidRPr="00352424">
        <w:rPr>
          <w:lang w:val="en-US"/>
        </w:rPr>
        <w:t>,  www.ec.europa.eu</w:t>
      </w:r>
      <w:proofErr w:type="gramEnd"/>
      <w:r w:rsidRPr="00352424">
        <w:rPr>
          <w:lang w:val="en-US"/>
        </w:rPr>
        <w:t>/invest-in-research/pdf/download_en/selected_papers_en.pdf</w:t>
      </w:r>
    </w:p>
    <w:p w:rsidR="00352424" w:rsidRPr="00352424" w:rsidRDefault="00352424" w:rsidP="00125AD5">
      <w:pPr>
        <w:tabs>
          <w:tab w:val="left" w:pos="0"/>
        </w:tabs>
        <w:spacing w:after="0" w:line="240" w:lineRule="auto"/>
        <w:ind w:left="340" w:hanging="340"/>
        <w:jc w:val="both"/>
        <w:rPr>
          <w:lang w:val="en-US"/>
        </w:rPr>
      </w:pPr>
      <w:r w:rsidRPr="00352424">
        <w:rPr>
          <w:lang w:val="en-US"/>
        </w:rPr>
        <w:t>55.</w:t>
      </w:r>
      <w:r w:rsidRPr="00352424">
        <w:rPr>
          <w:lang w:val="en-US"/>
        </w:rPr>
        <w:tab/>
        <w:t>Lisitsyn N. Technological Cooperation between Finland and Russia. Example of Technology Parks in St. Petersburg, Pan-European Institut 3/2007.</w:t>
      </w:r>
    </w:p>
    <w:p w:rsidR="00352424" w:rsidRPr="00352424" w:rsidRDefault="00352424" w:rsidP="00125AD5">
      <w:pPr>
        <w:tabs>
          <w:tab w:val="left" w:pos="0"/>
        </w:tabs>
        <w:spacing w:after="0" w:line="240" w:lineRule="auto"/>
        <w:ind w:left="340" w:hanging="340"/>
        <w:jc w:val="both"/>
        <w:rPr>
          <w:lang w:val="en-US"/>
        </w:rPr>
      </w:pPr>
      <w:r w:rsidRPr="00352424">
        <w:rPr>
          <w:lang w:val="en-US"/>
        </w:rPr>
        <w:t>56.</w:t>
      </w:r>
      <w:r w:rsidRPr="00352424">
        <w:rPr>
          <w:lang w:val="en-US"/>
        </w:rPr>
        <w:tab/>
        <w:t xml:space="preserve">Манцевич Ю. М. Стратегічний інструментарій інноваційного розвитку регіонів України. “Щодо інструментів розкриття "точок зростання" у стратегіях соціально-економічного розвитку регіонів”. </w:t>
      </w:r>
      <w:proofErr w:type="gramStart"/>
      <w:r w:rsidRPr="00352424">
        <w:rPr>
          <w:lang w:val="en-US"/>
        </w:rPr>
        <w:t>Аналітична записка.</w:t>
      </w:r>
      <w:proofErr w:type="gramEnd"/>
      <w:r w:rsidRPr="00352424">
        <w:rPr>
          <w:lang w:val="en-US"/>
        </w:rPr>
        <w:t xml:space="preserve"> </w:t>
      </w:r>
      <w:proofErr w:type="gramStart"/>
      <w:r w:rsidRPr="00352424">
        <w:rPr>
          <w:lang w:val="en-US"/>
        </w:rPr>
        <w:t>– Національний інститут стратегічних досліджень при Президентові України [The National for Strategic Studies].</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57.</w:t>
      </w:r>
      <w:r w:rsidRPr="00352424">
        <w:rPr>
          <w:lang w:val="en-US"/>
        </w:rPr>
        <w:tab/>
        <w:t xml:space="preserve">McCann P., Ortega-Argiles R., Smart Specialization, Regional Growth and Applications to EU Cohesion Policy, Economic Geography Working Paper, Faculty Of Spatial Sciences, University Of Groningen 2011, www.ipts.jrc.ec.europa.eu/docs/s3 mccann ortega.pdf; </w:t>
      </w:r>
    </w:p>
    <w:p w:rsidR="00352424" w:rsidRPr="00352424" w:rsidRDefault="00352424" w:rsidP="00125AD5">
      <w:pPr>
        <w:tabs>
          <w:tab w:val="left" w:pos="0"/>
        </w:tabs>
        <w:spacing w:after="0" w:line="240" w:lineRule="auto"/>
        <w:ind w:left="340" w:hanging="340"/>
        <w:jc w:val="both"/>
        <w:rPr>
          <w:lang w:val="en-US"/>
        </w:rPr>
      </w:pPr>
      <w:r w:rsidRPr="00352424">
        <w:rPr>
          <w:lang w:val="en-US"/>
        </w:rPr>
        <w:t>58.</w:t>
      </w:r>
      <w:r w:rsidRPr="00352424">
        <w:rPr>
          <w:lang w:val="en-US"/>
        </w:rPr>
        <w:tab/>
        <w:t xml:space="preserve">Niedzielski P. Innowacje w usługach [Service Innovations] [in:] Innowacje i transfer technologii. </w:t>
      </w:r>
      <w:proofErr w:type="gramStart"/>
      <w:r w:rsidRPr="00352424">
        <w:rPr>
          <w:lang w:val="en-US"/>
        </w:rPr>
        <w:t>Słownik pojęć, red.</w:t>
      </w:r>
      <w:proofErr w:type="gramEnd"/>
      <w:r w:rsidRPr="00352424">
        <w:rPr>
          <w:lang w:val="en-US"/>
        </w:rPr>
        <w:t xml:space="preserve"> </w:t>
      </w:r>
      <w:proofErr w:type="gramStart"/>
      <w:r w:rsidRPr="00352424">
        <w:rPr>
          <w:lang w:val="en-US"/>
        </w:rPr>
        <w:t>Matusiak K.B., Wydanie III zaktualizowane, Polska Agencja Rozwoju Przedsiębiorczości, Warszawa 2011.</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59.</w:t>
      </w:r>
      <w:r w:rsidRPr="00352424">
        <w:rPr>
          <w:lang w:val="en-US"/>
        </w:rPr>
        <w:tab/>
        <w:t>Nooteboom B., Innovation, learning and cluster dynamics, Discussion Paper No 44, Tilburg University, April 2004</w:t>
      </w:r>
    </w:p>
    <w:p w:rsidR="00352424" w:rsidRPr="00352424" w:rsidRDefault="00352424" w:rsidP="00125AD5">
      <w:pPr>
        <w:tabs>
          <w:tab w:val="left" w:pos="0"/>
        </w:tabs>
        <w:spacing w:after="0" w:line="240" w:lineRule="auto"/>
        <w:ind w:left="340" w:hanging="340"/>
        <w:jc w:val="both"/>
        <w:rPr>
          <w:lang w:val="en-US"/>
        </w:rPr>
      </w:pPr>
      <w:r w:rsidRPr="00352424">
        <w:rPr>
          <w:lang w:val="en-US"/>
        </w:rPr>
        <w:t>60.</w:t>
      </w:r>
      <w:r w:rsidRPr="00352424">
        <w:rPr>
          <w:lang w:val="en-US"/>
        </w:rPr>
        <w:tab/>
        <w:t>Nowakowska A., Przygodzki Z., Sokołowicz M.E. Stan rozwoju klastrów w Polsce w ujęciu regionalnym [in:] Kapitał ludzki – innowacje-przedsiębiorczość SOOIPP, Annual 2008, red. P. Niedzielski, K. Poznańska, K.B. Matusiak, Zeszyty Naukowe nr 525, Ekonomiczne Problemy Usług nr 28, Szczecin, 2009.</w:t>
      </w:r>
    </w:p>
    <w:p w:rsidR="00352424" w:rsidRPr="00352424" w:rsidRDefault="00352424" w:rsidP="00125AD5">
      <w:pPr>
        <w:tabs>
          <w:tab w:val="left" w:pos="0"/>
        </w:tabs>
        <w:spacing w:after="0" w:line="240" w:lineRule="auto"/>
        <w:ind w:left="340" w:hanging="340"/>
        <w:jc w:val="both"/>
        <w:rPr>
          <w:lang w:val="en-US"/>
        </w:rPr>
      </w:pPr>
      <w:r w:rsidRPr="00352424">
        <w:rPr>
          <w:lang w:val="en-US"/>
        </w:rPr>
        <w:lastRenderedPageBreak/>
        <w:t>61.</w:t>
      </w:r>
      <w:r w:rsidRPr="00352424">
        <w:rPr>
          <w:lang w:val="en-US"/>
        </w:rPr>
        <w:tab/>
        <w:t xml:space="preserve">Носирєв О. О. Менеджмент регіонального інноваційного розвитку / О. О. Носирєв // Стратегія економічного розвитку України. – № 34. – 2014. – </w:t>
      </w:r>
      <w:proofErr w:type="gramStart"/>
      <w:r w:rsidRPr="00352424">
        <w:rPr>
          <w:lang w:val="en-US"/>
        </w:rPr>
        <w:t>С. 102</w:t>
      </w:r>
      <w:proofErr w:type="gramEnd"/>
      <w:r w:rsidRPr="00352424">
        <w:rPr>
          <w:lang w:val="en-US"/>
        </w:rPr>
        <w:t>–107.</w:t>
      </w:r>
    </w:p>
    <w:p w:rsidR="00352424" w:rsidRPr="00352424" w:rsidRDefault="00352424" w:rsidP="00125AD5">
      <w:pPr>
        <w:tabs>
          <w:tab w:val="left" w:pos="0"/>
        </w:tabs>
        <w:spacing w:after="0" w:line="240" w:lineRule="auto"/>
        <w:ind w:left="340" w:hanging="340"/>
        <w:jc w:val="both"/>
        <w:rPr>
          <w:lang w:val="en-US"/>
        </w:rPr>
      </w:pPr>
      <w:r w:rsidRPr="00352424">
        <w:rPr>
          <w:lang w:val="en-US"/>
        </w:rPr>
        <w:t>62.</w:t>
      </w:r>
      <w:r w:rsidRPr="00352424">
        <w:rPr>
          <w:lang w:val="en-US"/>
        </w:rPr>
        <w:tab/>
        <w:t xml:space="preserve">Norin S., Tourism clustering and innovation. </w:t>
      </w:r>
      <w:proofErr w:type="gramStart"/>
      <w:r w:rsidRPr="00352424">
        <w:rPr>
          <w:lang w:val="en-US"/>
        </w:rPr>
        <w:t>Paths to economic growth and development.</w:t>
      </w:r>
      <w:proofErr w:type="gramEnd"/>
      <w:r w:rsidRPr="00352424">
        <w:rPr>
          <w:lang w:val="en-US"/>
        </w:rPr>
        <w:t xml:space="preserve"> </w:t>
      </w:r>
      <w:proofErr w:type="gramStart"/>
      <w:r w:rsidRPr="00352424">
        <w:rPr>
          <w:lang w:val="en-US"/>
        </w:rPr>
        <w:t>ETOUR, Stockholm 2003.</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63.</w:t>
      </w:r>
      <w:r w:rsidRPr="00352424">
        <w:rPr>
          <w:lang w:val="en-US"/>
        </w:rPr>
        <w:tab/>
        <w:t>Новоселов А.С. Регион: теоря и практика управленя экономикой, Новосибирск 2011.</w:t>
      </w:r>
    </w:p>
    <w:p w:rsidR="00352424" w:rsidRPr="00352424" w:rsidRDefault="00352424" w:rsidP="00125AD5">
      <w:pPr>
        <w:tabs>
          <w:tab w:val="left" w:pos="0"/>
        </w:tabs>
        <w:spacing w:after="0" w:line="240" w:lineRule="auto"/>
        <w:ind w:left="340" w:hanging="340"/>
        <w:jc w:val="both"/>
        <w:rPr>
          <w:lang w:val="en-US"/>
        </w:rPr>
      </w:pPr>
      <w:r w:rsidRPr="00352424">
        <w:rPr>
          <w:lang w:val="en-US"/>
        </w:rPr>
        <w:t>64.</w:t>
      </w:r>
      <w:r w:rsidRPr="00352424">
        <w:rPr>
          <w:lang w:val="en-US"/>
        </w:rPr>
        <w:tab/>
        <w:t>Новоселов А.С. Региональная экономическая политика субъекта федераси, Новосибирск 2010.</w:t>
      </w:r>
    </w:p>
    <w:p w:rsidR="00352424" w:rsidRPr="00352424" w:rsidRDefault="00352424" w:rsidP="00125AD5">
      <w:pPr>
        <w:tabs>
          <w:tab w:val="left" w:pos="0"/>
        </w:tabs>
        <w:spacing w:after="0" w:line="240" w:lineRule="auto"/>
        <w:ind w:left="340" w:hanging="340"/>
        <w:jc w:val="both"/>
        <w:rPr>
          <w:lang w:val="en-US"/>
        </w:rPr>
      </w:pPr>
      <w:r w:rsidRPr="00352424">
        <w:rPr>
          <w:lang w:val="en-US"/>
        </w:rPr>
        <w:t>65.</w:t>
      </w:r>
      <w:r w:rsidRPr="00352424">
        <w:rPr>
          <w:lang w:val="en-US"/>
        </w:rPr>
        <w:tab/>
        <w:t>O’Brien D., Wegren St. Sources of Income, Mental Health and Quality of Life in Rural Russia, Europe-Asia Studies, 2010.</w:t>
      </w:r>
    </w:p>
    <w:p w:rsidR="00352424" w:rsidRPr="00352424" w:rsidRDefault="00352424" w:rsidP="00125AD5">
      <w:pPr>
        <w:tabs>
          <w:tab w:val="left" w:pos="0"/>
        </w:tabs>
        <w:spacing w:after="0" w:line="240" w:lineRule="auto"/>
        <w:ind w:left="340" w:hanging="340"/>
        <w:jc w:val="both"/>
        <w:rPr>
          <w:lang w:val="en-US"/>
        </w:rPr>
      </w:pPr>
      <w:r w:rsidRPr="00352424">
        <w:rPr>
          <w:lang w:val="en-US"/>
        </w:rPr>
        <w:t>66.</w:t>
      </w:r>
      <w:r w:rsidRPr="00352424">
        <w:rPr>
          <w:lang w:val="en-US"/>
        </w:rPr>
        <w:tab/>
        <w:t>Perret J. K., Knowledge as a Driver of Regional Growth in the Russian Federation, Springer, Heidelberg New York Dordrecht London 2014.</w:t>
      </w:r>
    </w:p>
    <w:p w:rsidR="00352424" w:rsidRPr="00352424" w:rsidRDefault="00352424" w:rsidP="00125AD5">
      <w:pPr>
        <w:tabs>
          <w:tab w:val="left" w:pos="0"/>
        </w:tabs>
        <w:spacing w:after="0" w:line="240" w:lineRule="auto"/>
        <w:ind w:left="340" w:hanging="340"/>
        <w:jc w:val="both"/>
        <w:rPr>
          <w:lang w:val="en-US"/>
        </w:rPr>
      </w:pPr>
      <w:r w:rsidRPr="00352424">
        <w:rPr>
          <w:lang w:val="en-US"/>
        </w:rPr>
        <w:t>67.</w:t>
      </w:r>
      <w:r w:rsidRPr="00352424">
        <w:rPr>
          <w:lang w:val="en-US"/>
        </w:rPr>
        <w:tab/>
        <w:t>Porter M.E. Clusters and the new Economics of Competitions, Harvard Business Review, Reprint Number 98609, 1998.</w:t>
      </w:r>
    </w:p>
    <w:p w:rsidR="00352424" w:rsidRPr="00352424" w:rsidRDefault="00352424" w:rsidP="00125AD5">
      <w:pPr>
        <w:tabs>
          <w:tab w:val="left" w:pos="0"/>
        </w:tabs>
        <w:spacing w:after="0" w:line="240" w:lineRule="auto"/>
        <w:ind w:left="340" w:hanging="340"/>
        <w:jc w:val="both"/>
        <w:rPr>
          <w:lang w:val="en-US"/>
        </w:rPr>
      </w:pPr>
      <w:r w:rsidRPr="00352424">
        <w:rPr>
          <w:lang w:val="en-US"/>
        </w:rPr>
        <w:t>68.</w:t>
      </w:r>
      <w:r w:rsidRPr="00352424">
        <w:rPr>
          <w:lang w:val="en-US"/>
        </w:rPr>
        <w:tab/>
        <w:t>Повышение эффективности сельской экономики и создание условий для сохранения сельского образа жизни.</w:t>
      </w:r>
    </w:p>
    <w:p w:rsidR="00352424" w:rsidRPr="00352424" w:rsidRDefault="00352424" w:rsidP="00125AD5">
      <w:pPr>
        <w:tabs>
          <w:tab w:val="left" w:pos="0"/>
        </w:tabs>
        <w:spacing w:after="0" w:line="240" w:lineRule="auto"/>
        <w:ind w:left="340" w:hanging="340"/>
        <w:jc w:val="both"/>
        <w:rPr>
          <w:lang w:val="en-US"/>
        </w:rPr>
      </w:pPr>
      <w:r w:rsidRPr="00352424">
        <w:rPr>
          <w:lang w:val="en-US"/>
        </w:rPr>
        <w:t>69.</w:t>
      </w:r>
      <w:r w:rsidRPr="00352424">
        <w:rPr>
          <w:lang w:val="en-US"/>
        </w:rPr>
        <w:tab/>
        <w:t>Программа социально-экономического развития Новосибирской области на 2011-2015 годы.</w:t>
      </w:r>
    </w:p>
    <w:p w:rsidR="00352424" w:rsidRPr="00352424" w:rsidRDefault="00352424" w:rsidP="00125AD5">
      <w:pPr>
        <w:tabs>
          <w:tab w:val="left" w:pos="0"/>
        </w:tabs>
        <w:spacing w:after="0" w:line="240" w:lineRule="auto"/>
        <w:ind w:left="340" w:hanging="340"/>
        <w:jc w:val="both"/>
        <w:rPr>
          <w:lang w:val="en-US"/>
        </w:rPr>
      </w:pPr>
      <w:r w:rsidRPr="00352424">
        <w:rPr>
          <w:lang w:val="en-US"/>
        </w:rPr>
        <w:t>70.</w:t>
      </w:r>
      <w:r w:rsidRPr="00352424">
        <w:rPr>
          <w:lang w:val="en-US"/>
        </w:rPr>
        <w:tab/>
        <w:t xml:space="preserve">Rogers E.M. Diffusion of innovations (5th edition). </w:t>
      </w:r>
      <w:proofErr w:type="gramStart"/>
      <w:r w:rsidRPr="00352424">
        <w:rPr>
          <w:lang w:val="en-US"/>
        </w:rPr>
        <w:t>The Free Press.</w:t>
      </w:r>
      <w:proofErr w:type="gramEnd"/>
      <w:r w:rsidRPr="00352424">
        <w:rPr>
          <w:lang w:val="en-US"/>
        </w:rPr>
        <w:t xml:space="preserve"> New York 2003.</w:t>
      </w:r>
    </w:p>
    <w:p w:rsidR="00352424" w:rsidRPr="00352424" w:rsidRDefault="00352424" w:rsidP="00125AD5">
      <w:pPr>
        <w:tabs>
          <w:tab w:val="left" w:pos="0"/>
        </w:tabs>
        <w:spacing w:after="0" w:line="240" w:lineRule="auto"/>
        <w:ind w:left="340" w:hanging="340"/>
        <w:jc w:val="both"/>
        <w:rPr>
          <w:lang w:val="en-US"/>
        </w:rPr>
      </w:pPr>
      <w:r w:rsidRPr="00352424">
        <w:rPr>
          <w:lang w:val="en-US"/>
        </w:rPr>
        <w:t>71.</w:t>
      </w:r>
      <w:r w:rsidRPr="00352424">
        <w:rPr>
          <w:lang w:val="en-US"/>
        </w:rPr>
        <w:tab/>
        <w:t xml:space="preserve">Rud N.T. </w:t>
      </w:r>
      <w:proofErr w:type="gramStart"/>
      <w:r w:rsidRPr="00352424">
        <w:rPr>
          <w:lang w:val="en-US"/>
        </w:rPr>
        <w:t>The Role of Innovational Strategies in the Increasing of the Innovational Potential of the Region.</w:t>
      </w:r>
      <w:proofErr w:type="gramEnd"/>
      <w:r w:rsidRPr="00352424">
        <w:rPr>
          <w:lang w:val="en-US"/>
        </w:rPr>
        <w:t xml:space="preserve"> </w:t>
      </w:r>
      <w:proofErr w:type="gramStart"/>
      <w:r w:rsidRPr="00352424">
        <w:rPr>
          <w:lang w:val="en-US"/>
        </w:rPr>
        <w:t>Економіка. Управління. Інновації. – 2010.</w:t>
      </w:r>
      <w:proofErr w:type="gramEnd"/>
      <w:r w:rsidRPr="00352424">
        <w:rPr>
          <w:lang w:val="en-US"/>
        </w:rPr>
        <w:t xml:space="preserve"> </w:t>
      </w:r>
      <w:proofErr w:type="gramStart"/>
      <w:r w:rsidRPr="00352424">
        <w:rPr>
          <w:lang w:val="en-US"/>
        </w:rPr>
        <w:t>– № 2(4).</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72.</w:t>
      </w:r>
      <w:r w:rsidRPr="00352424">
        <w:rPr>
          <w:lang w:val="en-US"/>
        </w:rPr>
        <w:tab/>
        <w:t>Russian Economic Report, The World Bank in Russia, Nr 29 z 2013.</w:t>
      </w:r>
    </w:p>
    <w:p w:rsidR="00352424" w:rsidRPr="00352424" w:rsidRDefault="00352424" w:rsidP="00125AD5">
      <w:pPr>
        <w:tabs>
          <w:tab w:val="left" w:pos="0"/>
        </w:tabs>
        <w:spacing w:after="0" w:line="240" w:lineRule="auto"/>
        <w:ind w:left="340" w:hanging="340"/>
        <w:jc w:val="both"/>
        <w:rPr>
          <w:lang w:val="en-US"/>
        </w:rPr>
      </w:pPr>
      <w:r w:rsidRPr="00352424">
        <w:rPr>
          <w:lang w:val="en-US"/>
        </w:rPr>
        <w:t>73.</w:t>
      </w:r>
      <w:r w:rsidRPr="00352424">
        <w:rPr>
          <w:lang w:val="en-US"/>
        </w:rPr>
        <w:tab/>
        <w:t>Seliverstov V. E., Melnikova L. V., Analysis of Strategic Planning in Regions of the Siberian Federal District, “Regional Research of Russia”, vol. 3, no. 1, 2013, pp. 96-102.</w:t>
      </w:r>
    </w:p>
    <w:p w:rsidR="00352424" w:rsidRPr="00352424" w:rsidRDefault="00352424" w:rsidP="00125AD5">
      <w:pPr>
        <w:tabs>
          <w:tab w:val="left" w:pos="0"/>
        </w:tabs>
        <w:spacing w:after="0" w:line="240" w:lineRule="auto"/>
        <w:ind w:left="340" w:hanging="340"/>
        <w:jc w:val="both"/>
        <w:rPr>
          <w:lang w:val="en-US"/>
        </w:rPr>
      </w:pPr>
      <w:r w:rsidRPr="00352424">
        <w:rPr>
          <w:lang w:val="en-US"/>
        </w:rPr>
        <w:t>74.</w:t>
      </w:r>
      <w:r w:rsidRPr="00352424">
        <w:rPr>
          <w:lang w:val="en-US"/>
        </w:rPr>
        <w:tab/>
        <w:t>Shokin Y.I., Grishnnyakov B.Y., Bobrov L. K. Innovative Development and Commercialization of Technologies: Experience of Technopark “Novosibirsk”, Chinese Business Review, Vol. 11, No. 10/2012.</w:t>
      </w:r>
    </w:p>
    <w:p w:rsidR="00352424" w:rsidRPr="00352424" w:rsidRDefault="00352424" w:rsidP="00125AD5">
      <w:pPr>
        <w:tabs>
          <w:tab w:val="left" w:pos="0"/>
        </w:tabs>
        <w:spacing w:after="0" w:line="240" w:lineRule="auto"/>
        <w:ind w:left="340" w:hanging="340"/>
        <w:jc w:val="both"/>
        <w:rPr>
          <w:lang w:val="en-US"/>
        </w:rPr>
      </w:pPr>
      <w:r w:rsidRPr="00352424">
        <w:rPr>
          <w:lang w:val="en-US"/>
        </w:rPr>
        <w:t>75.</w:t>
      </w:r>
      <w:r w:rsidRPr="00352424">
        <w:rPr>
          <w:lang w:val="en-US"/>
        </w:rPr>
        <w:tab/>
        <w:t>Strategia rozwoju społeczeństwa informacyjnego w Polsce do roku 2013, Ministerstwo Spraw Wewnętrznych i Administracji, Warszawa 2008.</w:t>
      </w:r>
    </w:p>
    <w:p w:rsidR="00352424" w:rsidRPr="00352424" w:rsidRDefault="00352424" w:rsidP="00125AD5">
      <w:pPr>
        <w:tabs>
          <w:tab w:val="left" w:pos="0"/>
        </w:tabs>
        <w:spacing w:after="0" w:line="240" w:lineRule="auto"/>
        <w:ind w:left="340" w:hanging="340"/>
        <w:jc w:val="both"/>
        <w:rPr>
          <w:lang w:val="en-US"/>
        </w:rPr>
      </w:pPr>
      <w:r w:rsidRPr="00352424">
        <w:rPr>
          <w:lang w:val="en-US"/>
        </w:rPr>
        <w:t>76.</w:t>
      </w:r>
      <w:r w:rsidRPr="00352424">
        <w:rPr>
          <w:lang w:val="en-US"/>
        </w:rPr>
        <w:tab/>
        <w:t xml:space="preserve">Стреліна О. М. Інноваційний розвиток економіки України: проблеми та перспективи / О. М. Стреліна // Ефективна економіка. </w:t>
      </w:r>
      <w:proofErr w:type="gramStart"/>
      <w:r w:rsidRPr="00352424">
        <w:rPr>
          <w:lang w:val="en-US"/>
        </w:rPr>
        <w:t>– № 7.</w:t>
      </w:r>
      <w:proofErr w:type="gramEnd"/>
      <w:r w:rsidRPr="00352424">
        <w:rPr>
          <w:lang w:val="en-US"/>
        </w:rPr>
        <w:t xml:space="preserve"> – 2013.</w:t>
      </w:r>
    </w:p>
    <w:p w:rsidR="00352424" w:rsidRPr="00352424" w:rsidRDefault="00352424" w:rsidP="00125AD5">
      <w:pPr>
        <w:tabs>
          <w:tab w:val="left" w:pos="0"/>
        </w:tabs>
        <w:spacing w:after="0" w:line="240" w:lineRule="auto"/>
        <w:ind w:left="340" w:hanging="340"/>
        <w:jc w:val="both"/>
        <w:rPr>
          <w:lang w:val="en-US"/>
        </w:rPr>
      </w:pPr>
      <w:r w:rsidRPr="00352424">
        <w:rPr>
          <w:lang w:val="en-US"/>
        </w:rPr>
        <w:t>77.</w:t>
      </w:r>
      <w:r w:rsidRPr="00352424">
        <w:rPr>
          <w:lang w:val="en-US"/>
        </w:rPr>
        <w:tab/>
        <w:t>Suspitsyn S. A., Forecasts and Estimates of Spatial Transformations of the Economy on the Basis of a Complex of Hierarchical Calculations of the Multiregional System Development of Russia, “Regional Research of Russia”, vol. 2, no. 2,2012, pp. 93-101.</w:t>
      </w:r>
    </w:p>
    <w:p w:rsidR="00352424" w:rsidRPr="00352424" w:rsidRDefault="00352424" w:rsidP="00125AD5">
      <w:pPr>
        <w:tabs>
          <w:tab w:val="left" w:pos="0"/>
        </w:tabs>
        <w:spacing w:after="0" w:line="240" w:lineRule="auto"/>
        <w:ind w:left="340" w:hanging="340"/>
        <w:jc w:val="both"/>
        <w:rPr>
          <w:lang w:val="en-US"/>
        </w:rPr>
      </w:pPr>
      <w:r w:rsidRPr="00352424">
        <w:rPr>
          <w:lang w:val="en-US"/>
        </w:rPr>
        <w:t>78.</w:t>
      </w:r>
      <w:r w:rsidRPr="00352424">
        <w:rPr>
          <w:lang w:val="en-US"/>
        </w:rPr>
        <w:tab/>
        <w:t>Suzigan W., Furtado J., Garcia R., Designing Policies for Local Production Systems: A Methodology Based on Evidence from Brazil, “Economia, Brasilia” (DF), vol. 8, no. 1</w:t>
      </w:r>
      <w:proofErr w:type="gramStart"/>
      <w:r w:rsidRPr="00352424">
        <w:rPr>
          <w:lang w:val="en-US"/>
        </w:rPr>
        <w:t>,2007</w:t>
      </w:r>
      <w:proofErr w:type="gramEnd"/>
      <w:r w:rsidRPr="00352424">
        <w:rPr>
          <w:lang w:val="en-US"/>
        </w:rPr>
        <w:t>, pp. 161-186.</w:t>
      </w:r>
    </w:p>
    <w:p w:rsidR="00352424" w:rsidRPr="00352424" w:rsidRDefault="00352424" w:rsidP="00125AD5">
      <w:pPr>
        <w:tabs>
          <w:tab w:val="left" w:pos="0"/>
        </w:tabs>
        <w:spacing w:after="0" w:line="240" w:lineRule="auto"/>
        <w:ind w:left="340" w:hanging="340"/>
        <w:jc w:val="both"/>
        <w:rPr>
          <w:lang w:val="en-US"/>
        </w:rPr>
      </w:pPr>
      <w:r w:rsidRPr="00352424">
        <w:rPr>
          <w:lang w:val="en-US"/>
        </w:rPr>
        <w:t>79.</w:t>
      </w:r>
      <w:r w:rsidRPr="00352424">
        <w:rPr>
          <w:lang w:val="en-US"/>
        </w:rPr>
        <w:tab/>
        <w:t xml:space="preserve">Шевченко О. В. Інструменти підвищення інвестиційної спроможності регіонів в контексті розкриття внутрішнього потенціалу розвитку. </w:t>
      </w:r>
      <w:proofErr w:type="gramStart"/>
      <w:r w:rsidRPr="00352424">
        <w:rPr>
          <w:lang w:val="en-US"/>
        </w:rPr>
        <w:t>Аналітична записка.</w:t>
      </w:r>
      <w:proofErr w:type="gramEnd"/>
      <w:r w:rsidRPr="00352424">
        <w:rPr>
          <w:lang w:val="en-US"/>
        </w:rPr>
        <w:t xml:space="preserve"> </w:t>
      </w:r>
      <w:proofErr w:type="gramStart"/>
      <w:r w:rsidRPr="00352424">
        <w:rPr>
          <w:lang w:val="en-US"/>
        </w:rPr>
        <w:t>– Національний інститут стратегічних досліджень при Президентові України. – №20.</w:t>
      </w:r>
      <w:proofErr w:type="gramEnd"/>
      <w:r w:rsidRPr="00352424">
        <w:rPr>
          <w:lang w:val="en-US"/>
        </w:rPr>
        <w:t xml:space="preserve"> </w:t>
      </w:r>
      <w:proofErr w:type="gramStart"/>
      <w:r w:rsidRPr="00352424">
        <w:rPr>
          <w:lang w:val="en-US"/>
        </w:rPr>
        <w:t>– Серія «Регіональний розвиток» [The National for Strategic Studies].</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80.</w:t>
      </w:r>
      <w:r w:rsidRPr="00352424">
        <w:rPr>
          <w:lang w:val="en-US"/>
        </w:rPr>
        <w:tab/>
        <w:t>Tantsuyer P.A., Perspectives for logistics clusters development in Russia, 2012.</w:t>
      </w:r>
    </w:p>
    <w:p w:rsidR="00352424" w:rsidRPr="00352424" w:rsidRDefault="00352424" w:rsidP="00125AD5">
      <w:pPr>
        <w:tabs>
          <w:tab w:val="left" w:pos="0"/>
        </w:tabs>
        <w:spacing w:after="0" w:line="240" w:lineRule="auto"/>
        <w:ind w:left="340" w:hanging="340"/>
        <w:jc w:val="both"/>
        <w:rPr>
          <w:lang w:val="de-DE"/>
        </w:rPr>
      </w:pPr>
      <w:r w:rsidRPr="00352424">
        <w:rPr>
          <w:lang w:val="de-DE"/>
        </w:rPr>
        <w:t>81.</w:t>
      </w:r>
      <w:r w:rsidRPr="00352424">
        <w:rPr>
          <w:lang w:val="de-DE"/>
        </w:rPr>
        <w:tab/>
        <w:t>Thaens M. Verbroken Verbindingen Hersteld? Over de Noodzaak van een Bestuurskundig Perspectief op ICT en Strategisch Innoveren in de Publieke Sector, Lemma, Den Haag, 2006.</w:t>
      </w:r>
    </w:p>
    <w:p w:rsidR="00352424" w:rsidRPr="00352424" w:rsidRDefault="00352424" w:rsidP="00125AD5">
      <w:pPr>
        <w:tabs>
          <w:tab w:val="left" w:pos="0"/>
        </w:tabs>
        <w:spacing w:after="0" w:line="240" w:lineRule="auto"/>
        <w:ind w:left="340" w:hanging="340"/>
        <w:jc w:val="both"/>
        <w:rPr>
          <w:lang w:val="de-DE"/>
        </w:rPr>
      </w:pPr>
      <w:r w:rsidRPr="00352424">
        <w:rPr>
          <w:lang w:val="de-DE"/>
        </w:rPr>
        <w:t>82.</w:t>
      </w:r>
      <w:r w:rsidRPr="00352424">
        <w:rPr>
          <w:lang w:val="de-DE"/>
        </w:rPr>
        <w:tab/>
      </w:r>
      <w:r w:rsidRPr="00352424">
        <w:rPr>
          <w:lang w:val="en-US"/>
        </w:rPr>
        <w:t>Тульчинська</w:t>
      </w:r>
      <w:r w:rsidRPr="00352424">
        <w:rPr>
          <w:lang w:val="de-DE"/>
        </w:rPr>
        <w:t xml:space="preserve"> </w:t>
      </w:r>
      <w:r w:rsidRPr="00352424">
        <w:rPr>
          <w:lang w:val="en-US"/>
        </w:rPr>
        <w:t>С</w:t>
      </w:r>
      <w:r w:rsidRPr="00352424">
        <w:rPr>
          <w:lang w:val="de-DE"/>
        </w:rPr>
        <w:t xml:space="preserve">. </w:t>
      </w:r>
      <w:r w:rsidRPr="00352424">
        <w:rPr>
          <w:lang w:val="en-US"/>
        </w:rPr>
        <w:t>О</w:t>
      </w:r>
      <w:r w:rsidRPr="00352424">
        <w:rPr>
          <w:lang w:val="de-DE"/>
        </w:rPr>
        <w:t xml:space="preserve">. </w:t>
      </w:r>
      <w:r w:rsidRPr="00352424">
        <w:rPr>
          <w:lang w:val="en-US"/>
        </w:rPr>
        <w:t>Стратегія</w:t>
      </w:r>
      <w:r w:rsidRPr="00352424">
        <w:rPr>
          <w:lang w:val="de-DE"/>
        </w:rPr>
        <w:t xml:space="preserve"> </w:t>
      </w:r>
      <w:r w:rsidRPr="00352424">
        <w:rPr>
          <w:lang w:val="en-US"/>
        </w:rPr>
        <w:t>інноваційного</w:t>
      </w:r>
      <w:r w:rsidRPr="00352424">
        <w:rPr>
          <w:lang w:val="de-DE"/>
        </w:rPr>
        <w:t xml:space="preserve"> </w:t>
      </w:r>
      <w:r w:rsidRPr="00352424">
        <w:rPr>
          <w:lang w:val="en-US"/>
        </w:rPr>
        <w:t>розвитку</w:t>
      </w:r>
      <w:r w:rsidRPr="00352424">
        <w:rPr>
          <w:lang w:val="de-DE"/>
        </w:rPr>
        <w:t xml:space="preserve"> </w:t>
      </w:r>
      <w:r w:rsidRPr="00352424">
        <w:rPr>
          <w:lang w:val="en-US"/>
        </w:rPr>
        <w:t>регіонів</w:t>
      </w:r>
      <w:r w:rsidRPr="00352424">
        <w:rPr>
          <w:lang w:val="de-DE"/>
        </w:rPr>
        <w:t xml:space="preserve"> </w:t>
      </w:r>
      <w:r w:rsidRPr="00352424">
        <w:rPr>
          <w:lang w:val="en-US"/>
        </w:rPr>
        <w:t>України</w:t>
      </w:r>
      <w:r w:rsidRPr="00352424">
        <w:rPr>
          <w:lang w:val="de-DE"/>
        </w:rPr>
        <w:t xml:space="preserve"> / </w:t>
      </w:r>
      <w:r w:rsidRPr="00352424">
        <w:rPr>
          <w:lang w:val="en-US"/>
        </w:rPr>
        <w:t>С</w:t>
      </w:r>
      <w:r w:rsidRPr="00352424">
        <w:rPr>
          <w:lang w:val="de-DE"/>
        </w:rPr>
        <w:t xml:space="preserve">. </w:t>
      </w:r>
      <w:r w:rsidRPr="00352424">
        <w:rPr>
          <w:lang w:val="en-US"/>
        </w:rPr>
        <w:t>О</w:t>
      </w:r>
      <w:r w:rsidRPr="00352424">
        <w:rPr>
          <w:lang w:val="de-DE"/>
        </w:rPr>
        <w:t xml:space="preserve">. </w:t>
      </w:r>
      <w:r w:rsidRPr="00352424">
        <w:rPr>
          <w:lang w:val="en-US"/>
        </w:rPr>
        <w:t>Тульчинська</w:t>
      </w:r>
      <w:r w:rsidRPr="00352424">
        <w:rPr>
          <w:lang w:val="de-DE"/>
        </w:rPr>
        <w:t xml:space="preserve"> // </w:t>
      </w:r>
      <w:r w:rsidRPr="00352424">
        <w:rPr>
          <w:lang w:val="en-US"/>
        </w:rPr>
        <w:t>Ефективна</w:t>
      </w:r>
      <w:r w:rsidRPr="00352424">
        <w:rPr>
          <w:lang w:val="de-DE"/>
        </w:rPr>
        <w:t xml:space="preserve"> </w:t>
      </w:r>
      <w:r w:rsidRPr="00352424">
        <w:rPr>
          <w:lang w:val="en-US"/>
        </w:rPr>
        <w:t>економіка</w:t>
      </w:r>
      <w:r w:rsidRPr="00352424">
        <w:rPr>
          <w:lang w:val="de-DE"/>
        </w:rPr>
        <w:t>. – № 11. – 2011.</w:t>
      </w:r>
    </w:p>
    <w:p w:rsidR="00352424" w:rsidRPr="00352424" w:rsidRDefault="00352424" w:rsidP="00125AD5">
      <w:pPr>
        <w:tabs>
          <w:tab w:val="left" w:pos="0"/>
        </w:tabs>
        <w:spacing w:after="0" w:line="240" w:lineRule="auto"/>
        <w:ind w:left="340" w:hanging="340"/>
        <w:jc w:val="both"/>
        <w:rPr>
          <w:lang w:val="en-US"/>
        </w:rPr>
      </w:pPr>
      <w:r w:rsidRPr="00352424">
        <w:rPr>
          <w:lang w:val="en-US"/>
        </w:rPr>
        <w:t>83.</w:t>
      </w:r>
      <w:r w:rsidRPr="00352424">
        <w:rPr>
          <w:lang w:val="en-US"/>
        </w:rPr>
        <w:tab/>
        <w:t xml:space="preserve">Turgel I.D. </w:t>
      </w:r>
      <w:proofErr w:type="gramStart"/>
      <w:r w:rsidRPr="00352424">
        <w:rPr>
          <w:lang w:val="en-US"/>
        </w:rPr>
        <w:t>New local self-government Reform in Russia.</w:t>
      </w:r>
      <w:proofErr w:type="gramEnd"/>
      <w:r w:rsidRPr="00352424">
        <w:rPr>
          <w:lang w:val="en-US"/>
        </w:rPr>
        <w:t xml:space="preserve"> </w:t>
      </w:r>
      <w:proofErr w:type="gramStart"/>
      <w:r w:rsidRPr="00352424">
        <w:rPr>
          <w:lang w:val="en-US"/>
        </w:rPr>
        <w:t>A step to decentralization or consolidation of vertical Authority.</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84.</w:t>
      </w:r>
      <w:r w:rsidRPr="00352424">
        <w:rPr>
          <w:lang w:val="en-US"/>
        </w:rPr>
        <w:tab/>
        <w:t xml:space="preserve">United Nations Development Programme, National Human Development Report Poland, 2012. </w:t>
      </w:r>
      <w:proofErr w:type="gramStart"/>
      <w:r w:rsidRPr="00352424">
        <w:rPr>
          <w:lang w:val="en-US"/>
        </w:rPr>
        <w:t>Regional and local development, UNDP Project Office in Poland, Warsaw 2012.</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t>85.</w:t>
      </w:r>
      <w:r w:rsidRPr="00352424">
        <w:rPr>
          <w:lang w:val="en-US"/>
        </w:rPr>
        <w:tab/>
        <w:t>Untura, G. A., Strategic Support of the Russian Regions: Problems of the Assessment of the Status of Innovative Territories, “Regional Research of Russia”, vol. 3, no. 2, 2013, pp. 153-161.</w:t>
      </w:r>
    </w:p>
    <w:p w:rsidR="00352424" w:rsidRPr="00352424" w:rsidRDefault="00352424" w:rsidP="00125AD5">
      <w:pPr>
        <w:tabs>
          <w:tab w:val="left" w:pos="0"/>
        </w:tabs>
        <w:spacing w:after="0" w:line="240" w:lineRule="auto"/>
        <w:ind w:left="340" w:hanging="340"/>
        <w:jc w:val="both"/>
        <w:rPr>
          <w:lang w:val="en-US"/>
        </w:rPr>
      </w:pPr>
      <w:proofErr w:type="gramStart"/>
      <w:r w:rsidRPr="00352424">
        <w:rPr>
          <w:lang w:val="en-US"/>
        </w:rPr>
        <w:t>86.</w:t>
      </w:r>
      <w:r w:rsidRPr="00352424">
        <w:rPr>
          <w:lang w:val="en-US"/>
        </w:rPr>
        <w:tab/>
        <w:t>Ustawa Federalna z 25 września 1997 r. o podstawach finansowych samorządu terytorialnego w Federacji Rosyjskiej – Nr 126-UF.</w:t>
      </w:r>
      <w:proofErr w:type="gramEnd"/>
    </w:p>
    <w:p w:rsidR="00352424" w:rsidRPr="00352424" w:rsidRDefault="00352424" w:rsidP="00125AD5">
      <w:pPr>
        <w:tabs>
          <w:tab w:val="left" w:pos="0"/>
        </w:tabs>
        <w:spacing w:after="0" w:line="240" w:lineRule="auto"/>
        <w:ind w:left="340" w:hanging="340"/>
        <w:jc w:val="both"/>
        <w:rPr>
          <w:lang w:val="en-US"/>
        </w:rPr>
      </w:pPr>
      <w:r w:rsidRPr="00352424">
        <w:rPr>
          <w:lang w:val="en-US"/>
        </w:rPr>
        <w:lastRenderedPageBreak/>
        <w:t>87.</w:t>
      </w:r>
      <w:r w:rsidRPr="00352424">
        <w:rPr>
          <w:lang w:val="en-US"/>
        </w:rPr>
        <w:tab/>
        <w:t>Woodruff, Ch., Measuring Institutions, [in:] S. Rose-Ackerman, (red.), International Handbook on the Economics of Corruption, Edward Elgar Publishing, 2006, pp. 105-124.</w:t>
      </w:r>
    </w:p>
    <w:p w:rsidR="00352424" w:rsidRPr="00352424" w:rsidRDefault="00352424" w:rsidP="00125AD5">
      <w:pPr>
        <w:tabs>
          <w:tab w:val="left" w:pos="0"/>
        </w:tabs>
        <w:spacing w:after="0" w:line="240" w:lineRule="auto"/>
        <w:ind w:left="340" w:hanging="340"/>
        <w:jc w:val="both"/>
        <w:rPr>
          <w:lang w:val="en-US"/>
        </w:rPr>
      </w:pPr>
      <w:r w:rsidRPr="00352424">
        <w:rPr>
          <w:lang w:val="en-US"/>
        </w:rPr>
        <w:t>88.</w:t>
      </w:r>
      <w:r w:rsidRPr="00352424">
        <w:rPr>
          <w:lang w:val="en-US"/>
        </w:rPr>
        <w:tab/>
        <w:t>World Bank, Doing Business in Russia 2012, The International Bank for Reconstruction and Development / The World Bank, Washington 2012</w:t>
      </w:r>
    </w:p>
    <w:p w:rsidR="00352424" w:rsidRPr="00352424" w:rsidRDefault="00352424" w:rsidP="00125AD5">
      <w:pPr>
        <w:tabs>
          <w:tab w:val="left" w:pos="0"/>
        </w:tabs>
        <w:spacing w:after="0" w:line="240" w:lineRule="auto"/>
        <w:ind w:left="340" w:hanging="340"/>
        <w:jc w:val="both"/>
        <w:rPr>
          <w:lang w:val="en-US"/>
        </w:rPr>
      </w:pPr>
      <w:r w:rsidRPr="00352424">
        <w:rPr>
          <w:lang w:val="en-US"/>
        </w:rPr>
        <w:t>89.</w:t>
      </w:r>
      <w:r w:rsidRPr="00352424">
        <w:rPr>
          <w:lang w:val="en-US"/>
        </w:rPr>
        <w:tab/>
        <w:t>Zadorozhna,  L., Forming Agro Industries Cluster for Reaching Competitiveness of Ukrainian Agro Industrial Sector, “Journal of Eastern European and Central Asian Research”, vol. 1, no. 1, 2014, pp. 1-11.</w:t>
      </w:r>
    </w:p>
    <w:p w:rsidR="00352424" w:rsidRPr="00352424" w:rsidRDefault="00352424" w:rsidP="00125AD5">
      <w:pPr>
        <w:tabs>
          <w:tab w:val="left" w:pos="0"/>
        </w:tabs>
        <w:spacing w:after="0" w:line="240" w:lineRule="auto"/>
        <w:ind w:left="340" w:hanging="340"/>
        <w:jc w:val="both"/>
        <w:rPr>
          <w:lang w:val="en-US"/>
        </w:rPr>
      </w:pPr>
      <w:r w:rsidRPr="00352424">
        <w:rPr>
          <w:lang w:val="en-US"/>
        </w:rPr>
        <w:t>90.</w:t>
      </w:r>
      <w:r w:rsidRPr="00352424">
        <w:rPr>
          <w:lang w:val="en-US"/>
        </w:rPr>
        <w:tab/>
        <w:t>www.gks.ru</w:t>
      </w:r>
    </w:p>
    <w:p w:rsidR="00352424" w:rsidRPr="00352424" w:rsidRDefault="00352424" w:rsidP="00125AD5">
      <w:pPr>
        <w:tabs>
          <w:tab w:val="left" w:pos="0"/>
        </w:tabs>
        <w:spacing w:after="0" w:line="240" w:lineRule="auto"/>
        <w:ind w:left="340" w:hanging="340"/>
        <w:jc w:val="both"/>
        <w:rPr>
          <w:lang w:val="en-US"/>
        </w:rPr>
      </w:pPr>
      <w:r w:rsidRPr="00352424">
        <w:rPr>
          <w:lang w:val="en-US"/>
        </w:rPr>
        <w:t>91.</w:t>
      </w:r>
      <w:r w:rsidRPr="00352424">
        <w:rPr>
          <w:lang w:val="en-US"/>
        </w:rPr>
        <w:tab/>
        <w:t>https://rzeszow.uw.gov.pl/wojewodztwo-podkarpackie/gospodarka/klastry/bieszczadzki-transgraniczny-klaster-turystyczny-2</w:t>
      </w:r>
    </w:p>
    <w:p w:rsidR="00C46D9A" w:rsidRPr="00352424" w:rsidRDefault="00352424" w:rsidP="00125AD5">
      <w:pPr>
        <w:tabs>
          <w:tab w:val="left" w:pos="0"/>
        </w:tabs>
        <w:spacing w:after="0" w:line="240" w:lineRule="auto"/>
        <w:ind w:left="340" w:hanging="340"/>
        <w:jc w:val="both"/>
        <w:rPr>
          <w:lang w:val="en-US"/>
        </w:rPr>
      </w:pPr>
      <w:r w:rsidRPr="00352424">
        <w:rPr>
          <w:lang w:val="en-US"/>
        </w:rPr>
        <w:t>92.</w:t>
      </w:r>
      <w:r w:rsidRPr="00352424">
        <w:rPr>
          <w:lang w:val="en-US"/>
        </w:rPr>
        <w:tab/>
        <w:t>www.tourism-carpathian.com.ua</w:t>
      </w:r>
    </w:p>
    <w:p w:rsidR="00352424" w:rsidRPr="00C46D9A" w:rsidRDefault="00352424" w:rsidP="00C46D9A">
      <w:pPr>
        <w:tabs>
          <w:tab w:val="left" w:pos="0"/>
        </w:tabs>
        <w:spacing w:after="0" w:line="240" w:lineRule="auto"/>
        <w:jc w:val="both"/>
        <w:rPr>
          <w:rFonts w:ascii="Calibri" w:hAnsi="Calibri"/>
          <w:sz w:val="20"/>
          <w:szCs w:val="20"/>
          <w:lang w:val="en-US"/>
        </w:rPr>
      </w:pPr>
    </w:p>
    <w:p w:rsidR="0043629F" w:rsidRPr="00C46D9A" w:rsidRDefault="0043629F" w:rsidP="00C46D9A">
      <w:pPr>
        <w:pStyle w:val="ListParagraph"/>
        <w:numPr>
          <w:ilvl w:val="0"/>
          <w:numId w:val="1"/>
        </w:numPr>
        <w:spacing w:after="120"/>
        <w:ind w:left="1077"/>
        <w:contextualSpacing w:val="0"/>
        <w:jc w:val="both"/>
        <w:rPr>
          <w:smallCaps/>
          <w:lang w:val="en-US"/>
        </w:rPr>
      </w:pPr>
      <w:r w:rsidRPr="00C46D9A">
        <w:rPr>
          <w:b/>
          <w:smallCaps/>
          <w:sz w:val="20"/>
          <w:szCs w:val="20"/>
          <w:lang w:val="en-US"/>
        </w:rPr>
        <w:t>Bibliography gathered by Ternopil National Economic University (Ukraine)</w:t>
      </w:r>
    </w:p>
    <w:p w:rsidR="00352424" w:rsidRPr="00352424" w:rsidRDefault="00352424" w:rsidP="00125AD5">
      <w:pPr>
        <w:spacing w:after="0" w:line="240" w:lineRule="auto"/>
        <w:ind w:left="340" w:hanging="340"/>
        <w:jc w:val="both"/>
        <w:rPr>
          <w:lang w:val="en-US"/>
        </w:rPr>
      </w:pPr>
      <w:r w:rsidRPr="00352424">
        <w:rPr>
          <w:lang w:val="en-US"/>
        </w:rPr>
        <w:t>1.</w:t>
      </w:r>
      <w:r w:rsidRPr="00352424">
        <w:rPr>
          <w:lang w:val="en-US"/>
        </w:rPr>
        <w:tab/>
        <w:t xml:space="preserve">Andriani P., Jones C., Perkmann M. and others Challenging Clusters. </w:t>
      </w:r>
      <w:proofErr w:type="gramStart"/>
      <w:r w:rsidRPr="00352424">
        <w:rPr>
          <w:lang w:val="en-US"/>
        </w:rPr>
        <w:t>The Prospects and Pitfalls of Clustering for Innovation and Economic Development.</w:t>
      </w:r>
      <w:proofErr w:type="gramEnd"/>
      <w:r w:rsidRPr="00352424">
        <w:rPr>
          <w:lang w:val="en-US"/>
        </w:rPr>
        <w:t xml:space="preserve"> </w:t>
      </w:r>
      <w:proofErr w:type="gramStart"/>
      <w:r w:rsidRPr="00352424">
        <w:rPr>
          <w:lang w:val="en-US"/>
        </w:rPr>
        <w:t>Summary Report from an AIM Management Research Forum in Cooperation with the Welsh Economy Research Unit, 2005.</w:t>
      </w:r>
      <w:proofErr w:type="gramEnd"/>
    </w:p>
    <w:p w:rsidR="00352424" w:rsidRPr="00352424" w:rsidRDefault="00352424" w:rsidP="00125AD5">
      <w:pPr>
        <w:spacing w:after="0" w:line="240" w:lineRule="auto"/>
        <w:ind w:left="340" w:hanging="340"/>
        <w:jc w:val="both"/>
        <w:rPr>
          <w:lang w:val="en-US"/>
        </w:rPr>
      </w:pPr>
      <w:r w:rsidRPr="00352424">
        <w:rPr>
          <w:lang w:val="en-US"/>
        </w:rPr>
        <w:t>2.</w:t>
      </w:r>
      <w:r w:rsidRPr="00352424">
        <w:rPr>
          <w:lang w:val="en-US"/>
        </w:rPr>
        <w:tab/>
        <w:t xml:space="preserve">Asheim B. T., Coenen L. Knowledge bases and regional innovation systems: Comparing Nordic clusters. </w:t>
      </w:r>
      <w:proofErr w:type="gramStart"/>
      <w:r w:rsidRPr="00352424">
        <w:rPr>
          <w:lang w:val="en-US"/>
        </w:rPr>
        <w:t>Research Policy, Vol. 34 2005.</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at:&lt;http://212.191.71.5/han/ScienceDirectELSEVIER/www.sciencedirect.com/science/article/pii/ S0048733305001101&gt;</w:t>
      </w:r>
    </w:p>
    <w:p w:rsidR="00352424" w:rsidRPr="00352424" w:rsidRDefault="00352424" w:rsidP="00125AD5">
      <w:pPr>
        <w:spacing w:after="0" w:line="240" w:lineRule="auto"/>
        <w:ind w:left="340" w:hanging="340"/>
        <w:jc w:val="both"/>
        <w:rPr>
          <w:lang w:val="en-US"/>
        </w:rPr>
      </w:pPr>
      <w:r w:rsidRPr="00352424">
        <w:rPr>
          <w:lang w:val="en-US"/>
        </w:rPr>
        <w:t>3.</w:t>
      </w:r>
      <w:r w:rsidRPr="00352424">
        <w:rPr>
          <w:lang w:val="en-US"/>
        </w:rPr>
        <w:tab/>
        <w:t xml:space="preserve">Audiaa P. G., Riderb C. I. Close, but not the same: Locally headquartered organizations and agglomeration economies in a declining industry. Research Policy, Vol. 39, 2010. </w:t>
      </w:r>
      <w:proofErr w:type="gramStart"/>
      <w:r w:rsidRPr="00352424">
        <w:rPr>
          <w:lang w:val="en-US"/>
        </w:rPr>
        <w:t>[Online].</w:t>
      </w:r>
      <w:proofErr w:type="gramEnd"/>
      <w:r w:rsidRPr="00352424">
        <w:rPr>
          <w:lang w:val="en-US"/>
        </w:rPr>
        <w:t xml:space="preserve"> Available at:&lt;http://212.191.71.5/han/ScienceDirectELSEVIER/www.sciencedirect.com/science/article/pii/ S0048733310000211 &gt;</w:t>
      </w:r>
    </w:p>
    <w:p w:rsidR="00352424" w:rsidRPr="00352424" w:rsidRDefault="00352424" w:rsidP="00125AD5">
      <w:pPr>
        <w:spacing w:after="0" w:line="240" w:lineRule="auto"/>
        <w:ind w:left="340" w:hanging="340"/>
        <w:jc w:val="both"/>
        <w:rPr>
          <w:lang w:val="en-US"/>
        </w:rPr>
      </w:pPr>
      <w:r w:rsidRPr="00352424">
        <w:rPr>
          <w:lang w:val="en-US"/>
        </w:rPr>
        <w:t>4.</w:t>
      </w:r>
      <w:r w:rsidRPr="00352424">
        <w:rPr>
          <w:lang w:val="en-US"/>
        </w:rPr>
        <w:tab/>
        <w:t xml:space="preserve">Baglieri D., Cinici M. C., Mangematin V. Rejuvenating clusters with ‘sleeping anchors’: The case of nanoclusters. </w:t>
      </w:r>
      <w:proofErr w:type="gramStart"/>
      <w:r w:rsidRPr="00352424">
        <w:rPr>
          <w:lang w:val="en-US"/>
        </w:rPr>
        <w:t>Technovation, Vol. 32 2012.</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&lt;http://212.191.71.5/han/ScienceDirectELSEVIER/www.sciencedirect.com/science/article/pii/ S0166497211001283&gt;</w:t>
      </w:r>
    </w:p>
    <w:p w:rsidR="00352424" w:rsidRPr="00352424" w:rsidRDefault="00352424" w:rsidP="00125AD5">
      <w:pPr>
        <w:spacing w:after="0" w:line="240" w:lineRule="auto"/>
        <w:ind w:left="340" w:hanging="340"/>
        <w:jc w:val="both"/>
        <w:rPr>
          <w:lang w:val="en-US"/>
        </w:rPr>
      </w:pPr>
      <w:r w:rsidRPr="00352424">
        <w:rPr>
          <w:lang w:val="en-US"/>
        </w:rPr>
        <w:t>5.</w:t>
      </w:r>
      <w:r w:rsidRPr="00352424">
        <w:rPr>
          <w:lang w:val="en-US"/>
        </w:rPr>
        <w:tab/>
        <w:t xml:space="preserve">Békés G., Harasztosi P. Agglomeration premium and trading activity of firms. </w:t>
      </w:r>
      <w:proofErr w:type="gramStart"/>
      <w:r w:rsidRPr="00352424">
        <w:rPr>
          <w:lang w:val="en-US"/>
        </w:rPr>
        <w:t>Regional Science and Urban Economics, Vol. 43 2013.</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&lt;http://212.191.71.5/han/ScienceDirectELSEVIER/www.sciencedirect.com/science/article/pii/ S0166046212001044&gt;</w:t>
      </w:r>
    </w:p>
    <w:p w:rsidR="00352424" w:rsidRPr="00352424" w:rsidRDefault="00352424" w:rsidP="00125AD5">
      <w:pPr>
        <w:spacing w:after="0" w:line="240" w:lineRule="auto"/>
        <w:ind w:left="340" w:hanging="340"/>
        <w:jc w:val="both"/>
        <w:rPr>
          <w:lang w:val="en-US"/>
        </w:rPr>
      </w:pPr>
      <w:r w:rsidRPr="00352424">
        <w:rPr>
          <w:lang w:val="en-US"/>
        </w:rPr>
        <w:t>6.</w:t>
      </w:r>
      <w:r w:rsidRPr="00352424">
        <w:rPr>
          <w:lang w:val="en-US"/>
        </w:rPr>
        <w:tab/>
        <w:t xml:space="preserve">Boaria C., Odoricia V., Zamarian M. Clusters and rivalry: does localization really matter? </w:t>
      </w:r>
      <w:proofErr w:type="gramStart"/>
      <w:r w:rsidRPr="00352424">
        <w:rPr>
          <w:lang w:val="en-US"/>
        </w:rPr>
        <w:t>Scandinavian Journal of Management, Vol. 19 2003.</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at:&lt;http://212.191.71.5/han/ScienceDirectELSEVIER/www.sciencedirect.com/science/article/pii/ S0956522103000356&gt;</w:t>
      </w:r>
    </w:p>
    <w:p w:rsidR="00352424" w:rsidRPr="00352424" w:rsidRDefault="00352424" w:rsidP="00125AD5">
      <w:pPr>
        <w:spacing w:after="0" w:line="240" w:lineRule="auto"/>
        <w:ind w:left="340" w:hanging="340"/>
        <w:jc w:val="both"/>
        <w:rPr>
          <w:lang w:val="en-US"/>
        </w:rPr>
      </w:pPr>
      <w:r w:rsidRPr="00352424">
        <w:rPr>
          <w:lang w:val="en-US"/>
        </w:rPr>
        <w:t>7.</w:t>
      </w:r>
      <w:r w:rsidRPr="00352424">
        <w:rPr>
          <w:lang w:val="en-US"/>
        </w:rPr>
        <w:tab/>
        <w:t>Borrás S., Tsagdis D. Cluster policies in Europe: firms, institutions and governance. –MPG Books Ltd. Bodmin, 2008.</w:t>
      </w:r>
    </w:p>
    <w:p w:rsidR="00352424" w:rsidRPr="00352424" w:rsidRDefault="00352424" w:rsidP="00125AD5">
      <w:pPr>
        <w:spacing w:after="0" w:line="240" w:lineRule="auto"/>
        <w:ind w:left="340" w:hanging="340"/>
        <w:jc w:val="both"/>
        <w:rPr>
          <w:lang w:val="en-US"/>
        </w:rPr>
      </w:pPr>
      <w:r w:rsidRPr="00352424">
        <w:rPr>
          <w:lang w:val="en-US"/>
        </w:rPr>
        <w:t>8.</w:t>
      </w:r>
      <w:r w:rsidRPr="00352424">
        <w:rPr>
          <w:lang w:val="en-US"/>
        </w:rPr>
        <w:tab/>
        <w:t xml:space="preserve">Britton J. N. H. Network structure of an industrial cluster: electronics in Toronto. </w:t>
      </w:r>
      <w:proofErr w:type="gramStart"/>
      <w:r w:rsidRPr="00352424">
        <w:rPr>
          <w:lang w:val="en-US"/>
        </w:rPr>
        <w:t>Environment and Planning vol35 2003.</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&lt;http://212.191.71.5/han/SCOPUS/www.envplan.com/epa/fulltext/a35/a35290.pdf&gt;</w:t>
      </w:r>
    </w:p>
    <w:p w:rsidR="00352424" w:rsidRPr="00352424" w:rsidRDefault="00352424" w:rsidP="00125AD5">
      <w:pPr>
        <w:spacing w:after="0" w:line="240" w:lineRule="auto"/>
        <w:ind w:left="340" w:hanging="340"/>
        <w:jc w:val="both"/>
        <w:rPr>
          <w:lang w:val="en-US"/>
        </w:rPr>
      </w:pPr>
      <w:r w:rsidRPr="00352424">
        <w:rPr>
          <w:lang w:val="en-US"/>
        </w:rPr>
        <w:t>9.</w:t>
      </w:r>
      <w:r w:rsidRPr="00352424">
        <w:rPr>
          <w:lang w:val="en-US"/>
        </w:rPr>
        <w:tab/>
        <w:t>Brown R. Cluster Dynamics in Theory and Practice with Application to Scotland. Regional and Industrial Policy Research Paper, Number 38, March 2000.</w:t>
      </w:r>
    </w:p>
    <w:p w:rsidR="00352424" w:rsidRPr="00352424" w:rsidRDefault="00352424" w:rsidP="00125AD5">
      <w:pPr>
        <w:spacing w:after="0" w:line="240" w:lineRule="auto"/>
        <w:ind w:left="340" w:hanging="340"/>
        <w:jc w:val="both"/>
        <w:rPr>
          <w:lang w:val="en-US"/>
        </w:rPr>
      </w:pPr>
      <w:r w:rsidRPr="00352424">
        <w:rPr>
          <w:lang w:val="en-US"/>
        </w:rPr>
        <w:t>10.</w:t>
      </w:r>
      <w:r w:rsidRPr="00352424">
        <w:rPr>
          <w:lang w:val="en-US"/>
        </w:rPr>
        <w:tab/>
        <w:t>Business Clusters: Promoting Enterprise in Central and Eastern Europe. OECD Publishing, 15 Aug 2005.</w:t>
      </w:r>
    </w:p>
    <w:p w:rsidR="00352424" w:rsidRPr="00352424" w:rsidRDefault="00352424" w:rsidP="00125AD5">
      <w:pPr>
        <w:spacing w:after="0" w:line="240" w:lineRule="auto"/>
        <w:ind w:left="340" w:hanging="340"/>
        <w:jc w:val="both"/>
        <w:rPr>
          <w:lang w:val="en-US"/>
        </w:rPr>
      </w:pPr>
      <w:r w:rsidRPr="00352424">
        <w:rPr>
          <w:lang w:val="en-US"/>
        </w:rPr>
        <w:t>11.</w:t>
      </w:r>
      <w:r w:rsidRPr="00352424">
        <w:rPr>
          <w:lang w:val="en-US"/>
        </w:rPr>
        <w:tab/>
        <w:t xml:space="preserve">Carbonara N. Innovation processes within geographical clusters: a cognitive approach. Technovation, Vol. 24, Issue 1, 2004. </w:t>
      </w:r>
      <w:proofErr w:type="gramStart"/>
      <w:r w:rsidRPr="00352424">
        <w:rPr>
          <w:lang w:val="en-US"/>
        </w:rPr>
        <w:t>[Online].</w:t>
      </w:r>
      <w:proofErr w:type="gramEnd"/>
      <w:r w:rsidRPr="00352424">
        <w:rPr>
          <w:lang w:val="en-US"/>
        </w:rPr>
        <w:t xml:space="preserve"> Available at: &lt;http://212.191.71.5/han/ScienceDirectELSEVIER/www.sciencedirect.com/science/article/pii/ S0166497202000469&gt;</w:t>
      </w:r>
    </w:p>
    <w:p w:rsidR="00352424" w:rsidRPr="00352424" w:rsidRDefault="00352424" w:rsidP="00125AD5">
      <w:pPr>
        <w:spacing w:after="0" w:line="240" w:lineRule="auto"/>
        <w:ind w:left="340" w:hanging="340"/>
        <w:jc w:val="both"/>
        <w:rPr>
          <w:lang w:val="en-US"/>
        </w:rPr>
      </w:pPr>
      <w:r w:rsidRPr="00352424">
        <w:rPr>
          <w:lang w:val="en-US"/>
        </w:rPr>
        <w:t>12.</w:t>
      </w:r>
      <w:r w:rsidRPr="00352424">
        <w:rPr>
          <w:lang w:val="en-US"/>
        </w:rPr>
        <w:tab/>
        <w:t xml:space="preserve">Casanueva C., Castro I., Galán J. L. Informational networks and innovation in mature industrial clusters. </w:t>
      </w:r>
      <w:proofErr w:type="gramStart"/>
      <w:r w:rsidRPr="00352424">
        <w:rPr>
          <w:lang w:val="en-US"/>
        </w:rPr>
        <w:t>Journal of Business Research, Vol.66, 2013.</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w:t>
      </w:r>
      <w:r w:rsidRPr="00352424">
        <w:rPr>
          <w:lang w:val="en-US"/>
        </w:rPr>
        <w:lastRenderedPageBreak/>
        <w:t>&lt;http://212.191.71.5/han/ScienceDirectELSEVIER/www.sciencedirect.com/science/article/pii/ S0148296312000835&gt;</w:t>
      </w:r>
    </w:p>
    <w:p w:rsidR="00352424" w:rsidRPr="00352424" w:rsidRDefault="00352424" w:rsidP="00125AD5">
      <w:pPr>
        <w:spacing w:after="0" w:line="240" w:lineRule="auto"/>
        <w:ind w:left="340" w:hanging="340"/>
        <w:jc w:val="both"/>
        <w:rPr>
          <w:lang w:val="en-US"/>
        </w:rPr>
      </w:pPr>
      <w:proofErr w:type="gramStart"/>
      <w:r w:rsidRPr="00352424">
        <w:rPr>
          <w:lang w:val="en-US"/>
        </w:rPr>
        <w:t>13.</w:t>
      </w:r>
      <w:r w:rsidRPr="00352424">
        <w:rPr>
          <w:lang w:val="en-US"/>
        </w:rPr>
        <w:tab/>
        <w:t>Chiaroni D., Chiesa V. Forms of creation of industrial clusters in biotechnology.</w:t>
      </w:r>
      <w:proofErr w:type="gramEnd"/>
      <w:r w:rsidRPr="00352424">
        <w:rPr>
          <w:lang w:val="en-US"/>
        </w:rPr>
        <w:t xml:space="preserve"> Technovation, Vol. 26, 2006. </w:t>
      </w:r>
      <w:proofErr w:type="gramStart"/>
      <w:r w:rsidRPr="00352424">
        <w:rPr>
          <w:lang w:val="en-US"/>
        </w:rPr>
        <w:t>[Online].</w:t>
      </w:r>
      <w:proofErr w:type="gramEnd"/>
      <w:r w:rsidRPr="00352424">
        <w:rPr>
          <w:lang w:val="en-US"/>
        </w:rPr>
        <w:t xml:space="preserve"> Available at: &lt;http://212.191.71.5/han/ScienceDirectELSEVIER/www.sciencedirect.com/science/article/pii/ S0166497205001458&gt;</w:t>
      </w:r>
    </w:p>
    <w:p w:rsidR="00352424" w:rsidRPr="00352424" w:rsidRDefault="00352424" w:rsidP="00125AD5">
      <w:pPr>
        <w:spacing w:after="0" w:line="240" w:lineRule="auto"/>
        <w:ind w:left="340" w:hanging="340"/>
        <w:jc w:val="both"/>
        <w:rPr>
          <w:lang w:val="en-US"/>
        </w:rPr>
      </w:pPr>
      <w:r w:rsidRPr="00352424">
        <w:rPr>
          <w:lang w:val="en-US"/>
        </w:rPr>
        <w:t>14.</w:t>
      </w:r>
      <w:r w:rsidRPr="00352424">
        <w:rPr>
          <w:lang w:val="en-US"/>
        </w:rPr>
        <w:tab/>
        <w:t xml:space="preserve">Choi J., Sang-Hyun A., Cha M-S. </w:t>
      </w:r>
      <w:proofErr w:type="gramStart"/>
      <w:r w:rsidRPr="00352424">
        <w:rPr>
          <w:lang w:val="en-US"/>
        </w:rPr>
        <w:t>The effects of network characteristics on performance of innovation clusters.</w:t>
      </w:r>
      <w:proofErr w:type="gramEnd"/>
      <w:r w:rsidRPr="00352424">
        <w:rPr>
          <w:lang w:val="en-US"/>
        </w:rPr>
        <w:t xml:space="preserve"> </w:t>
      </w:r>
      <w:proofErr w:type="gramStart"/>
      <w:r w:rsidRPr="00352424">
        <w:rPr>
          <w:lang w:val="en-US"/>
        </w:rPr>
        <w:t>Expert Systems with Applications, Vol. 40, 2013.</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&lt;http://212.191.71.5/han/ScienceDirectELSEVIER/www.sciencedirect.com/science/article/pii/ S0957417413000833&gt;</w:t>
      </w:r>
    </w:p>
    <w:p w:rsidR="00352424" w:rsidRPr="00352424" w:rsidRDefault="00352424" w:rsidP="00125AD5">
      <w:pPr>
        <w:spacing w:after="0" w:line="240" w:lineRule="auto"/>
        <w:ind w:left="340" w:hanging="340"/>
        <w:jc w:val="both"/>
        <w:rPr>
          <w:lang w:val="en-US"/>
        </w:rPr>
      </w:pPr>
      <w:r w:rsidRPr="00352424">
        <w:rPr>
          <w:lang w:val="en-US"/>
        </w:rPr>
        <w:t>15.</w:t>
      </w:r>
      <w:r w:rsidRPr="00352424">
        <w:rPr>
          <w:lang w:val="en-US"/>
        </w:rPr>
        <w:tab/>
        <w:t xml:space="preserve">Dahl M.S., Pedersen C. Ø.R. Knowledge flows through informal contacts in industrial clusters: myth or reality? Research Policy, Vol. 33, 2004. </w:t>
      </w:r>
      <w:proofErr w:type="gramStart"/>
      <w:r w:rsidRPr="00352424">
        <w:rPr>
          <w:lang w:val="en-US"/>
        </w:rPr>
        <w:t>[Online].</w:t>
      </w:r>
      <w:proofErr w:type="gramEnd"/>
      <w:r w:rsidRPr="00352424">
        <w:rPr>
          <w:lang w:val="en-US"/>
        </w:rPr>
        <w:t xml:space="preserve"> Available at: &lt;http://212.191.71.5/han/ScienceDirectELSEVIER/www.sciencedirect.com/science/article/pii/ S0048733304001398&gt;</w:t>
      </w:r>
    </w:p>
    <w:p w:rsidR="00352424" w:rsidRPr="00352424" w:rsidRDefault="00352424" w:rsidP="00125AD5">
      <w:pPr>
        <w:spacing w:after="0" w:line="240" w:lineRule="auto"/>
        <w:ind w:left="340" w:hanging="340"/>
        <w:jc w:val="both"/>
        <w:rPr>
          <w:lang w:val="en-US"/>
        </w:rPr>
      </w:pPr>
      <w:r w:rsidRPr="00352424">
        <w:rPr>
          <w:lang w:val="en-US"/>
        </w:rPr>
        <w:t>16.</w:t>
      </w:r>
      <w:r w:rsidRPr="00352424">
        <w:rPr>
          <w:lang w:val="en-US"/>
        </w:rPr>
        <w:tab/>
        <w:t xml:space="preserve">Dai X., Kuosmanen T. Best-practice benchmarking using clustering methods: Application to energy regulation. </w:t>
      </w:r>
      <w:proofErr w:type="gramStart"/>
      <w:r w:rsidRPr="00352424">
        <w:rPr>
          <w:lang w:val="en-US"/>
        </w:rPr>
        <w:t>Omega, Vol. 42, 2014.</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http://212.191.71.5/han/ScienceDirectELSEVIER/www.sciencedirect.com/ science/article/pii/ S0305048313000601</w:t>
      </w:r>
    </w:p>
    <w:p w:rsidR="00352424" w:rsidRPr="00352424" w:rsidRDefault="00352424" w:rsidP="00125AD5">
      <w:pPr>
        <w:spacing w:after="0" w:line="240" w:lineRule="auto"/>
        <w:ind w:left="340" w:hanging="340"/>
        <w:jc w:val="both"/>
        <w:rPr>
          <w:lang w:val="en-US"/>
        </w:rPr>
      </w:pPr>
      <w:r w:rsidRPr="00352424">
        <w:rPr>
          <w:lang w:val="en-US"/>
        </w:rPr>
        <w:t>17.</w:t>
      </w:r>
      <w:r w:rsidRPr="00352424">
        <w:rPr>
          <w:lang w:val="en-US"/>
        </w:rPr>
        <w:tab/>
        <w:t xml:space="preserve">Drucker J., Feser E. Regional industrial structure and agglomeration economies: An analysis of productivity in three manufacturing industries. Regional Science and Urban Economics, Vol. 42, 2012. </w:t>
      </w:r>
      <w:proofErr w:type="gramStart"/>
      <w:r w:rsidRPr="00352424">
        <w:rPr>
          <w:lang w:val="en-US"/>
        </w:rPr>
        <w:t>[Online].</w:t>
      </w:r>
      <w:proofErr w:type="gramEnd"/>
      <w:r w:rsidRPr="00352424">
        <w:rPr>
          <w:lang w:val="en-US"/>
        </w:rPr>
        <w:t xml:space="preserve"> Available at:&lt;http://212.191.71.5/han/ScienceDirectELSEVIER/www.sciencedirect.com/science/article/pii/ S0166046211000573&gt;</w:t>
      </w:r>
    </w:p>
    <w:p w:rsidR="00352424" w:rsidRPr="00352424" w:rsidRDefault="00352424" w:rsidP="00125AD5">
      <w:pPr>
        <w:spacing w:after="0" w:line="240" w:lineRule="auto"/>
        <w:ind w:left="340" w:hanging="340"/>
        <w:jc w:val="both"/>
        <w:rPr>
          <w:lang w:val="en-US"/>
        </w:rPr>
      </w:pPr>
      <w:r w:rsidRPr="00352424">
        <w:rPr>
          <w:lang w:val="en-US"/>
        </w:rPr>
        <w:t>18.</w:t>
      </w:r>
      <w:r w:rsidRPr="00352424">
        <w:rPr>
          <w:lang w:val="en-US"/>
        </w:rPr>
        <w:tab/>
        <w:t>Duranton G., Overman H. Testing for Localization Using Micro-Geographic Data // Review of Economic Studies, No 72(4), 2005.</w:t>
      </w:r>
    </w:p>
    <w:p w:rsidR="00352424" w:rsidRPr="00352424" w:rsidRDefault="00352424" w:rsidP="00125AD5">
      <w:pPr>
        <w:spacing w:after="0" w:line="240" w:lineRule="auto"/>
        <w:ind w:left="340" w:hanging="340"/>
        <w:jc w:val="both"/>
        <w:rPr>
          <w:lang w:val="en-US"/>
        </w:rPr>
      </w:pPr>
      <w:r w:rsidRPr="00352424">
        <w:rPr>
          <w:lang w:val="en-US"/>
        </w:rPr>
        <w:t>19.</w:t>
      </w:r>
      <w:r w:rsidRPr="00352424">
        <w:rPr>
          <w:lang w:val="en-US"/>
        </w:rPr>
        <w:tab/>
        <w:t xml:space="preserve">Fang Y., Liang Q., Jia Z. Knowledge Sharing Risk Warning of Industry Cluster: an Engineering Perspective. </w:t>
      </w:r>
      <w:proofErr w:type="gramStart"/>
      <w:r w:rsidRPr="00352424">
        <w:rPr>
          <w:lang w:val="en-US"/>
        </w:rPr>
        <w:t>Systems Engineering Procedia, Vol. 2, 2011.</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at:&lt;http://212.191.71.5/han/ScienceDirectELSEVIER/www.sciencedirect.com/science/article/pii/ S2211381911001445&gt;</w:t>
      </w:r>
    </w:p>
    <w:p w:rsidR="00352424" w:rsidRPr="00352424" w:rsidRDefault="00352424" w:rsidP="00125AD5">
      <w:pPr>
        <w:spacing w:after="0" w:line="240" w:lineRule="auto"/>
        <w:ind w:left="340" w:hanging="340"/>
        <w:jc w:val="both"/>
        <w:rPr>
          <w:lang w:val="en-US"/>
        </w:rPr>
      </w:pPr>
      <w:r w:rsidRPr="00352424">
        <w:rPr>
          <w:lang w:val="en-US"/>
        </w:rPr>
        <w:t>20.</w:t>
      </w:r>
      <w:r w:rsidRPr="00352424">
        <w:rPr>
          <w:lang w:val="en-US"/>
        </w:rPr>
        <w:tab/>
        <w:t xml:space="preserve">Folta T. B., Cooper A. C., Baik Y. Geographic cluster size and firm performance. </w:t>
      </w:r>
      <w:proofErr w:type="gramStart"/>
      <w:r w:rsidRPr="00352424">
        <w:rPr>
          <w:lang w:val="en-US"/>
        </w:rPr>
        <w:t>Journal of Business Venturing, Vol. 21, 2006.</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&lt;http://212.191.71.5/han/ScienceDirectELSEVIER/www.sciencedirect.com/science/article/pii/ S0883902605000406&gt;</w:t>
      </w:r>
    </w:p>
    <w:p w:rsidR="00352424" w:rsidRPr="00352424" w:rsidRDefault="00352424" w:rsidP="00125AD5">
      <w:pPr>
        <w:spacing w:after="0" w:line="240" w:lineRule="auto"/>
        <w:ind w:left="340" w:hanging="340"/>
        <w:jc w:val="both"/>
        <w:rPr>
          <w:lang w:val="en-US"/>
        </w:rPr>
      </w:pPr>
      <w:r w:rsidRPr="00352424">
        <w:rPr>
          <w:lang w:val="en-US"/>
        </w:rPr>
        <w:t>21.</w:t>
      </w:r>
      <w:r w:rsidRPr="00352424">
        <w:rPr>
          <w:lang w:val="en-US"/>
        </w:rPr>
        <w:tab/>
        <w:t xml:space="preserve">Forslida R., Midelfart K. H. Internationalisation, industrial policy and clusters. </w:t>
      </w:r>
      <w:proofErr w:type="gramStart"/>
      <w:r w:rsidRPr="00352424">
        <w:rPr>
          <w:lang w:val="en-US"/>
        </w:rPr>
        <w:t>Journal of International Economics, Vol. 66, 2005.</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at:&lt;http://212.191.71.5/han/ScienceDirectELSEVIER/www.sciencedirect.com/science/article/pii/ S0022199604001102&gt;</w:t>
      </w:r>
    </w:p>
    <w:p w:rsidR="00352424" w:rsidRPr="00352424" w:rsidRDefault="00352424" w:rsidP="00125AD5">
      <w:pPr>
        <w:spacing w:after="0" w:line="240" w:lineRule="auto"/>
        <w:ind w:left="340" w:hanging="340"/>
        <w:jc w:val="both"/>
        <w:rPr>
          <w:lang w:val="en-US"/>
        </w:rPr>
      </w:pPr>
      <w:r w:rsidRPr="00352424">
        <w:rPr>
          <w:lang w:val="en-US"/>
        </w:rPr>
        <w:t>22.</w:t>
      </w:r>
      <w:r w:rsidRPr="00352424">
        <w:rPr>
          <w:lang w:val="en-US"/>
        </w:rPr>
        <w:tab/>
        <w:t xml:space="preserve">Fromhold-Eisebith M., Eisebith G. How to institutionalize innovative clusters? </w:t>
      </w:r>
      <w:proofErr w:type="gramStart"/>
      <w:r w:rsidRPr="00352424">
        <w:rPr>
          <w:lang w:val="en-US"/>
        </w:rPr>
        <w:t>Comparing explicit top-down and implicit bottom-up approaches.</w:t>
      </w:r>
      <w:proofErr w:type="gramEnd"/>
      <w:r w:rsidRPr="00352424">
        <w:rPr>
          <w:lang w:val="en-US"/>
        </w:rPr>
        <w:t xml:space="preserve"> Research Policy, Vol. 34, 2005. </w:t>
      </w:r>
      <w:proofErr w:type="gramStart"/>
      <w:r w:rsidRPr="00352424">
        <w:rPr>
          <w:lang w:val="en-US"/>
        </w:rPr>
        <w:t>[Online].</w:t>
      </w:r>
      <w:proofErr w:type="gramEnd"/>
      <w:r w:rsidRPr="00352424">
        <w:rPr>
          <w:lang w:val="en-US"/>
        </w:rPr>
        <w:t xml:space="preserve"> Available at:&lt;http://212.191.71.5/han/ScienceDirectELSEVIER/www.sciencedirect.com/science/article/pii/ S0048733305001095&gt;</w:t>
      </w:r>
    </w:p>
    <w:p w:rsidR="00352424" w:rsidRPr="00352424" w:rsidRDefault="00352424" w:rsidP="00125AD5">
      <w:pPr>
        <w:spacing w:after="0" w:line="240" w:lineRule="auto"/>
        <w:ind w:left="340" w:hanging="340"/>
        <w:jc w:val="both"/>
        <w:rPr>
          <w:lang w:val="en-US"/>
        </w:rPr>
      </w:pPr>
      <w:r w:rsidRPr="00352424">
        <w:rPr>
          <w:lang w:val="en-US"/>
        </w:rPr>
        <w:t>23.</w:t>
      </w:r>
      <w:r w:rsidRPr="00352424">
        <w:rPr>
          <w:lang w:val="en-US"/>
        </w:rPr>
        <w:tab/>
        <w:t xml:space="preserve">Giuliani E. Network dynamics in regional clusters: Evidence from Chile. Research Policy 2013. </w:t>
      </w:r>
      <w:proofErr w:type="gramStart"/>
      <w:r w:rsidRPr="00352424">
        <w:rPr>
          <w:lang w:val="en-US"/>
        </w:rPr>
        <w:t>Article in press.</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at:&lt;http://212.191.71.5/han/ScienceDirectELSEVIER/www.sciencedirect.com/science/article/pii/ S0048733313000796&gt;</w:t>
      </w:r>
    </w:p>
    <w:p w:rsidR="00352424" w:rsidRPr="00352424" w:rsidRDefault="00352424" w:rsidP="00125AD5">
      <w:pPr>
        <w:spacing w:after="0" w:line="240" w:lineRule="auto"/>
        <w:ind w:left="340" w:hanging="340"/>
        <w:jc w:val="both"/>
        <w:rPr>
          <w:lang w:val="en-US"/>
        </w:rPr>
      </w:pPr>
      <w:r w:rsidRPr="00352424">
        <w:rPr>
          <w:lang w:val="en-US"/>
        </w:rPr>
        <w:t>24.</w:t>
      </w:r>
      <w:r w:rsidRPr="00352424">
        <w:rPr>
          <w:lang w:val="en-US"/>
        </w:rPr>
        <w:tab/>
        <w:t xml:space="preserve">Guo B., Guo J.-J. Patterns of technological learning within the knowledge systems of industrial clusters in emerging economies: Evidence from China. Technovation, Vol. 31, 2011. </w:t>
      </w:r>
      <w:proofErr w:type="gramStart"/>
      <w:r w:rsidRPr="00352424">
        <w:rPr>
          <w:lang w:val="en-US"/>
        </w:rPr>
        <w:t>[Online].</w:t>
      </w:r>
      <w:proofErr w:type="gramEnd"/>
      <w:r w:rsidRPr="00352424">
        <w:rPr>
          <w:lang w:val="en-US"/>
        </w:rPr>
        <w:t xml:space="preserve"> Available at: &lt;http://212.191.71.5/han/ScienceDirectELSEVIER/www.sciencedirect.com/science/article/pii/ S0166497210001148&gt;</w:t>
      </w:r>
    </w:p>
    <w:p w:rsidR="00352424" w:rsidRPr="00352424" w:rsidRDefault="00352424" w:rsidP="00125AD5">
      <w:pPr>
        <w:spacing w:after="0" w:line="240" w:lineRule="auto"/>
        <w:ind w:left="340" w:hanging="340"/>
        <w:jc w:val="both"/>
        <w:rPr>
          <w:lang w:val="en-US"/>
        </w:rPr>
      </w:pPr>
      <w:r w:rsidRPr="00352424">
        <w:rPr>
          <w:lang w:val="en-US"/>
        </w:rPr>
        <w:t>25.</w:t>
      </w:r>
      <w:r w:rsidRPr="00352424">
        <w:rPr>
          <w:lang w:val="en-US"/>
        </w:rPr>
        <w:tab/>
        <w:t xml:space="preserve">Hernández Gascón J. M., Francolí J. F., Pezzi A. Map of Local Industrial Production Systems in Catalonia. </w:t>
      </w:r>
      <w:proofErr w:type="gramStart"/>
      <w:r w:rsidRPr="00352424">
        <w:rPr>
          <w:lang w:val="en-US"/>
        </w:rPr>
        <w:t>Generalitat de Catalunya, Departament de Treball i Indústria, Secretaria d'Indústria, 2005.</w:t>
      </w:r>
      <w:proofErr w:type="gramEnd"/>
    </w:p>
    <w:p w:rsidR="00352424" w:rsidRPr="00352424" w:rsidRDefault="00352424" w:rsidP="00125AD5">
      <w:pPr>
        <w:spacing w:after="0" w:line="240" w:lineRule="auto"/>
        <w:ind w:left="340" w:hanging="340"/>
        <w:jc w:val="both"/>
        <w:rPr>
          <w:lang w:val="en-US"/>
        </w:rPr>
      </w:pPr>
      <w:r w:rsidRPr="00352424">
        <w:rPr>
          <w:lang w:val="en-US"/>
        </w:rPr>
        <w:lastRenderedPageBreak/>
        <w:t>26.</w:t>
      </w:r>
      <w:r w:rsidRPr="00352424">
        <w:rPr>
          <w:lang w:val="en-US"/>
        </w:rPr>
        <w:tab/>
        <w:t xml:space="preserve">Hsieh P.-F., Lee C.-S., Ho J. C. Strategy and process of value creation and appropriation in service clusters. Technovation, Vol. 32, 2012. </w:t>
      </w:r>
      <w:proofErr w:type="gramStart"/>
      <w:r w:rsidRPr="00352424">
        <w:rPr>
          <w:lang w:val="en-US"/>
        </w:rPr>
        <w:t>[Online].</w:t>
      </w:r>
      <w:proofErr w:type="gramEnd"/>
      <w:r w:rsidRPr="00352424">
        <w:rPr>
          <w:lang w:val="en-US"/>
        </w:rPr>
        <w:t xml:space="preserve"> Available at: &lt;http://212.191.71.5/han/ScienceDirectELSEVIER/www.sciencedirect.com/science/article/pii/ S0166497211000538&gt;</w:t>
      </w:r>
    </w:p>
    <w:p w:rsidR="00352424" w:rsidRPr="00352424" w:rsidRDefault="00352424" w:rsidP="00125AD5">
      <w:pPr>
        <w:spacing w:after="0" w:line="240" w:lineRule="auto"/>
        <w:ind w:left="340" w:hanging="340"/>
        <w:jc w:val="both"/>
        <w:rPr>
          <w:lang w:val="en-US"/>
        </w:rPr>
      </w:pPr>
      <w:r w:rsidRPr="00352424">
        <w:rPr>
          <w:lang w:val="en-US"/>
        </w:rPr>
        <w:t>27.</w:t>
      </w:r>
      <w:r w:rsidRPr="00352424">
        <w:rPr>
          <w:lang w:val="en-US"/>
        </w:rPr>
        <w:tab/>
        <w:t xml:space="preserve">Iammarino S., McCannc P. The structure and evolution of industrial clusters: Transactions, technology and knowledge spillovers. Research Policy, Vol. 35, 2006. </w:t>
      </w:r>
      <w:proofErr w:type="gramStart"/>
      <w:r w:rsidRPr="00352424">
        <w:rPr>
          <w:lang w:val="en-US"/>
        </w:rPr>
        <w:t>[Online].</w:t>
      </w:r>
      <w:proofErr w:type="gramEnd"/>
      <w:r w:rsidRPr="00352424">
        <w:rPr>
          <w:lang w:val="en-US"/>
        </w:rPr>
        <w:t xml:space="preserve"> Available at:&lt;http://212.191.71.5/han/ScienceDirectELSEVIER/www.sciencedirect.com/science/article/pii/ S0048733306000990&gt;</w:t>
      </w:r>
    </w:p>
    <w:p w:rsidR="00352424" w:rsidRPr="00352424" w:rsidRDefault="00352424" w:rsidP="00125AD5">
      <w:pPr>
        <w:spacing w:after="0" w:line="240" w:lineRule="auto"/>
        <w:ind w:left="340" w:hanging="340"/>
        <w:jc w:val="both"/>
        <w:rPr>
          <w:lang w:val="en-US"/>
        </w:rPr>
      </w:pPr>
      <w:r w:rsidRPr="00352424">
        <w:rPr>
          <w:lang w:val="en-US"/>
        </w:rPr>
        <w:t>28.</w:t>
      </w:r>
      <w:r w:rsidRPr="00352424">
        <w:rPr>
          <w:lang w:val="en-US"/>
        </w:rPr>
        <w:tab/>
        <w:t xml:space="preserve"> Jakobsen S.-E., Bjarnar O. The dynamism of clustering: Interweaving material and discursive processes. Geoforum, Vol. 43, 2012. </w:t>
      </w:r>
      <w:proofErr w:type="gramStart"/>
      <w:r w:rsidRPr="00352424">
        <w:rPr>
          <w:lang w:val="en-US"/>
        </w:rPr>
        <w:t>[Online].</w:t>
      </w:r>
      <w:proofErr w:type="gramEnd"/>
      <w:r w:rsidRPr="00352424">
        <w:rPr>
          <w:lang w:val="en-US"/>
        </w:rPr>
        <w:t xml:space="preserve"> Available at:&lt;http://212.191.71.5/han/ScienceDirectELSEVIER/www.sciencedirect.com/science/article/pii/ S0016718512000954&gt;</w:t>
      </w:r>
    </w:p>
    <w:p w:rsidR="00352424" w:rsidRPr="00352424" w:rsidRDefault="00352424" w:rsidP="00125AD5">
      <w:pPr>
        <w:spacing w:after="0" w:line="240" w:lineRule="auto"/>
        <w:ind w:left="340" w:hanging="340"/>
        <w:jc w:val="both"/>
        <w:rPr>
          <w:lang w:val="en-US"/>
        </w:rPr>
      </w:pPr>
      <w:r w:rsidRPr="00352424">
        <w:rPr>
          <w:lang w:val="en-US"/>
        </w:rPr>
        <w:t>29.</w:t>
      </w:r>
      <w:r w:rsidRPr="00352424">
        <w:rPr>
          <w:lang w:val="en-US"/>
        </w:rPr>
        <w:tab/>
        <w:t xml:space="preserve">Jamasba T., Pollitt M. International benchmarking and regulation: an application to European electricity distribution utilities. Energy Policy, Vol. 31, 2003. </w:t>
      </w:r>
      <w:proofErr w:type="gramStart"/>
      <w:r w:rsidRPr="00352424">
        <w:rPr>
          <w:lang w:val="en-US"/>
        </w:rPr>
        <w:t>[Online].</w:t>
      </w:r>
      <w:proofErr w:type="gramEnd"/>
      <w:r w:rsidRPr="00352424">
        <w:rPr>
          <w:lang w:val="en-US"/>
        </w:rPr>
        <w:t xml:space="preserve"> Available at: &lt;http://212.191.71.5/han/ScienceDirectELSEVIER/www.sciencedirect.com/science/article/pii/ S0301421502002264&gt;</w:t>
      </w:r>
    </w:p>
    <w:p w:rsidR="00352424" w:rsidRPr="00352424" w:rsidRDefault="00352424" w:rsidP="00125AD5">
      <w:pPr>
        <w:spacing w:after="0" w:line="240" w:lineRule="auto"/>
        <w:ind w:left="340" w:hanging="340"/>
        <w:jc w:val="both"/>
        <w:rPr>
          <w:lang w:val="en-US"/>
        </w:rPr>
      </w:pPr>
      <w:r w:rsidRPr="00352424">
        <w:rPr>
          <w:lang w:val="en-US"/>
        </w:rPr>
        <w:t>30.</w:t>
      </w:r>
      <w:r w:rsidRPr="00352424">
        <w:rPr>
          <w:lang w:val="en-US"/>
        </w:rPr>
        <w:tab/>
        <w:t xml:space="preserve">Kajikawa Y., Takeda Y., Sakata I., Matsushima K. Multiscale analysis of interfirm networks in regional clusters. Technovation, Vol. 30, 2010. </w:t>
      </w:r>
      <w:proofErr w:type="gramStart"/>
      <w:r w:rsidRPr="00352424">
        <w:rPr>
          <w:lang w:val="en-US"/>
        </w:rPr>
        <w:t>[Online].</w:t>
      </w:r>
      <w:proofErr w:type="gramEnd"/>
      <w:r w:rsidRPr="00352424">
        <w:rPr>
          <w:lang w:val="en-US"/>
        </w:rPr>
        <w:t xml:space="preserve"> Available at:&lt;http://212.191.71.5/han/ScienceDirectELSEVIER/www.sciencedirect.com/science/article/pii/ S0166497209001758&gt;</w:t>
      </w:r>
    </w:p>
    <w:p w:rsidR="00352424" w:rsidRPr="00352424" w:rsidRDefault="00352424" w:rsidP="00125AD5">
      <w:pPr>
        <w:spacing w:after="0" w:line="240" w:lineRule="auto"/>
        <w:ind w:left="340" w:hanging="340"/>
        <w:jc w:val="both"/>
        <w:rPr>
          <w:lang w:val="en-US"/>
        </w:rPr>
      </w:pPr>
      <w:r w:rsidRPr="00352424">
        <w:rPr>
          <w:lang w:val="en-US"/>
        </w:rPr>
        <w:t>31.</w:t>
      </w:r>
      <w:r w:rsidRPr="00352424">
        <w:rPr>
          <w:lang w:val="en-US"/>
        </w:rPr>
        <w:tab/>
        <w:t xml:space="preserve">Koski H., Rouvinen P., Yla-Anttila P. ICT clusters in Europe: The great central banana and the small Nordic potato. Information Economics and Policy, Vol. 14, 2002. </w:t>
      </w:r>
      <w:proofErr w:type="gramStart"/>
      <w:r w:rsidRPr="00352424">
        <w:rPr>
          <w:lang w:val="en-US"/>
        </w:rPr>
        <w:t>[Online].</w:t>
      </w:r>
      <w:proofErr w:type="gramEnd"/>
      <w:r w:rsidRPr="00352424">
        <w:rPr>
          <w:lang w:val="en-US"/>
        </w:rPr>
        <w:t xml:space="preserve"> Available at:&lt;http://212.191.71.5/han/ScienceDirectELSEVIER/www.sciencedirect.com/science/article/pii/ S0167624501000646&gt;</w:t>
      </w:r>
    </w:p>
    <w:p w:rsidR="00352424" w:rsidRPr="00352424" w:rsidRDefault="00352424" w:rsidP="00125AD5">
      <w:pPr>
        <w:spacing w:after="0" w:line="240" w:lineRule="auto"/>
        <w:ind w:left="340" w:hanging="340"/>
        <w:jc w:val="both"/>
        <w:rPr>
          <w:lang w:val="en-US"/>
        </w:rPr>
      </w:pPr>
      <w:r w:rsidRPr="00352424">
        <w:rPr>
          <w:lang w:val="en-US"/>
        </w:rPr>
        <w:t>32.</w:t>
      </w:r>
      <w:r w:rsidRPr="00352424">
        <w:rPr>
          <w:lang w:val="en-US"/>
        </w:rPr>
        <w:tab/>
        <w:t xml:space="preserve">Lafourcade M., Mion G. Concentration, agglomeration and the size of plants. </w:t>
      </w:r>
      <w:proofErr w:type="gramStart"/>
      <w:r w:rsidRPr="00352424">
        <w:rPr>
          <w:lang w:val="en-US"/>
        </w:rPr>
        <w:t>Regional Science and Urban Economics, Vol. 37 2007.</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at:&lt;http://212.191.71.5/han/ScienceDirectELSEVIER/www.sciencedirect.com/science/article/pii/ S0166046206000573&gt;</w:t>
      </w:r>
    </w:p>
    <w:p w:rsidR="00352424" w:rsidRPr="00352424" w:rsidRDefault="00352424" w:rsidP="00125AD5">
      <w:pPr>
        <w:spacing w:after="0" w:line="240" w:lineRule="auto"/>
        <w:ind w:left="340" w:hanging="340"/>
        <w:jc w:val="both"/>
        <w:rPr>
          <w:lang w:val="en-US"/>
        </w:rPr>
      </w:pPr>
      <w:r w:rsidRPr="00352424">
        <w:rPr>
          <w:lang w:val="en-US"/>
        </w:rPr>
        <w:t>33.</w:t>
      </w:r>
      <w:r w:rsidRPr="00352424">
        <w:rPr>
          <w:lang w:val="en-US"/>
        </w:rPr>
        <w:tab/>
        <w:t xml:space="preserve">Lee T.-L. </w:t>
      </w:r>
      <w:proofErr w:type="gramStart"/>
      <w:r w:rsidRPr="00352424">
        <w:rPr>
          <w:lang w:val="en-US"/>
        </w:rPr>
        <w:t>Action strategies for strengthening industrial clusters in southern Taiwan.</w:t>
      </w:r>
      <w:proofErr w:type="gramEnd"/>
      <w:r w:rsidRPr="00352424">
        <w:rPr>
          <w:lang w:val="en-US"/>
        </w:rPr>
        <w:t xml:space="preserve"> </w:t>
      </w:r>
      <w:proofErr w:type="gramStart"/>
      <w:r w:rsidRPr="00352424">
        <w:rPr>
          <w:lang w:val="en-US"/>
        </w:rPr>
        <w:t>Technology in Society, Vol. 28, 2006.</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at:&lt;http://212.191.71.5/han/ScienceDirectELSEVIER/www.sciencedirect.com/science/article/pii/ S0160791X06000352&gt;</w:t>
      </w:r>
    </w:p>
    <w:p w:rsidR="00352424" w:rsidRPr="00352424" w:rsidRDefault="00352424" w:rsidP="00125AD5">
      <w:pPr>
        <w:spacing w:after="0" w:line="240" w:lineRule="auto"/>
        <w:ind w:left="340" w:hanging="340"/>
        <w:jc w:val="both"/>
        <w:rPr>
          <w:lang w:val="en-US"/>
        </w:rPr>
      </w:pPr>
      <w:r w:rsidRPr="00352424">
        <w:rPr>
          <w:lang w:val="en-US"/>
        </w:rPr>
        <w:t>34.</w:t>
      </w:r>
      <w:r w:rsidRPr="00352424">
        <w:rPr>
          <w:lang w:val="en-US"/>
        </w:rPr>
        <w:tab/>
        <w:t xml:space="preserve">Liao T.-J. Cluster and performance in foreign firms: The role of resources, knowledge, and trust. Industrial Marketing Management, Vol. 39, 2010. </w:t>
      </w:r>
      <w:proofErr w:type="gramStart"/>
      <w:r w:rsidRPr="00352424">
        <w:rPr>
          <w:lang w:val="en-US"/>
        </w:rPr>
        <w:t>[Online].</w:t>
      </w:r>
      <w:proofErr w:type="gramEnd"/>
      <w:r w:rsidRPr="00352424">
        <w:rPr>
          <w:lang w:val="en-US"/>
        </w:rPr>
        <w:t xml:space="preserve"> Available at:&lt;http://212.191.71.5/han/ScienceDirectELSEVIER/www.sciencedirect.com/science/article/pii/ S0019850108001284&gt;</w:t>
      </w:r>
    </w:p>
    <w:p w:rsidR="00352424" w:rsidRPr="00352424" w:rsidRDefault="00352424" w:rsidP="00125AD5">
      <w:pPr>
        <w:spacing w:after="0" w:line="240" w:lineRule="auto"/>
        <w:ind w:left="340" w:hanging="340"/>
        <w:jc w:val="both"/>
        <w:rPr>
          <w:lang w:val="en-US"/>
        </w:rPr>
      </w:pPr>
      <w:r w:rsidRPr="00352424">
        <w:rPr>
          <w:lang w:val="en-US"/>
        </w:rPr>
        <w:t>35.</w:t>
      </w:r>
      <w:r w:rsidRPr="00352424">
        <w:rPr>
          <w:lang w:val="en-US"/>
        </w:rPr>
        <w:tab/>
        <w:t xml:space="preserve">Lin H.-M., Huang H.-C., Lin C.-P., Hsu W.-C. How to manage strategic alliances in OEM-based industrial clusters: Network embeddedness and formal governance mechanisms. Industrial Marketing Management, Vol. 41, 2012. </w:t>
      </w:r>
      <w:proofErr w:type="gramStart"/>
      <w:r w:rsidRPr="00352424">
        <w:rPr>
          <w:lang w:val="en-US"/>
        </w:rPr>
        <w:t>[Online].</w:t>
      </w:r>
      <w:proofErr w:type="gramEnd"/>
      <w:r w:rsidRPr="00352424">
        <w:rPr>
          <w:lang w:val="en-US"/>
        </w:rPr>
        <w:t xml:space="preserve"> Available at:&lt;http://212.191.71.5/han/ScienceDirectELSEVIER/www.sciencedirect.com/science/article/pii/ S0019850111000526&gt;</w:t>
      </w:r>
    </w:p>
    <w:p w:rsidR="00352424" w:rsidRPr="00352424" w:rsidRDefault="00352424" w:rsidP="00125AD5">
      <w:pPr>
        <w:spacing w:after="0" w:line="240" w:lineRule="auto"/>
        <w:ind w:left="340" w:hanging="340"/>
        <w:jc w:val="both"/>
        <w:rPr>
          <w:lang w:val="en-US"/>
        </w:rPr>
      </w:pPr>
      <w:r w:rsidRPr="00352424">
        <w:rPr>
          <w:lang w:val="en-US"/>
        </w:rPr>
        <w:t>36.</w:t>
      </w:r>
      <w:r w:rsidRPr="00352424">
        <w:rPr>
          <w:lang w:val="en-US"/>
        </w:rPr>
        <w:tab/>
        <w:t>Lindqvist G., Protsiv S., Sölvell Ö. Regions, innovation and economic prosperity: evidence from Europe. – Stockholm: Center for Strategy and Competitiveness</w:t>
      </w:r>
      <w:proofErr w:type="gramStart"/>
      <w:r w:rsidRPr="00352424">
        <w:rPr>
          <w:lang w:val="en-US"/>
        </w:rPr>
        <w:t>.–</w:t>
      </w:r>
      <w:proofErr w:type="gramEnd"/>
      <w:r w:rsidRPr="00352424">
        <w:rPr>
          <w:lang w:val="en-US"/>
        </w:rPr>
        <w:t xml:space="preserve"> CSC Working Paper, 2008.</w:t>
      </w:r>
    </w:p>
    <w:p w:rsidR="00352424" w:rsidRPr="00352424" w:rsidRDefault="00352424" w:rsidP="00125AD5">
      <w:pPr>
        <w:spacing w:after="0" w:line="240" w:lineRule="auto"/>
        <w:ind w:left="340" w:hanging="340"/>
        <w:jc w:val="both"/>
        <w:rPr>
          <w:lang w:val="en-US"/>
        </w:rPr>
      </w:pPr>
      <w:r w:rsidRPr="00352424">
        <w:rPr>
          <w:lang w:val="en-US"/>
        </w:rPr>
        <w:t>37.</w:t>
      </w:r>
      <w:r w:rsidRPr="00352424">
        <w:rPr>
          <w:lang w:val="en-US"/>
        </w:rPr>
        <w:tab/>
        <w:t xml:space="preserve">Martin P., Mayer T., Mayneris F. Public support to clusters. </w:t>
      </w:r>
      <w:proofErr w:type="gramStart"/>
      <w:r w:rsidRPr="00352424">
        <w:rPr>
          <w:lang w:val="en-US"/>
        </w:rPr>
        <w:t>A firm level study of French “Local Productive Systems”.</w:t>
      </w:r>
      <w:proofErr w:type="gramEnd"/>
      <w:r w:rsidRPr="00352424">
        <w:rPr>
          <w:lang w:val="en-US"/>
        </w:rPr>
        <w:t xml:space="preserve"> Regional Science and Urban Economics, Vol. 41, 2011. </w:t>
      </w:r>
      <w:proofErr w:type="gramStart"/>
      <w:r w:rsidRPr="00352424">
        <w:rPr>
          <w:lang w:val="en-US"/>
        </w:rPr>
        <w:t>[Online].</w:t>
      </w:r>
      <w:proofErr w:type="gramEnd"/>
      <w:r w:rsidRPr="00352424">
        <w:rPr>
          <w:lang w:val="en-US"/>
        </w:rPr>
        <w:t xml:space="preserve"> Available at: &lt;http://212.191.71.5/han/ScienceDirectELSEVIER/www.sciencedirect.com/science/article/pii/ S0166046210000712&gt;</w:t>
      </w:r>
    </w:p>
    <w:p w:rsidR="00352424" w:rsidRPr="00352424" w:rsidRDefault="00352424" w:rsidP="00125AD5">
      <w:pPr>
        <w:spacing w:after="0" w:line="240" w:lineRule="auto"/>
        <w:ind w:left="340" w:hanging="340"/>
        <w:jc w:val="both"/>
        <w:rPr>
          <w:lang w:val="en-US"/>
        </w:rPr>
      </w:pPr>
      <w:r w:rsidRPr="00352424">
        <w:rPr>
          <w:lang w:val="en-US"/>
        </w:rPr>
        <w:t>38.</w:t>
      </w:r>
      <w:r w:rsidRPr="00352424">
        <w:rPr>
          <w:lang w:val="en-US"/>
        </w:rPr>
        <w:tab/>
        <w:t xml:space="preserve">McCann P., Arita T., Gordon I. R. Industrial clusters, transactions costs and the institutional determinants of MNE location behavior. International Business Review, Vol. 11, 2002. </w:t>
      </w:r>
      <w:proofErr w:type="gramStart"/>
      <w:r w:rsidRPr="00352424">
        <w:rPr>
          <w:lang w:val="en-US"/>
        </w:rPr>
        <w:t>[Online].</w:t>
      </w:r>
      <w:proofErr w:type="gramEnd"/>
      <w:r w:rsidRPr="00352424">
        <w:rPr>
          <w:lang w:val="en-US"/>
        </w:rPr>
        <w:t xml:space="preserve"> Available at:&lt;http://212.191.71.5/han/ScienceDirectELSEVIER/www.sciencedirect.com/science/article/pii/ S0969593102000434&gt;</w:t>
      </w:r>
    </w:p>
    <w:p w:rsidR="00352424" w:rsidRPr="00352424" w:rsidRDefault="00352424" w:rsidP="00125AD5">
      <w:pPr>
        <w:spacing w:after="0" w:line="240" w:lineRule="auto"/>
        <w:ind w:left="340" w:hanging="340"/>
        <w:jc w:val="both"/>
        <w:rPr>
          <w:lang w:val="en-US"/>
        </w:rPr>
      </w:pPr>
      <w:r w:rsidRPr="00352424">
        <w:rPr>
          <w:lang w:val="en-US"/>
        </w:rPr>
        <w:lastRenderedPageBreak/>
        <w:t>39.</w:t>
      </w:r>
      <w:r w:rsidRPr="00352424">
        <w:rPr>
          <w:lang w:val="en-US"/>
        </w:rPr>
        <w:tab/>
        <w:t xml:space="preserve">McCann, B. T., Folta T. B. Performance differentials within geographic clusters. </w:t>
      </w:r>
      <w:proofErr w:type="gramStart"/>
      <w:r w:rsidRPr="00352424">
        <w:rPr>
          <w:lang w:val="en-US"/>
        </w:rPr>
        <w:t>Journal of Business Venturing, Vol. 26, 2011.</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&lt;http://212.191.71.5/han/ScienceDirectELSEVIER/www.sciencedirect.com/science/article/pii/ S088390260900041X&gt;</w:t>
      </w:r>
    </w:p>
    <w:p w:rsidR="00352424" w:rsidRPr="00352424" w:rsidRDefault="00352424" w:rsidP="00125AD5">
      <w:pPr>
        <w:spacing w:after="0" w:line="240" w:lineRule="auto"/>
        <w:ind w:left="340" w:hanging="340"/>
        <w:jc w:val="both"/>
        <w:rPr>
          <w:lang w:val="en-US"/>
        </w:rPr>
      </w:pPr>
      <w:proofErr w:type="gramStart"/>
      <w:r w:rsidRPr="00352424">
        <w:rPr>
          <w:lang w:val="en-US"/>
        </w:rPr>
        <w:t>40.</w:t>
      </w:r>
      <w:r w:rsidRPr="00352424">
        <w:rPr>
          <w:lang w:val="en-US"/>
        </w:rPr>
        <w:tab/>
        <w:t>Morosini P. Industrial Clusters, Knowledge Integration and Performance.</w:t>
      </w:r>
      <w:proofErr w:type="gramEnd"/>
      <w:r w:rsidRPr="00352424">
        <w:rPr>
          <w:lang w:val="en-US"/>
        </w:rPr>
        <w:t xml:space="preserve"> </w:t>
      </w:r>
      <w:proofErr w:type="gramStart"/>
      <w:r w:rsidRPr="00352424">
        <w:rPr>
          <w:lang w:val="en-US"/>
        </w:rPr>
        <w:t>World Development Vol. 32, No. 2, 2004.</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at:&lt;http://212.191.71.5/han/ScienceDirectELSEVIER/www.sciencedirect.com/science/article/pii/ S0305750X03002195&gt;</w:t>
      </w:r>
    </w:p>
    <w:p w:rsidR="00352424" w:rsidRPr="00352424" w:rsidRDefault="00352424" w:rsidP="00125AD5">
      <w:pPr>
        <w:spacing w:after="0" w:line="240" w:lineRule="auto"/>
        <w:ind w:left="340" w:hanging="340"/>
        <w:jc w:val="both"/>
        <w:rPr>
          <w:lang w:val="en-US"/>
        </w:rPr>
      </w:pPr>
      <w:r w:rsidRPr="00352424">
        <w:rPr>
          <w:lang w:val="en-US"/>
        </w:rPr>
        <w:t>41.</w:t>
      </w:r>
      <w:r w:rsidRPr="00352424">
        <w:rPr>
          <w:lang w:val="en-US"/>
        </w:rPr>
        <w:tab/>
        <w:t xml:space="preserve">Nassimbeni G. Local manufacturing systems and global economy: are they compatible? </w:t>
      </w:r>
      <w:proofErr w:type="gramStart"/>
      <w:r w:rsidRPr="00352424">
        <w:rPr>
          <w:lang w:val="en-US"/>
        </w:rPr>
        <w:t>The case of the Italian eyewear district.</w:t>
      </w:r>
      <w:proofErr w:type="gramEnd"/>
      <w:r w:rsidRPr="00352424">
        <w:rPr>
          <w:lang w:val="en-US"/>
        </w:rPr>
        <w:t xml:space="preserve"> </w:t>
      </w:r>
      <w:proofErr w:type="gramStart"/>
      <w:r w:rsidRPr="00352424">
        <w:rPr>
          <w:lang w:val="en-US"/>
        </w:rPr>
        <w:t>Journal of Operations Management, Vol. 21, 2003.</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&lt;http://212.191.71.5/han/ScienceDirectELSEVIER/www.sciencedirect.com/science/article/pii/ S0272696302000906&gt;</w:t>
      </w:r>
    </w:p>
    <w:p w:rsidR="00352424" w:rsidRPr="00352424" w:rsidRDefault="00352424" w:rsidP="00125AD5">
      <w:pPr>
        <w:spacing w:after="0" w:line="240" w:lineRule="auto"/>
        <w:ind w:left="340" w:hanging="340"/>
        <w:jc w:val="both"/>
        <w:rPr>
          <w:lang w:val="en-US"/>
        </w:rPr>
      </w:pPr>
      <w:r w:rsidRPr="00352424">
        <w:rPr>
          <w:lang w:val="en-US"/>
        </w:rPr>
        <w:t>42.</w:t>
      </w:r>
      <w:r w:rsidRPr="00352424">
        <w:rPr>
          <w:lang w:val="en-US"/>
        </w:rPr>
        <w:tab/>
        <w:t>OECD Reviews of Regional Innovation.</w:t>
      </w:r>
    </w:p>
    <w:p w:rsidR="00352424" w:rsidRPr="00352424" w:rsidRDefault="00352424" w:rsidP="00125AD5">
      <w:pPr>
        <w:spacing w:after="0" w:line="240" w:lineRule="auto"/>
        <w:ind w:left="340" w:hanging="340"/>
        <w:jc w:val="both"/>
        <w:rPr>
          <w:lang w:val="en-US"/>
        </w:rPr>
      </w:pPr>
      <w:r w:rsidRPr="00352424">
        <w:rPr>
          <w:lang w:val="en-US"/>
        </w:rPr>
        <w:t>43.</w:t>
      </w:r>
      <w:r w:rsidRPr="00352424">
        <w:rPr>
          <w:lang w:val="en-US"/>
        </w:rPr>
        <w:tab/>
        <w:t xml:space="preserve">Qing C. </w:t>
      </w:r>
      <w:proofErr w:type="gramStart"/>
      <w:r w:rsidRPr="00352424">
        <w:rPr>
          <w:lang w:val="en-US"/>
        </w:rPr>
        <w:t>The research of Influence of Industrial Clusters on Regional Economic Development.</w:t>
      </w:r>
      <w:proofErr w:type="gramEnd"/>
      <w:r w:rsidRPr="00352424">
        <w:rPr>
          <w:lang w:val="en-US"/>
        </w:rPr>
        <w:t xml:space="preserve"> IERI Procedia, Vol. 3, 2012. </w:t>
      </w:r>
      <w:proofErr w:type="gramStart"/>
      <w:r w:rsidRPr="00352424">
        <w:rPr>
          <w:lang w:val="en-US"/>
        </w:rPr>
        <w:t>[Online].</w:t>
      </w:r>
      <w:proofErr w:type="gramEnd"/>
      <w:r w:rsidRPr="00352424">
        <w:rPr>
          <w:lang w:val="en-US"/>
        </w:rPr>
        <w:t xml:space="preserve"> Available at: &lt;http://212.191.71.5/han/ScienceDirectELSEVIER/www.sciencedirect.com/science/article/pii/ S2212667812002432&gt;</w:t>
      </w:r>
    </w:p>
    <w:p w:rsidR="00352424" w:rsidRPr="00352424" w:rsidRDefault="00352424" w:rsidP="00125AD5">
      <w:pPr>
        <w:spacing w:after="0" w:line="240" w:lineRule="auto"/>
        <w:ind w:left="340" w:hanging="340"/>
        <w:jc w:val="both"/>
        <w:rPr>
          <w:lang w:val="en-US"/>
        </w:rPr>
      </w:pPr>
      <w:r w:rsidRPr="00352424">
        <w:rPr>
          <w:lang w:val="en-US"/>
        </w:rPr>
        <w:t>44.</w:t>
      </w:r>
      <w:r w:rsidRPr="00352424">
        <w:rPr>
          <w:lang w:val="en-US"/>
        </w:rPr>
        <w:tab/>
        <w:t xml:space="preserve">Raiser M., Schaffer M., Schuchhardt J. Benchmarking structural change in transition. Structural Change and Economic Dynamics, Vol.15, 2004. </w:t>
      </w:r>
      <w:proofErr w:type="gramStart"/>
      <w:r w:rsidRPr="00352424">
        <w:rPr>
          <w:lang w:val="en-US"/>
        </w:rPr>
        <w:t>[Online].</w:t>
      </w:r>
      <w:proofErr w:type="gramEnd"/>
      <w:r w:rsidRPr="00352424">
        <w:rPr>
          <w:lang w:val="en-US"/>
        </w:rPr>
        <w:t xml:space="preserve"> Available at:&lt;http://212.191.71.5/han/ScienceDirectELSEVIER/www.sciencedirect.com/science/article/pii/ S0954349X03000274&gt;</w:t>
      </w:r>
    </w:p>
    <w:p w:rsidR="00352424" w:rsidRPr="00352424" w:rsidRDefault="00352424" w:rsidP="00125AD5">
      <w:pPr>
        <w:spacing w:after="0" w:line="240" w:lineRule="auto"/>
        <w:ind w:left="340" w:hanging="340"/>
        <w:jc w:val="both"/>
        <w:rPr>
          <w:lang w:val="en-US"/>
        </w:rPr>
      </w:pPr>
      <w:r w:rsidRPr="00352424">
        <w:rPr>
          <w:lang w:val="en-US"/>
        </w:rPr>
        <w:t>45.</w:t>
      </w:r>
      <w:r w:rsidRPr="00352424">
        <w:rPr>
          <w:lang w:val="en-US"/>
        </w:rPr>
        <w:tab/>
        <w:t xml:space="preserve">Rizova M., Oskamb A., Walshc P. Is there a limit to agglomeration? </w:t>
      </w:r>
      <w:proofErr w:type="gramStart"/>
      <w:r w:rsidRPr="00352424">
        <w:rPr>
          <w:lang w:val="en-US"/>
        </w:rPr>
        <w:t>Evidence from productivity of Dutch firms.</w:t>
      </w:r>
      <w:proofErr w:type="gramEnd"/>
      <w:r w:rsidRPr="00352424">
        <w:rPr>
          <w:lang w:val="en-US"/>
        </w:rPr>
        <w:t xml:space="preserve"> Regional Science and Urban Economics, Vol. 42, 2012. </w:t>
      </w:r>
      <w:proofErr w:type="gramStart"/>
      <w:r w:rsidRPr="00352424">
        <w:rPr>
          <w:lang w:val="en-US"/>
        </w:rPr>
        <w:t>[Online].</w:t>
      </w:r>
      <w:proofErr w:type="gramEnd"/>
      <w:r w:rsidRPr="00352424">
        <w:rPr>
          <w:lang w:val="en-US"/>
        </w:rPr>
        <w:t xml:space="preserve"> Available at: http://212.191.71.5/han/ScienceDirectELSEVIER/www.sciencedirect.com/science/article/pii/ S016604621200021X</w:t>
      </w:r>
    </w:p>
    <w:p w:rsidR="00352424" w:rsidRPr="00352424" w:rsidRDefault="00352424" w:rsidP="00125AD5">
      <w:pPr>
        <w:spacing w:after="0" w:line="240" w:lineRule="auto"/>
        <w:ind w:left="340" w:hanging="340"/>
        <w:jc w:val="both"/>
        <w:rPr>
          <w:lang w:val="en-US"/>
        </w:rPr>
      </w:pPr>
      <w:r w:rsidRPr="00352424">
        <w:rPr>
          <w:lang w:val="en-US"/>
        </w:rPr>
        <w:t>46.</w:t>
      </w:r>
      <w:r w:rsidRPr="00352424">
        <w:rPr>
          <w:lang w:val="en-US"/>
        </w:rPr>
        <w:tab/>
        <w:t xml:space="preserve">Rodriguez-Clare A. Clusters and comparative advantage: Implications for industrial policy. </w:t>
      </w:r>
      <w:proofErr w:type="gramStart"/>
      <w:r w:rsidRPr="00352424">
        <w:rPr>
          <w:lang w:val="en-US"/>
        </w:rPr>
        <w:t>Journal of Development Economics, Vol. 82, 2007.</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 &lt;http://212.191.71.5/han/ScienceDirectELSEVIER/www.sciencedirect.com/science/article/pii/ S0304387805001410&gt;</w:t>
      </w:r>
    </w:p>
    <w:p w:rsidR="00352424" w:rsidRPr="00352424" w:rsidRDefault="00352424" w:rsidP="00125AD5">
      <w:pPr>
        <w:spacing w:after="0" w:line="240" w:lineRule="auto"/>
        <w:ind w:left="340" w:hanging="340"/>
        <w:jc w:val="both"/>
        <w:rPr>
          <w:lang w:val="en-US"/>
        </w:rPr>
      </w:pPr>
      <w:r w:rsidRPr="00352424">
        <w:rPr>
          <w:lang w:val="en-US"/>
        </w:rPr>
        <w:t>47.</w:t>
      </w:r>
      <w:r w:rsidRPr="00352424">
        <w:rPr>
          <w:lang w:val="en-US"/>
        </w:rPr>
        <w:tab/>
        <w:t xml:space="preserve">Sarkis J., Talluri S. Performance based clustering for benchmarking of US airports. Transportation Research Part A, Vol. 38, 2004. </w:t>
      </w:r>
      <w:proofErr w:type="gramStart"/>
      <w:r w:rsidRPr="00352424">
        <w:rPr>
          <w:lang w:val="en-US"/>
        </w:rPr>
        <w:t>[Online].</w:t>
      </w:r>
      <w:proofErr w:type="gramEnd"/>
      <w:r w:rsidRPr="00352424">
        <w:rPr>
          <w:lang w:val="en-US"/>
        </w:rPr>
        <w:t xml:space="preserve"> Available at:&lt;http://212.191.71.5/han/ScienceDirectELSEVIER/www.sciencedirect.com/science/article/pii/ S0965856403000958&gt;</w:t>
      </w:r>
    </w:p>
    <w:p w:rsidR="00352424" w:rsidRPr="00352424" w:rsidRDefault="00352424" w:rsidP="00125AD5">
      <w:pPr>
        <w:spacing w:after="0" w:line="240" w:lineRule="auto"/>
        <w:ind w:left="340" w:hanging="340"/>
        <w:jc w:val="both"/>
        <w:rPr>
          <w:lang w:val="en-US"/>
        </w:rPr>
      </w:pPr>
      <w:r w:rsidRPr="00352424">
        <w:rPr>
          <w:lang w:val="en-US"/>
        </w:rPr>
        <w:t>48.</w:t>
      </w:r>
      <w:r w:rsidRPr="00352424">
        <w:rPr>
          <w:lang w:val="en-US"/>
        </w:rPr>
        <w:tab/>
        <w:t xml:space="preserve">Sölvell Ö. Clusters. </w:t>
      </w:r>
      <w:proofErr w:type="gramStart"/>
      <w:r w:rsidRPr="00352424">
        <w:rPr>
          <w:lang w:val="en-US"/>
        </w:rPr>
        <w:t>Balancing Evolutionary and Constructive Forces.</w:t>
      </w:r>
      <w:proofErr w:type="gramEnd"/>
      <w:r w:rsidRPr="00352424">
        <w:rPr>
          <w:lang w:val="en-US"/>
        </w:rPr>
        <w:t xml:space="preserve"> – Ödeshög: Danagårds Graiska, 2009.</w:t>
      </w:r>
    </w:p>
    <w:p w:rsidR="00352424" w:rsidRPr="00352424" w:rsidRDefault="00352424" w:rsidP="00125AD5">
      <w:pPr>
        <w:spacing w:after="0" w:line="240" w:lineRule="auto"/>
        <w:ind w:left="340" w:hanging="340"/>
        <w:jc w:val="both"/>
        <w:rPr>
          <w:lang w:val="en-US"/>
        </w:rPr>
      </w:pPr>
      <w:r w:rsidRPr="00352424">
        <w:rPr>
          <w:lang w:val="en-US"/>
        </w:rPr>
        <w:t>49.</w:t>
      </w:r>
      <w:r w:rsidRPr="00352424">
        <w:rPr>
          <w:lang w:val="en-US"/>
        </w:rPr>
        <w:tab/>
        <w:t xml:space="preserve">Takeda Y., Kajikawa Y., Sakata I., Matsushima K. An analysis of geographical agglomeration and modularized industrial networks in a regional cluster: A case study at Yamagata prefecture in Japan. Technovation, Vol. 28, 2008. </w:t>
      </w:r>
      <w:proofErr w:type="gramStart"/>
      <w:r w:rsidRPr="00352424">
        <w:rPr>
          <w:lang w:val="en-US"/>
        </w:rPr>
        <w:t>[Online].</w:t>
      </w:r>
      <w:proofErr w:type="gramEnd"/>
      <w:r w:rsidRPr="00352424">
        <w:rPr>
          <w:lang w:val="en-US"/>
        </w:rPr>
        <w:t xml:space="preserve"> Available at:&lt;http://212.191.71.5/han/ScienceDirectELSEVIER/www.sciencedirect.com/science/article/pii/ S0166497208000023&gt;</w:t>
      </w:r>
    </w:p>
    <w:p w:rsidR="00352424" w:rsidRPr="00352424" w:rsidRDefault="00352424" w:rsidP="00125AD5">
      <w:pPr>
        <w:spacing w:after="0" w:line="240" w:lineRule="auto"/>
        <w:ind w:left="340" w:hanging="340"/>
        <w:jc w:val="both"/>
        <w:rPr>
          <w:lang w:val="en-US"/>
        </w:rPr>
      </w:pPr>
      <w:r w:rsidRPr="00352424">
        <w:rPr>
          <w:lang w:val="en-US"/>
        </w:rPr>
        <w:t>50.</w:t>
      </w:r>
      <w:r w:rsidRPr="00352424">
        <w:rPr>
          <w:lang w:val="en-US"/>
        </w:rPr>
        <w:tab/>
        <w:t xml:space="preserve">Wang T. A Simulation on Industrial Clusters’ Evolution: Implications and Constraints. </w:t>
      </w:r>
      <w:proofErr w:type="gramStart"/>
      <w:r w:rsidRPr="00352424">
        <w:rPr>
          <w:lang w:val="en-US"/>
        </w:rPr>
        <w:t>Systems Engineering Procedia, Vol. 4, 2012.</w:t>
      </w:r>
      <w:proofErr w:type="gramEnd"/>
      <w:r w:rsidRPr="00352424">
        <w:rPr>
          <w:lang w:val="en-US"/>
        </w:rPr>
        <w:t xml:space="preserve"> </w:t>
      </w:r>
      <w:proofErr w:type="gramStart"/>
      <w:r w:rsidRPr="00352424">
        <w:rPr>
          <w:lang w:val="en-US"/>
        </w:rPr>
        <w:t>[Online].</w:t>
      </w:r>
      <w:proofErr w:type="gramEnd"/>
      <w:r w:rsidRPr="00352424">
        <w:rPr>
          <w:lang w:val="en-US"/>
        </w:rPr>
        <w:t xml:space="preserve"> Available at:&lt;http://212.191.71.5/han/ScienceDirectELSEVIER/www.sciencedirect.com/science/article/pii/ S2211381911002414&gt;</w:t>
      </w:r>
    </w:p>
    <w:p w:rsidR="00352424" w:rsidRPr="00352424" w:rsidRDefault="00352424" w:rsidP="00125AD5">
      <w:pPr>
        <w:spacing w:after="0" w:line="240" w:lineRule="auto"/>
        <w:ind w:left="340" w:hanging="340"/>
        <w:jc w:val="both"/>
        <w:rPr>
          <w:lang w:val="en-US"/>
        </w:rPr>
      </w:pPr>
      <w:r w:rsidRPr="00352424">
        <w:rPr>
          <w:lang w:val="en-US"/>
        </w:rPr>
        <w:t>51.</w:t>
      </w:r>
      <w:r w:rsidRPr="00352424">
        <w:rPr>
          <w:lang w:val="en-US"/>
        </w:rPr>
        <w:tab/>
        <w:t xml:space="preserve">Youli X., Huiwei L. Research on Evaluation of Enterprises’ Technology Innovation Performance from the Perspective of Industrial Cluster Networks. Energy Procedia, Vol. 5, 2011. </w:t>
      </w:r>
      <w:proofErr w:type="gramStart"/>
      <w:r w:rsidRPr="00352424">
        <w:rPr>
          <w:lang w:val="en-US"/>
        </w:rPr>
        <w:t>[Online].</w:t>
      </w:r>
      <w:proofErr w:type="gramEnd"/>
      <w:r w:rsidRPr="00352424">
        <w:rPr>
          <w:lang w:val="en-US"/>
        </w:rPr>
        <w:t xml:space="preserve"> Available at:&lt;http://212.191.71.5/han/ScienceDirectELSEVIER/www.sciencedirect.com/science/article/pii/ S1876610211011593&gt;</w:t>
      </w:r>
    </w:p>
    <w:p w:rsidR="00352424" w:rsidRPr="00352424" w:rsidRDefault="00352424" w:rsidP="00125AD5">
      <w:pPr>
        <w:spacing w:after="0" w:line="240" w:lineRule="auto"/>
        <w:ind w:left="340" w:hanging="340"/>
        <w:jc w:val="both"/>
        <w:rPr>
          <w:lang w:val="en-US"/>
        </w:rPr>
      </w:pPr>
      <w:r w:rsidRPr="00352424">
        <w:rPr>
          <w:lang w:val="en-US"/>
        </w:rPr>
        <w:t>52.</w:t>
      </w:r>
      <w:r w:rsidRPr="00352424">
        <w:rPr>
          <w:lang w:val="en-US"/>
        </w:rPr>
        <w:tab/>
        <w:t xml:space="preserve">Ліщинський І. Інноваційні форми агломерації виробництва: кластери та креативні регіони / І. О. Ліщинський // Вісник Тернопільського національного економічного університету.  </w:t>
      </w:r>
      <w:proofErr w:type="gramStart"/>
      <w:r w:rsidRPr="00352424">
        <w:rPr>
          <w:lang w:val="en-US"/>
        </w:rPr>
        <w:t>Вип. 5-1.</w:t>
      </w:r>
      <w:proofErr w:type="gramEnd"/>
      <w:r w:rsidRPr="00352424">
        <w:rPr>
          <w:lang w:val="en-US"/>
        </w:rPr>
        <w:t xml:space="preserve"> 2010.</w:t>
      </w:r>
    </w:p>
    <w:p w:rsidR="0043629F" w:rsidRDefault="00352424" w:rsidP="00125AD5">
      <w:pPr>
        <w:spacing w:after="0" w:line="240" w:lineRule="auto"/>
        <w:ind w:left="340" w:hanging="340"/>
        <w:jc w:val="both"/>
        <w:rPr>
          <w:lang w:val="en-US"/>
        </w:rPr>
      </w:pPr>
      <w:r w:rsidRPr="00352424">
        <w:rPr>
          <w:lang w:val="en-US"/>
        </w:rPr>
        <w:lastRenderedPageBreak/>
        <w:t>53.</w:t>
      </w:r>
      <w:r w:rsidRPr="00352424">
        <w:rPr>
          <w:lang w:val="en-US"/>
        </w:rPr>
        <w:tab/>
        <w:t>Соколенко С. Промышленная и территориальная кластеризация как средство реструктуризации / С. Соколенко // Социальные аспекты и финансирование индустриальной реструктуризации / Материалы конференции 26-27 октября 2003 г. М: Региональный форум, 2003.</w:t>
      </w:r>
    </w:p>
    <w:p w:rsidR="00352424" w:rsidRDefault="00352424" w:rsidP="00C46D9A">
      <w:pPr>
        <w:jc w:val="both"/>
        <w:rPr>
          <w:lang w:val="en-US"/>
        </w:rPr>
      </w:pPr>
    </w:p>
    <w:p w:rsidR="00C46D9A" w:rsidRPr="00C46D9A" w:rsidRDefault="00C46D9A" w:rsidP="00C46D9A">
      <w:pPr>
        <w:pStyle w:val="ListParagraph"/>
        <w:numPr>
          <w:ilvl w:val="0"/>
          <w:numId w:val="1"/>
        </w:numPr>
        <w:spacing w:after="120"/>
        <w:ind w:left="1077"/>
        <w:contextualSpacing w:val="0"/>
        <w:jc w:val="both"/>
        <w:rPr>
          <w:smallCaps/>
          <w:lang w:val="en-US"/>
        </w:rPr>
      </w:pPr>
      <w:r w:rsidRPr="00C46D9A">
        <w:rPr>
          <w:b/>
          <w:smallCaps/>
          <w:sz w:val="20"/>
          <w:lang w:val="en-US"/>
        </w:rPr>
        <w:t>Bibliography gathered by the University of National and World Economy (Bulgaria):</w:t>
      </w:r>
    </w:p>
    <w:p w:rsidR="00352424" w:rsidRPr="00352424" w:rsidRDefault="00352424" w:rsidP="00125AD5">
      <w:pPr>
        <w:spacing w:after="0" w:line="240" w:lineRule="auto"/>
        <w:ind w:left="340" w:hanging="340"/>
        <w:jc w:val="both"/>
        <w:rPr>
          <w:lang w:val="en-US"/>
        </w:rPr>
      </w:pPr>
      <w:r w:rsidRPr="00352424">
        <w:rPr>
          <w:lang w:val="en-US"/>
        </w:rPr>
        <w:t>1.</w:t>
      </w:r>
      <w:r w:rsidRPr="00352424">
        <w:rPr>
          <w:lang w:val="en-US"/>
        </w:rPr>
        <w:tab/>
        <w:t>Ahlstrom, D., Bruton, G. D</w:t>
      </w:r>
      <w:proofErr w:type="gramStart"/>
      <w:r w:rsidRPr="00352424">
        <w:rPr>
          <w:lang w:val="en-US"/>
        </w:rPr>
        <w:t>.(</w:t>
      </w:r>
      <w:proofErr w:type="gramEnd"/>
      <w:r w:rsidRPr="00352424">
        <w:rPr>
          <w:lang w:val="en-US"/>
        </w:rPr>
        <w:t xml:space="preserve"> 2009), International Management: Strategy and Culture in the Emerging World, Mason, ОН: Cengage Learning.</w:t>
      </w:r>
    </w:p>
    <w:p w:rsidR="00352424" w:rsidRPr="00352424" w:rsidRDefault="00352424" w:rsidP="00125AD5">
      <w:pPr>
        <w:spacing w:after="0" w:line="240" w:lineRule="auto"/>
        <w:ind w:left="340" w:hanging="340"/>
        <w:jc w:val="both"/>
        <w:rPr>
          <w:lang w:val="en-US"/>
        </w:rPr>
      </w:pPr>
      <w:r w:rsidRPr="00352424">
        <w:rPr>
          <w:lang w:val="en-US"/>
        </w:rPr>
        <w:t>2.</w:t>
      </w:r>
      <w:r w:rsidRPr="00352424">
        <w:rPr>
          <w:lang w:val="en-US"/>
        </w:rPr>
        <w:tab/>
        <w:t>Аlexandrova, M</w:t>
      </w:r>
      <w:proofErr w:type="gramStart"/>
      <w:r w:rsidRPr="00352424">
        <w:rPr>
          <w:lang w:val="en-US"/>
        </w:rPr>
        <w:t>.(</w:t>
      </w:r>
      <w:proofErr w:type="gramEnd"/>
      <w:r w:rsidRPr="00352424">
        <w:rPr>
          <w:lang w:val="en-US"/>
        </w:rPr>
        <w:t xml:space="preserve">2013), et al, Management. </w:t>
      </w:r>
      <w:proofErr w:type="gramStart"/>
      <w:r w:rsidRPr="00352424">
        <w:rPr>
          <w:lang w:val="en-US"/>
        </w:rPr>
        <w:t>Theory and Practice.</w:t>
      </w:r>
      <w:proofErr w:type="gramEnd"/>
      <w:r w:rsidRPr="00352424">
        <w:rPr>
          <w:lang w:val="en-US"/>
        </w:rPr>
        <w:t xml:space="preserve"> Sofia, Vezni-4 Publishing House, (in Bulgarian)</w:t>
      </w:r>
    </w:p>
    <w:p w:rsidR="00352424" w:rsidRPr="00352424" w:rsidRDefault="00352424" w:rsidP="00125AD5">
      <w:pPr>
        <w:spacing w:after="0" w:line="240" w:lineRule="auto"/>
        <w:ind w:left="340" w:hanging="340"/>
        <w:jc w:val="both"/>
        <w:rPr>
          <w:lang w:val="en-US"/>
        </w:rPr>
      </w:pPr>
      <w:r w:rsidRPr="00352424">
        <w:rPr>
          <w:lang w:val="en-US"/>
        </w:rPr>
        <w:t>3.</w:t>
      </w:r>
      <w:r w:rsidRPr="00352424">
        <w:rPr>
          <w:lang w:val="en-US"/>
        </w:rPr>
        <w:tab/>
        <w:t xml:space="preserve">Ansoff, I., 1th Edition. (1965), </w:t>
      </w:r>
      <w:proofErr w:type="gramStart"/>
      <w:r w:rsidRPr="00352424">
        <w:rPr>
          <w:lang w:val="en-US"/>
        </w:rPr>
        <w:t>Corporate</w:t>
      </w:r>
      <w:proofErr w:type="gramEnd"/>
      <w:r w:rsidRPr="00352424">
        <w:rPr>
          <w:lang w:val="en-US"/>
        </w:rPr>
        <w:t xml:space="preserve"> strategy: an analytic approach to business policy for growth and expansion, N.J.: McGraw-Hill.</w:t>
      </w:r>
    </w:p>
    <w:p w:rsidR="00352424" w:rsidRPr="00352424" w:rsidRDefault="00352424" w:rsidP="00125AD5">
      <w:pPr>
        <w:spacing w:after="0" w:line="240" w:lineRule="auto"/>
        <w:ind w:left="340" w:hanging="340"/>
        <w:jc w:val="both"/>
        <w:rPr>
          <w:lang w:val="en-US"/>
        </w:rPr>
      </w:pPr>
      <w:r w:rsidRPr="00352424">
        <w:rPr>
          <w:lang w:val="en-US"/>
        </w:rPr>
        <w:t>4.</w:t>
      </w:r>
      <w:r w:rsidRPr="00352424">
        <w:rPr>
          <w:lang w:val="en-US"/>
        </w:rPr>
        <w:tab/>
        <w:t>Ansoff, I., Classical Edition</w:t>
      </w:r>
      <w:proofErr w:type="gramStart"/>
      <w:r w:rsidRPr="00352424">
        <w:rPr>
          <w:lang w:val="en-US"/>
        </w:rPr>
        <w:t>.(</w:t>
      </w:r>
      <w:proofErr w:type="gramEnd"/>
      <w:r w:rsidRPr="00352424">
        <w:rPr>
          <w:lang w:val="en-US"/>
        </w:rPr>
        <w:t xml:space="preserve">2007), Strategic Management, New York: Palgrave Macmillan. </w:t>
      </w:r>
    </w:p>
    <w:p w:rsidR="00352424" w:rsidRPr="00352424" w:rsidRDefault="00352424" w:rsidP="00125AD5">
      <w:pPr>
        <w:spacing w:after="0" w:line="240" w:lineRule="auto"/>
        <w:ind w:left="340" w:hanging="340"/>
        <w:jc w:val="both"/>
        <w:rPr>
          <w:lang w:val="en-US"/>
        </w:rPr>
      </w:pPr>
      <w:r w:rsidRPr="00352424">
        <w:rPr>
          <w:lang w:val="de-DE"/>
        </w:rPr>
        <w:t>5.</w:t>
      </w:r>
      <w:r w:rsidRPr="00352424">
        <w:rPr>
          <w:lang w:val="de-DE"/>
        </w:rPr>
        <w:tab/>
        <w:t xml:space="preserve">Becker, J.,(1998) Marketing - Konzeption. Grundlagen des strategischen und operativen Marketing - Managements. </w:t>
      </w:r>
      <w:r w:rsidRPr="00352424">
        <w:rPr>
          <w:lang w:val="en-US"/>
        </w:rPr>
        <w:t>6. Aufl., Verlag Franz Vahlen GmbH, Mϋnchen</w:t>
      </w:r>
    </w:p>
    <w:p w:rsidR="00352424" w:rsidRPr="00352424" w:rsidRDefault="00352424" w:rsidP="00125AD5">
      <w:pPr>
        <w:spacing w:after="0" w:line="240" w:lineRule="auto"/>
        <w:ind w:left="340" w:hanging="340"/>
        <w:jc w:val="both"/>
        <w:rPr>
          <w:lang w:val="en-US"/>
        </w:rPr>
      </w:pPr>
      <w:r w:rsidRPr="00352424">
        <w:rPr>
          <w:lang w:val="en-US"/>
        </w:rPr>
        <w:t>6.</w:t>
      </w:r>
      <w:r w:rsidRPr="00352424">
        <w:rPr>
          <w:lang w:val="en-US"/>
        </w:rPr>
        <w:tab/>
        <w:t>Borissova, V.</w:t>
      </w:r>
      <w:proofErr w:type="gramStart"/>
      <w:r w:rsidRPr="00352424">
        <w:rPr>
          <w:lang w:val="en-US"/>
        </w:rPr>
        <w:t>,(</w:t>
      </w:r>
      <w:proofErr w:type="gramEnd"/>
      <w:r w:rsidRPr="00352424">
        <w:rPr>
          <w:lang w:val="en-US"/>
        </w:rPr>
        <w:t>2009), Creative industries, cultural industries and intellectual property, Publishing Complex, UNWE, Sofia</w:t>
      </w:r>
    </w:p>
    <w:p w:rsidR="00352424" w:rsidRPr="00352424" w:rsidRDefault="00352424" w:rsidP="00125AD5">
      <w:pPr>
        <w:spacing w:after="0" w:line="240" w:lineRule="auto"/>
        <w:ind w:left="340" w:hanging="340"/>
        <w:jc w:val="both"/>
        <w:rPr>
          <w:lang w:val="en-US"/>
        </w:rPr>
      </w:pPr>
      <w:r w:rsidRPr="00352424">
        <w:rPr>
          <w:lang w:val="en-US"/>
        </w:rPr>
        <w:t>7.</w:t>
      </w:r>
      <w:r w:rsidRPr="00352424">
        <w:rPr>
          <w:lang w:val="en-US"/>
        </w:rPr>
        <w:tab/>
        <w:t xml:space="preserve">Borissova, V., (2008) </w:t>
      </w:r>
      <w:proofErr w:type="gramStart"/>
      <w:r w:rsidRPr="00352424">
        <w:rPr>
          <w:lang w:val="en-US"/>
        </w:rPr>
        <w:t>The</w:t>
      </w:r>
      <w:proofErr w:type="gramEnd"/>
      <w:r w:rsidRPr="00352424">
        <w:rPr>
          <w:lang w:val="en-US"/>
        </w:rPr>
        <w:t xml:space="preserve"> economic contribution of the copyright based industries in the GDP of Bulgaria, research paper, UNWE</w:t>
      </w:r>
    </w:p>
    <w:p w:rsidR="00352424" w:rsidRPr="00352424" w:rsidRDefault="00352424" w:rsidP="00125AD5">
      <w:pPr>
        <w:spacing w:after="0" w:line="240" w:lineRule="auto"/>
        <w:ind w:left="340" w:hanging="340"/>
        <w:jc w:val="both"/>
        <w:rPr>
          <w:lang w:val="en-US"/>
        </w:rPr>
      </w:pPr>
      <w:r w:rsidRPr="00352424">
        <w:rPr>
          <w:lang w:val="en-US"/>
        </w:rPr>
        <w:t>8.</w:t>
      </w:r>
      <w:r w:rsidRPr="00352424">
        <w:rPr>
          <w:lang w:val="en-US"/>
        </w:rPr>
        <w:tab/>
        <w:t>Boja C., (2011) Clusters Models, Factors and Characteristics, “International Journal of Economic Practices and Theories”, Vol. 1, No. 1, pp. 34-43</w:t>
      </w:r>
    </w:p>
    <w:p w:rsidR="00352424" w:rsidRPr="00352424" w:rsidRDefault="00352424" w:rsidP="00125AD5">
      <w:pPr>
        <w:spacing w:after="0" w:line="240" w:lineRule="auto"/>
        <w:ind w:left="340" w:hanging="340"/>
        <w:jc w:val="both"/>
        <w:rPr>
          <w:lang w:val="en-US"/>
        </w:rPr>
      </w:pPr>
      <w:r w:rsidRPr="00352424">
        <w:rPr>
          <w:lang w:val="en-US"/>
        </w:rPr>
        <w:t>9.</w:t>
      </w:r>
      <w:r w:rsidRPr="00352424">
        <w:rPr>
          <w:lang w:val="en-US"/>
        </w:rPr>
        <w:tab/>
        <w:t xml:space="preserve">Bulgaria’s gold mining and </w:t>
      </w:r>
      <w:proofErr w:type="gramStart"/>
      <w:r w:rsidRPr="00352424">
        <w:rPr>
          <w:lang w:val="en-US"/>
        </w:rPr>
        <w:t>processing  (</w:t>
      </w:r>
      <w:proofErr w:type="gramEnd"/>
      <w:r w:rsidRPr="00352424">
        <w:rPr>
          <w:lang w:val="en-US"/>
        </w:rPr>
        <w:t>2009). Available at: research.seenews.com</w:t>
      </w:r>
    </w:p>
    <w:p w:rsidR="00352424" w:rsidRPr="00352424" w:rsidRDefault="00352424" w:rsidP="00125AD5">
      <w:pPr>
        <w:spacing w:after="0" w:line="240" w:lineRule="auto"/>
        <w:ind w:left="340" w:hanging="340"/>
        <w:jc w:val="both"/>
        <w:rPr>
          <w:lang w:val="en-US"/>
        </w:rPr>
      </w:pPr>
      <w:r w:rsidRPr="00352424">
        <w:rPr>
          <w:lang w:val="en-US"/>
        </w:rPr>
        <w:t>10.</w:t>
      </w:r>
      <w:r w:rsidRPr="00352424">
        <w:rPr>
          <w:lang w:val="en-US"/>
        </w:rPr>
        <w:tab/>
        <w:t>Bulgarian Association of Metallurgical Industry, (2013).  Available at:  www.bcm-bg.com‎</w:t>
      </w:r>
    </w:p>
    <w:p w:rsidR="00352424" w:rsidRPr="00352424" w:rsidRDefault="00352424" w:rsidP="00125AD5">
      <w:pPr>
        <w:spacing w:after="0" w:line="240" w:lineRule="auto"/>
        <w:ind w:left="340" w:hanging="340"/>
        <w:jc w:val="both"/>
        <w:rPr>
          <w:lang w:val="en-US"/>
        </w:rPr>
      </w:pPr>
      <w:r w:rsidRPr="00352424">
        <w:rPr>
          <w:lang w:val="en-US"/>
        </w:rPr>
        <w:t>11.</w:t>
      </w:r>
      <w:r w:rsidRPr="00352424">
        <w:rPr>
          <w:lang w:val="en-US"/>
        </w:rPr>
        <w:tab/>
        <w:t>Bulgarian mineral-raw-material sector has a clear vision of the prospects and challenges facing the sector. Available at: www</w:t>
      </w:r>
      <w:proofErr w:type="gramStart"/>
      <w:r w:rsidRPr="00352424">
        <w:rPr>
          <w:lang w:val="en-US"/>
        </w:rPr>
        <w:t>,industriaelmadia.net</w:t>
      </w:r>
      <w:proofErr w:type="gramEnd"/>
    </w:p>
    <w:p w:rsidR="00352424" w:rsidRPr="00352424" w:rsidRDefault="00352424" w:rsidP="00125AD5">
      <w:pPr>
        <w:spacing w:after="0" w:line="240" w:lineRule="auto"/>
        <w:ind w:left="340" w:hanging="340"/>
        <w:jc w:val="both"/>
        <w:rPr>
          <w:lang w:val="en-US"/>
        </w:rPr>
      </w:pPr>
      <w:r w:rsidRPr="00352424">
        <w:rPr>
          <w:lang w:val="en-US"/>
        </w:rPr>
        <w:t>12.</w:t>
      </w:r>
      <w:r w:rsidRPr="00352424">
        <w:rPr>
          <w:lang w:val="en-US"/>
        </w:rPr>
        <w:tab/>
        <w:t>Commerce Law, (1991) State Gazette N 48/18.06</w:t>
      </w:r>
    </w:p>
    <w:p w:rsidR="00352424" w:rsidRPr="00352424" w:rsidRDefault="00352424" w:rsidP="00125AD5">
      <w:pPr>
        <w:spacing w:after="0" w:line="240" w:lineRule="auto"/>
        <w:ind w:left="340" w:hanging="340"/>
        <w:jc w:val="both"/>
        <w:rPr>
          <w:lang w:val="en-US"/>
        </w:rPr>
      </w:pPr>
      <w:r w:rsidRPr="00352424">
        <w:rPr>
          <w:lang w:val="en-US"/>
        </w:rPr>
        <w:t>13.</w:t>
      </w:r>
      <w:r w:rsidRPr="00352424">
        <w:rPr>
          <w:lang w:val="en-US"/>
        </w:rPr>
        <w:tab/>
        <w:t>Creative Economy, (2009) UNDP</w:t>
      </w:r>
    </w:p>
    <w:p w:rsidR="00352424" w:rsidRPr="00352424" w:rsidRDefault="00352424" w:rsidP="00125AD5">
      <w:pPr>
        <w:spacing w:after="0" w:line="240" w:lineRule="auto"/>
        <w:ind w:left="340" w:hanging="340"/>
        <w:jc w:val="both"/>
        <w:rPr>
          <w:lang w:val="en-US"/>
        </w:rPr>
      </w:pPr>
      <w:r w:rsidRPr="00352424">
        <w:rPr>
          <w:lang w:val="en-US"/>
        </w:rPr>
        <w:t>14.</w:t>
      </w:r>
      <w:r w:rsidRPr="00352424">
        <w:rPr>
          <w:lang w:val="en-US"/>
        </w:rPr>
        <w:tab/>
        <w:t>Dimitrov, D.Y. (1990), Approaches to research of socio-economic systems management, Sofia. (</w:t>
      </w:r>
      <w:proofErr w:type="gramStart"/>
      <w:r w:rsidRPr="00352424">
        <w:rPr>
          <w:lang w:val="en-US"/>
        </w:rPr>
        <w:t>Bg</w:t>
      </w:r>
      <w:proofErr w:type="gramEnd"/>
      <w:r w:rsidRPr="00352424">
        <w:rPr>
          <w:lang w:val="en-US"/>
        </w:rPr>
        <w:t>)</w:t>
      </w:r>
    </w:p>
    <w:p w:rsidR="00352424" w:rsidRPr="00352424" w:rsidRDefault="00352424" w:rsidP="00125AD5">
      <w:pPr>
        <w:spacing w:after="0" w:line="240" w:lineRule="auto"/>
        <w:ind w:left="340" w:hanging="340"/>
        <w:jc w:val="both"/>
        <w:rPr>
          <w:lang w:val="en-US"/>
        </w:rPr>
      </w:pPr>
      <w:r w:rsidRPr="00352424">
        <w:rPr>
          <w:lang w:val="en-US"/>
        </w:rPr>
        <w:t>15.</w:t>
      </w:r>
      <w:r w:rsidRPr="00352424">
        <w:rPr>
          <w:lang w:val="en-US"/>
        </w:rPr>
        <w:tab/>
        <w:t>Dimitrov, D. Y. (2003), Conlfictology, Stopanstvo, Sofia. (</w:t>
      </w:r>
      <w:proofErr w:type="gramStart"/>
      <w:r w:rsidRPr="00352424">
        <w:rPr>
          <w:lang w:val="en-US"/>
        </w:rPr>
        <w:t>Bg</w:t>
      </w:r>
      <w:proofErr w:type="gramEnd"/>
      <w:r w:rsidRPr="00352424">
        <w:rPr>
          <w:lang w:val="en-US"/>
        </w:rPr>
        <w:t>)</w:t>
      </w:r>
    </w:p>
    <w:p w:rsidR="00352424" w:rsidRPr="00352424" w:rsidRDefault="00352424" w:rsidP="00125AD5">
      <w:pPr>
        <w:spacing w:after="0" w:line="240" w:lineRule="auto"/>
        <w:ind w:left="340" w:hanging="340"/>
        <w:jc w:val="both"/>
        <w:rPr>
          <w:lang w:val="en-US"/>
        </w:rPr>
      </w:pPr>
      <w:r w:rsidRPr="00352424">
        <w:rPr>
          <w:lang w:val="en-US"/>
        </w:rPr>
        <w:t>16.</w:t>
      </w:r>
      <w:r w:rsidRPr="00352424">
        <w:rPr>
          <w:lang w:val="en-US"/>
        </w:rPr>
        <w:tab/>
        <w:t>Dimitrov, D. Y. (2008), Juridical and non-juridical conflictology, VelikoTarnovo. (</w:t>
      </w:r>
      <w:proofErr w:type="gramStart"/>
      <w:r w:rsidRPr="00352424">
        <w:rPr>
          <w:lang w:val="en-US"/>
        </w:rPr>
        <w:t>Bg</w:t>
      </w:r>
      <w:proofErr w:type="gramEnd"/>
      <w:r w:rsidRPr="00352424">
        <w:rPr>
          <w:lang w:val="en-US"/>
        </w:rPr>
        <w:t>)</w:t>
      </w:r>
    </w:p>
    <w:p w:rsidR="00352424" w:rsidRPr="00352424" w:rsidRDefault="00352424" w:rsidP="00125AD5">
      <w:pPr>
        <w:spacing w:after="0" w:line="240" w:lineRule="auto"/>
        <w:ind w:left="340" w:hanging="340"/>
        <w:jc w:val="both"/>
        <w:rPr>
          <w:lang w:val="en-US"/>
        </w:rPr>
      </w:pPr>
      <w:r w:rsidRPr="00352424">
        <w:rPr>
          <w:lang w:val="en-US"/>
        </w:rPr>
        <w:t>17.</w:t>
      </w:r>
      <w:r w:rsidRPr="00352424">
        <w:rPr>
          <w:lang w:val="en-US"/>
        </w:rPr>
        <w:tab/>
        <w:t>Dimitrov, D. Y. (2005), Conflictology and conflictological culture, Economic alternatives</w:t>
      </w:r>
    </w:p>
    <w:p w:rsidR="00352424" w:rsidRPr="00352424" w:rsidRDefault="00352424" w:rsidP="00125AD5">
      <w:pPr>
        <w:spacing w:after="0" w:line="240" w:lineRule="auto"/>
        <w:ind w:left="340" w:hanging="340"/>
        <w:jc w:val="both"/>
        <w:rPr>
          <w:lang w:val="en-US"/>
        </w:rPr>
      </w:pPr>
      <w:r w:rsidRPr="00352424">
        <w:rPr>
          <w:lang w:val="en-US"/>
        </w:rPr>
        <w:t>18.</w:t>
      </w:r>
      <w:r w:rsidRPr="00352424">
        <w:rPr>
          <w:lang w:val="en-US"/>
        </w:rPr>
        <w:tab/>
        <w:t xml:space="preserve">Economic Encyclopedia. </w:t>
      </w:r>
      <w:proofErr w:type="gramStart"/>
      <w:r w:rsidRPr="00352424">
        <w:rPr>
          <w:lang w:val="en-US"/>
        </w:rPr>
        <w:t>Science and Arts State Publishing House, 1984.</w:t>
      </w:r>
      <w:proofErr w:type="gramEnd"/>
      <w:r w:rsidRPr="00352424">
        <w:rPr>
          <w:lang w:val="en-US"/>
        </w:rPr>
        <w:t xml:space="preserve"> (</w:t>
      </w:r>
      <w:proofErr w:type="gramStart"/>
      <w:r w:rsidRPr="00352424">
        <w:rPr>
          <w:lang w:val="en-US"/>
        </w:rPr>
        <w:t>in</w:t>
      </w:r>
      <w:proofErr w:type="gramEnd"/>
      <w:r w:rsidRPr="00352424">
        <w:rPr>
          <w:lang w:val="en-US"/>
        </w:rPr>
        <w:t xml:space="preserve"> Bulgarian)</w:t>
      </w:r>
    </w:p>
    <w:p w:rsidR="00352424" w:rsidRPr="00352424" w:rsidRDefault="00352424" w:rsidP="00125AD5">
      <w:pPr>
        <w:spacing w:after="0" w:line="240" w:lineRule="auto"/>
        <w:ind w:left="340" w:hanging="340"/>
        <w:jc w:val="both"/>
        <w:rPr>
          <w:lang w:val="en-US"/>
        </w:rPr>
      </w:pPr>
      <w:r w:rsidRPr="00352424">
        <w:rPr>
          <w:lang w:val="en-US"/>
        </w:rPr>
        <w:t>19.</w:t>
      </w:r>
      <w:r w:rsidRPr="00352424">
        <w:rPr>
          <w:lang w:val="en-US"/>
        </w:rPr>
        <w:tab/>
        <w:t>Enright</w:t>
      </w:r>
      <w:proofErr w:type="gramStart"/>
      <w:r w:rsidRPr="00352424">
        <w:rPr>
          <w:lang w:val="en-US"/>
        </w:rPr>
        <w:t>,M</w:t>
      </w:r>
      <w:proofErr w:type="gramEnd"/>
      <w:r w:rsidRPr="00352424">
        <w:rPr>
          <w:lang w:val="en-US"/>
        </w:rPr>
        <w:t xml:space="preserve">.(2000), Survey on the characterization of regional clusters:Initial Results, Working Paper, Institute of Economic Policy and Business Strategy:Competitiveness Program,University of Hong Kong. </w:t>
      </w:r>
    </w:p>
    <w:p w:rsidR="00352424" w:rsidRPr="00352424" w:rsidRDefault="00352424" w:rsidP="00125AD5">
      <w:pPr>
        <w:spacing w:after="0" w:line="240" w:lineRule="auto"/>
        <w:ind w:left="340" w:hanging="340"/>
        <w:jc w:val="both"/>
        <w:rPr>
          <w:lang w:val="en-US"/>
        </w:rPr>
      </w:pPr>
      <w:r w:rsidRPr="00352424">
        <w:rPr>
          <w:lang w:val="en-US"/>
        </w:rPr>
        <w:t>20.</w:t>
      </w:r>
      <w:r w:rsidRPr="00352424">
        <w:rPr>
          <w:lang w:val="en-US"/>
        </w:rPr>
        <w:tab/>
        <w:t>Grant M. R</w:t>
      </w:r>
      <w:proofErr w:type="gramStart"/>
      <w:r w:rsidRPr="00352424">
        <w:rPr>
          <w:lang w:val="en-US"/>
        </w:rPr>
        <w:t>.(</w:t>
      </w:r>
      <w:proofErr w:type="gramEnd"/>
      <w:r w:rsidRPr="00352424">
        <w:rPr>
          <w:lang w:val="en-US"/>
        </w:rPr>
        <w:t xml:space="preserve">2010), Contemporary Strategy Analysis: Text Only, . </w:t>
      </w:r>
      <w:proofErr w:type="gramStart"/>
      <w:r w:rsidRPr="00352424">
        <w:rPr>
          <w:lang w:val="en-US"/>
        </w:rPr>
        <w:t>John Wiley and Sons.</w:t>
      </w:r>
      <w:proofErr w:type="gramEnd"/>
      <w:r w:rsidRPr="00352424">
        <w:rPr>
          <w:lang w:val="en-US"/>
        </w:rPr>
        <w:t xml:space="preserve"> </w:t>
      </w:r>
    </w:p>
    <w:p w:rsidR="00352424" w:rsidRPr="00352424" w:rsidRDefault="00352424" w:rsidP="00125AD5">
      <w:pPr>
        <w:spacing w:after="0" w:line="240" w:lineRule="auto"/>
        <w:ind w:left="340" w:hanging="340"/>
        <w:jc w:val="both"/>
        <w:rPr>
          <w:lang w:val="en-US"/>
        </w:rPr>
      </w:pPr>
      <w:r w:rsidRPr="00352424">
        <w:rPr>
          <w:lang w:val="en-US"/>
        </w:rPr>
        <w:t>21.</w:t>
      </w:r>
      <w:r w:rsidRPr="00352424">
        <w:rPr>
          <w:lang w:val="en-US"/>
        </w:rPr>
        <w:tab/>
        <w:t>Henry, A. (2008), Understanding Strategic Management, Охfоrd University Press. Hill, Ch. and Jones, G. (2009), Strategic Management - Theory: An Integrated Approach, USA: Cengage learning.</w:t>
      </w:r>
    </w:p>
    <w:p w:rsidR="00352424" w:rsidRPr="00352424" w:rsidRDefault="00352424" w:rsidP="00125AD5">
      <w:pPr>
        <w:spacing w:after="0" w:line="240" w:lineRule="auto"/>
        <w:ind w:left="340" w:hanging="340"/>
        <w:jc w:val="both"/>
        <w:rPr>
          <w:lang w:val="en-US"/>
        </w:rPr>
      </w:pPr>
      <w:r w:rsidRPr="00352424">
        <w:rPr>
          <w:lang w:val="en-US"/>
        </w:rPr>
        <w:t>22.</w:t>
      </w:r>
      <w:r w:rsidRPr="00352424">
        <w:rPr>
          <w:lang w:val="en-US"/>
        </w:rPr>
        <w:tab/>
        <w:t>Idris K., (2007), Economic aspects of Intellectual Property, WIPO</w:t>
      </w:r>
    </w:p>
    <w:p w:rsidR="00352424" w:rsidRPr="00352424" w:rsidRDefault="00352424" w:rsidP="00125AD5">
      <w:pPr>
        <w:spacing w:after="0" w:line="240" w:lineRule="auto"/>
        <w:ind w:left="340" w:hanging="340"/>
        <w:jc w:val="both"/>
        <w:rPr>
          <w:lang w:val="en-US"/>
        </w:rPr>
      </w:pPr>
      <w:r w:rsidRPr="00352424">
        <w:rPr>
          <w:lang w:val="en-US"/>
        </w:rPr>
        <w:t>23.</w:t>
      </w:r>
      <w:r w:rsidRPr="00352424">
        <w:rPr>
          <w:lang w:val="en-US"/>
        </w:rPr>
        <w:tab/>
        <w:t xml:space="preserve">Jose I. dos R. Furtado, T. Belt and R. </w:t>
      </w:r>
      <w:proofErr w:type="gramStart"/>
      <w:r w:rsidRPr="00352424">
        <w:rPr>
          <w:lang w:val="en-US"/>
        </w:rPr>
        <w:t>Jammi(</w:t>
      </w:r>
      <w:proofErr w:type="gramEnd"/>
      <w:r w:rsidRPr="00352424">
        <w:rPr>
          <w:lang w:val="en-US"/>
        </w:rPr>
        <w:t xml:space="preserve">2000), Economic Development and Environmental Sustainability: Policies and Principles for a Durable Equilibrium. </w:t>
      </w:r>
      <w:proofErr w:type="gramStart"/>
      <w:r w:rsidRPr="00352424">
        <w:rPr>
          <w:lang w:val="en-US"/>
        </w:rPr>
        <w:t>W., World Bank Publications.</w:t>
      </w:r>
      <w:proofErr w:type="gramEnd"/>
    </w:p>
    <w:p w:rsidR="00352424" w:rsidRPr="00352424" w:rsidRDefault="00352424" w:rsidP="00125AD5">
      <w:pPr>
        <w:spacing w:after="0" w:line="240" w:lineRule="auto"/>
        <w:ind w:left="340" w:hanging="340"/>
        <w:jc w:val="both"/>
        <w:rPr>
          <w:lang w:val="en-US"/>
        </w:rPr>
      </w:pPr>
      <w:r w:rsidRPr="00352424">
        <w:rPr>
          <w:lang w:val="en-US"/>
        </w:rPr>
        <w:t>24.</w:t>
      </w:r>
      <w:r w:rsidRPr="00352424">
        <w:rPr>
          <w:lang w:val="en-US"/>
        </w:rPr>
        <w:tab/>
        <w:t>Johnson, G., Scholes, K. andWhittington, R, 8-th edition. (2010), Exploring Corporate Strategy, FT: Prentice Hall.</w:t>
      </w:r>
    </w:p>
    <w:p w:rsidR="00352424" w:rsidRPr="00352424" w:rsidRDefault="00352424" w:rsidP="00125AD5">
      <w:pPr>
        <w:spacing w:after="0" w:line="240" w:lineRule="auto"/>
        <w:ind w:left="340" w:hanging="340"/>
        <w:jc w:val="both"/>
        <w:rPr>
          <w:lang w:val="en-US"/>
        </w:rPr>
      </w:pPr>
      <w:r w:rsidRPr="00352424">
        <w:rPr>
          <w:lang w:val="en-US"/>
        </w:rPr>
        <w:t>25.</w:t>
      </w:r>
      <w:r w:rsidRPr="00352424">
        <w:rPr>
          <w:lang w:val="en-US"/>
        </w:rPr>
        <w:tab/>
        <w:t xml:space="preserve">Jubilee Annual Newsletter on Mining and Geology in Bulgaria, (2010/2011), Bulgarian Chamber of Mining and Geology </w:t>
      </w:r>
    </w:p>
    <w:p w:rsidR="00352424" w:rsidRPr="00352424" w:rsidRDefault="00352424" w:rsidP="00125AD5">
      <w:pPr>
        <w:spacing w:after="0" w:line="240" w:lineRule="auto"/>
        <w:ind w:left="340" w:hanging="340"/>
        <w:jc w:val="both"/>
        <w:rPr>
          <w:lang w:val="en-US"/>
        </w:rPr>
      </w:pPr>
      <w:r w:rsidRPr="00352424">
        <w:rPr>
          <w:lang w:val="en-US"/>
        </w:rPr>
        <w:t>26.</w:t>
      </w:r>
      <w:r w:rsidRPr="00352424">
        <w:rPr>
          <w:lang w:val="en-US"/>
        </w:rPr>
        <w:tab/>
        <w:t>Kaplan, R. S., D. P. Norton</w:t>
      </w:r>
      <w:proofErr w:type="gramStart"/>
      <w:r w:rsidRPr="00352424">
        <w:rPr>
          <w:lang w:val="en-US"/>
        </w:rPr>
        <w:t>.(</w:t>
      </w:r>
      <w:proofErr w:type="gramEnd"/>
      <w:r w:rsidRPr="00352424">
        <w:rPr>
          <w:lang w:val="en-US"/>
        </w:rPr>
        <w:t>1996) The Balanced Scorecard: translating strategy into action. Boston: Harvard Business School Press</w:t>
      </w:r>
    </w:p>
    <w:p w:rsidR="00352424" w:rsidRPr="00352424" w:rsidRDefault="00352424" w:rsidP="00125AD5">
      <w:pPr>
        <w:spacing w:after="0" w:line="240" w:lineRule="auto"/>
        <w:ind w:left="340" w:hanging="340"/>
        <w:jc w:val="both"/>
        <w:rPr>
          <w:lang w:val="en-US"/>
        </w:rPr>
      </w:pPr>
      <w:r w:rsidRPr="00352424">
        <w:rPr>
          <w:lang w:val="en-US"/>
        </w:rPr>
        <w:t>27.</w:t>
      </w:r>
      <w:r w:rsidRPr="00352424">
        <w:rPr>
          <w:lang w:val="en-US"/>
        </w:rPr>
        <w:tab/>
        <w:t>Kaufman В.Е</w:t>
      </w:r>
      <w:proofErr w:type="gramStart"/>
      <w:r w:rsidRPr="00352424">
        <w:rPr>
          <w:lang w:val="en-US"/>
        </w:rPr>
        <w:t>.(</w:t>
      </w:r>
      <w:proofErr w:type="gramEnd"/>
      <w:r w:rsidRPr="00352424">
        <w:rPr>
          <w:lang w:val="en-US"/>
        </w:rPr>
        <w:t>2003) The organization of economic activity: insights from the institutional theory of John R. Commons //Journal of Economic Behavior &amp; Organization.Vol. 52. p. 87.</w:t>
      </w:r>
    </w:p>
    <w:p w:rsidR="00352424" w:rsidRPr="00352424" w:rsidRDefault="00352424" w:rsidP="00125AD5">
      <w:pPr>
        <w:spacing w:after="0" w:line="240" w:lineRule="auto"/>
        <w:ind w:left="340" w:hanging="340"/>
        <w:jc w:val="both"/>
        <w:rPr>
          <w:lang w:val="en-US"/>
        </w:rPr>
      </w:pPr>
      <w:r w:rsidRPr="00352424">
        <w:rPr>
          <w:lang w:val="en-US"/>
        </w:rPr>
        <w:lastRenderedPageBreak/>
        <w:t>28.</w:t>
      </w:r>
      <w:r w:rsidRPr="00352424">
        <w:rPr>
          <w:lang w:val="en-US"/>
        </w:rPr>
        <w:tab/>
        <w:t>Knyazeva, YE. N., S. P. Kurdyumov. (1993) Synergetics: beginning of the nonlinear thinking, “Society sciences and modern times“, №2. (Ru)</w:t>
      </w:r>
    </w:p>
    <w:p w:rsidR="00352424" w:rsidRPr="00352424" w:rsidRDefault="00352424" w:rsidP="00125AD5">
      <w:pPr>
        <w:spacing w:after="0" w:line="240" w:lineRule="auto"/>
        <w:ind w:left="340" w:hanging="340"/>
        <w:jc w:val="both"/>
        <w:rPr>
          <w:lang w:val="en-US"/>
        </w:rPr>
      </w:pPr>
      <w:r w:rsidRPr="00352424">
        <w:rPr>
          <w:lang w:val="en-US"/>
        </w:rPr>
        <w:t>29.</w:t>
      </w:r>
      <w:r w:rsidRPr="00352424">
        <w:rPr>
          <w:lang w:val="en-US"/>
        </w:rPr>
        <w:tab/>
        <w:t>Kotler, P. and Keller, K., 14th edition</w:t>
      </w:r>
      <w:proofErr w:type="gramStart"/>
      <w:r w:rsidRPr="00352424">
        <w:rPr>
          <w:lang w:val="en-US"/>
        </w:rPr>
        <w:t>.(</w:t>
      </w:r>
      <w:proofErr w:type="gramEnd"/>
      <w:r w:rsidRPr="00352424">
        <w:rPr>
          <w:lang w:val="en-US"/>
        </w:rPr>
        <w:t>2011), Marketing management, New Jersey: Prentice hall.</w:t>
      </w:r>
    </w:p>
    <w:p w:rsidR="00352424" w:rsidRPr="00352424" w:rsidRDefault="00352424" w:rsidP="00125AD5">
      <w:pPr>
        <w:spacing w:after="0" w:line="240" w:lineRule="auto"/>
        <w:ind w:left="340" w:hanging="340"/>
        <w:jc w:val="both"/>
        <w:rPr>
          <w:lang w:val="en-US"/>
        </w:rPr>
      </w:pPr>
      <w:r w:rsidRPr="00352424">
        <w:rPr>
          <w:lang w:val="en-US"/>
        </w:rPr>
        <w:t>30.</w:t>
      </w:r>
      <w:r w:rsidRPr="00352424">
        <w:rPr>
          <w:lang w:val="en-US"/>
        </w:rPr>
        <w:tab/>
        <w:t xml:space="preserve">Коvatchev, </w:t>
      </w:r>
      <w:proofErr w:type="gramStart"/>
      <w:r w:rsidRPr="00352424">
        <w:rPr>
          <w:lang w:val="en-US"/>
        </w:rPr>
        <w:t>А.,</w:t>
      </w:r>
      <w:proofErr w:type="gramEnd"/>
      <w:r w:rsidRPr="00352424">
        <w:rPr>
          <w:lang w:val="en-US"/>
        </w:rPr>
        <w:t xml:space="preserve"> (2001)Management of the Economy. </w:t>
      </w:r>
      <w:proofErr w:type="gramStart"/>
      <w:r w:rsidRPr="00352424">
        <w:rPr>
          <w:lang w:val="en-US"/>
        </w:rPr>
        <w:t>Sofia.,</w:t>
      </w:r>
      <w:proofErr w:type="gramEnd"/>
      <w:r w:rsidRPr="00352424">
        <w:rPr>
          <w:lang w:val="en-US"/>
        </w:rPr>
        <w:t xml:space="preserve"> Siela Publishing House (in Bulgarian)</w:t>
      </w:r>
    </w:p>
    <w:p w:rsidR="00352424" w:rsidRPr="00352424" w:rsidRDefault="00352424" w:rsidP="00125AD5">
      <w:pPr>
        <w:spacing w:after="0" w:line="240" w:lineRule="auto"/>
        <w:ind w:left="340" w:hanging="340"/>
        <w:jc w:val="both"/>
        <w:rPr>
          <w:lang w:val="en-US"/>
        </w:rPr>
      </w:pPr>
      <w:r w:rsidRPr="00352424">
        <w:rPr>
          <w:lang w:val="en-US"/>
        </w:rPr>
        <w:t>31.</w:t>
      </w:r>
      <w:r w:rsidRPr="00352424">
        <w:rPr>
          <w:lang w:val="en-US"/>
        </w:rPr>
        <w:tab/>
        <w:t>Kovatchev, А.</w:t>
      </w:r>
      <w:proofErr w:type="gramStart"/>
      <w:r w:rsidRPr="00352424">
        <w:rPr>
          <w:lang w:val="en-US"/>
        </w:rPr>
        <w:t>,(</w:t>
      </w:r>
      <w:proofErr w:type="gramEnd"/>
      <w:r w:rsidRPr="00352424">
        <w:rPr>
          <w:lang w:val="en-US"/>
        </w:rPr>
        <w:t>3/2006) Restructuring – Productivity - Economy sustainable development, Economic Alternatives, Sofia, UNWE, pp. 3 - 12. (</w:t>
      </w:r>
      <w:proofErr w:type="gramStart"/>
      <w:r w:rsidRPr="00352424">
        <w:rPr>
          <w:lang w:val="en-US"/>
        </w:rPr>
        <w:t>in</w:t>
      </w:r>
      <w:proofErr w:type="gramEnd"/>
      <w:r w:rsidRPr="00352424">
        <w:rPr>
          <w:lang w:val="en-US"/>
        </w:rPr>
        <w:t xml:space="preserve"> Bulgarian)</w:t>
      </w:r>
    </w:p>
    <w:p w:rsidR="00352424" w:rsidRPr="00352424" w:rsidRDefault="00352424" w:rsidP="00125AD5">
      <w:pPr>
        <w:spacing w:after="0" w:line="240" w:lineRule="auto"/>
        <w:ind w:left="340" w:hanging="340"/>
        <w:jc w:val="both"/>
        <w:rPr>
          <w:lang w:val="en-US"/>
        </w:rPr>
      </w:pPr>
      <w:r w:rsidRPr="00352424">
        <w:rPr>
          <w:lang w:val="en-US"/>
        </w:rPr>
        <w:t>32.</w:t>
      </w:r>
      <w:r w:rsidRPr="00352424">
        <w:rPr>
          <w:lang w:val="en-US"/>
        </w:rPr>
        <w:tab/>
        <w:t>Кuzmanova, М.</w:t>
      </w:r>
      <w:proofErr w:type="gramStart"/>
      <w:r w:rsidRPr="00352424">
        <w:rPr>
          <w:lang w:val="en-US"/>
        </w:rPr>
        <w:t>,(</w:t>
      </w:r>
      <w:proofErr w:type="gramEnd"/>
      <w:r w:rsidRPr="00352424">
        <w:rPr>
          <w:lang w:val="en-US"/>
        </w:rPr>
        <w:t xml:space="preserve">6/2004) „Benchmarking. </w:t>
      </w:r>
      <w:proofErr w:type="gramStart"/>
      <w:r w:rsidRPr="00352424">
        <w:rPr>
          <w:lang w:val="en-US"/>
        </w:rPr>
        <w:t>Innovation or Traditional Management Method.</w:t>
      </w:r>
      <w:proofErr w:type="gramEnd"/>
      <w:r w:rsidRPr="00352424">
        <w:rPr>
          <w:lang w:val="en-US"/>
        </w:rPr>
        <w:t xml:space="preserve"> Manager Review, </w:t>
      </w:r>
      <w:proofErr w:type="gramStart"/>
      <w:r w:rsidRPr="00352424">
        <w:rPr>
          <w:lang w:val="en-US"/>
        </w:rPr>
        <w:t>Sofia ,</w:t>
      </w:r>
      <w:proofErr w:type="gramEnd"/>
      <w:r w:rsidRPr="00352424">
        <w:rPr>
          <w:lang w:val="en-US"/>
        </w:rPr>
        <w:t xml:space="preserve">  pp. 56 – 57. (</w:t>
      </w:r>
      <w:proofErr w:type="gramStart"/>
      <w:r w:rsidRPr="00352424">
        <w:rPr>
          <w:lang w:val="en-US"/>
        </w:rPr>
        <w:t>in</w:t>
      </w:r>
      <w:proofErr w:type="gramEnd"/>
      <w:r w:rsidRPr="00352424">
        <w:rPr>
          <w:lang w:val="en-US"/>
        </w:rPr>
        <w:t xml:space="preserve"> Bulgarian)</w:t>
      </w:r>
    </w:p>
    <w:p w:rsidR="00352424" w:rsidRPr="00352424" w:rsidRDefault="00352424" w:rsidP="00125AD5">
      <w:pPr>
        <w:spacing w:after="0" w:line="240" w:lineRule="auto"/>
        <w:ind w:left="340" w:hanging="340"/>
        <w:jc w:val="both"/>
        <w:rPr>
          <w:lang w:val="en-US"/>
        </w:rPr>
      </w:pPr>
      <w:r w:rsidRPr="00352424">
        <w:rPr>
          <w:lang w:val="en-US"/>
        </w:rPr>
        <w:t>33.</w:t>
      </w:r>
      <w:r w:rsidRPr="00352424">
        <w:rPr>
          <w:lang w:val="en-US"/>
        </w:rPr>
        <w:tab/>
        <w:t>Law for the Registered Pledges, (2013) State Gazette N 15/15.02</w:t>
      </w:r>
    </w:p>
    <w:p w:rsidR="00352424" w:rsidRPr="00352424" w:rsidRDefault="00352424" w:rsidP="00125AD5">
      <w:pPr>
        <w:spacing w:after="0" w:line="240" w:lineRule="auto"/>
        <w:ind w:left="340" w:hanging="340"/>
        <w:jc w:val="both"/>
        <w:rPr>
          <w:lang w:val="en-US"/>
        </w:rPr>
      </w:pPr>
      <w:r w:rsidRPr="00352424">
        <w:rPr>
          <w:lang w:val="en-US"/>
        </w:rPr>
        <w:t>34.</w:t>
      </w:r>
      <w:r w:rsidRPr="00352424">
        <w:rPr>
          <w:lang w:val="en-US"/>
        </w:rPr>
        <w:tab/>
        <w:t>Law on Patents and Utility Model Registration, (1993) State Gazette N 27/ 2.04</w:t>
      </w:r>
    </w:p>
    <w:p w:rsidR="00352424" w:rsidRPr="00352424" w:rsidRDefault="00352424" w:rsidP="00125AD5">
      <w:pPr>
        <w:spacing w:after="0" w:line="240" w:lineRule="auto"/>
        <w:ind w:left="340" w:hanging="340"/>
        <w:jc w:val="both"/>
        <w:rPr>
          <w:lang w:val="en-US"/>
        </w:rPr>
      </w:pPr>
      <w:r w:rsidRPr="00352424">
        <w:rPr>
          <w:lang w:val="en-US"/>
        </w:rPr>
        <w:t>35.</w:t>
      </w:r>
      <w:r w:rsidRPr="00352424">
        <w:rPr>
          <w:lang w:val="en-US"/>
        </w:rPr>
        <w:tab/>
        <w:t>Law on Marks and Geographical Indications, (1999) State Gazette N 81/ 14.09</w:t>
      </w:r>
    </w:p>
    <w:p w:rsidR="00352424" w:rsidRPr="00352424" w:rsidRDefault="00352424" w:rsidP="00125AD5">
      <w:pPr>
        <w:spacing w:after="0" w:line="240" w:lineRule="auto"/>
        <w:ind w:left="340" w:hanging="340"/>
        <w:jc w:val="both"/>
        <w:rPr>
          <w:lang w:val="en-US"/>
        </w:rPr>
      </w:pPr>
      <w:r w:rsidRPr="00352424">
        <w:rPr>
          <w:lang w:val="en-US"/>
        </w:rPr>
        <w:t>36.</w:t>
      </w:r>
      <w:r w:rsidRPr="00352424">
        <w:rPr>
          <w:lang w:val="en-US"/>
        </w:rPr>
        <w:tab/>
        <w:t xml:space="preserve"> Markusen, A</w:t>
      </w:r>
      <w:proofErr w:type="gramStart"/>
      <w:r w:rsidRPr="00352424">
        <w:rPr>
          <w:lang w:val="en-US"/>
        </w:rPr>
        <w:t>..</w:t>
      </w:r>
      <w:proofErr w:type="gramEnd"/>
      <w:r w:rsidRPr="00352424">
        <w:rPr>
          <w:lang w:val="en-US"/>
        </w:rPr>
        <w:t>Gray, M. (1996), Industrial Clusters and Regional Development, Rutgers University Center for International Business Education and Research, New Jersey.</w:t>
      </w:r>
    </w:p>
    <w:p w:rsidR="00352424" w:rsidRPr="00352424" w:rsidRDefault="00352424" w:rsidP="00125AD5">
      <w:pPr>
        <w:spacing w:after="0" w:line="240" w:lineRule="auto"/>
        <w:ind w:left="340" w:hanging="340"/>
        <w:jc w:val="both"/>
        <w:rPr>
          <w:lang w:val="en-US"/>
        </w:rPr>
      </w:pPr>
      <w:r w:rsidRPr="00352424">
        <w:rPr>
          <w:lang w:val="en-US"/>
        </w:rPr>
        <w:t>37.</w:t>
      </w:r>
      <w:r w:rsidRPr="00352424">
        <w:rPr>
          <w:lang w:val="en-US"/>
        </w:rPr>
        <w:tab/>
        <w:t xml:space="preserve">Mintzberg, H. and Quinn, J.B. Ghoshal, S, 4-th Global edition. (2003), </w:t>
      </w:r>
      <w:proofErr w:type="gramStart"/>
      <w:r w:rsidRPr="00352424">
        <w:rPr>
          <w:lang w:val="en-US"/>
        </w:rPr>
        <w:t>The</w:t>
      </w:r>
      <w:proofErr w:type="gramEnd"/>
      <w:r w:rsidRPr="00352424">
        <w:rPr>
          <w:lang w:val="en-US"/>
        </w:rPr>
        <w:t xml:space="preserve"> Strategy Process: Concepts, Contexts, Cases, Pearson Education.</w:t>
      </w:r>
    </w:p>
    <w:p w:rsidR="00352424" w:rsidRPr="00352424" w:rsidRDefault="00352424" w:rsidP="00125AD5">
      <w:pPr>
        <w:spacing w:after="0" w:line="240" w:lineRule="auto"/>
        <w:ind w:left="340" w:hanging="340"/>
        <w:jc w:val="both"/>
        <w:rPr>
          <w:lang w:val="en-US"/>
        </w:rPr>
      </w:pPr>
      <w:r w:rsidRPr="00352424">
        <w:rPr>
          <w:lang w:val="en-US"/>
        </w:rPr>
        <w:t>38.</w:t>
      </w:r>
      <w:r w:rsidRPr="00352424">
        <w:rPr>
          <w:lang w:val="en-US"/>
        </w:rPr>
        <w:tab/>
        <w:t xml:space="preserve">Miles, D. A. (2011), Risk Factors </w:t>
      </w:r>
      <w:proofErr w:type="gramStart"/>
      <w:r w:rsidRPr="00352424">
        <w:rPr>
          <w:lang w:val="en-US"/>
        </w:rPr>
        <w:t>And</w:t>
      </w:r>
      <w:proofErr w:type="gramEnd"/>
      <w:r w:rsidRPr="00352424">
        <w:rPr>
          <w:lang w:val="en-US"/>
        </w:rPr>
        <w:t xml:space="preserve"> Business Models. Understanding </w:t>
      </w:r>
      <w:proofErr w:type="gramStart"/>
      <w:r w:rsidRPr="00352424">
        <w:rPr>
          <w:lang w:val="en-US"/>
        </w:rPr>
        <w:t>The</w:t>
      </w:r>
      <w:proofErr w:type="gramEnd"/>
      <w:r w:rsidRPr="00352424">
        <w:rPr>
          <w:lang w:val="en-US"/>
        </w:rPr>
        <w:t xml:space="preserve"> Five Forces Of Entrepreneurial Risk And The Causes Of Business Failure, Florida: Universal-Publishers.</w:t>
      </w:r>
    </w:p>
    <w:p w:rsidR="00352424" w:rsidRPr="00352424" w:rsidRDefault="00352424" w:rsidP="00125AD5">
      <w:pPr>
        <w:spacing w:after="0" w:line="240" w:lineRule="auto"/>
        <w:ind w:left="340" w:hanging="340"/>
        <w:jc w:val="both"/>
        <w:rPr>
          <w:lang w:val="en-US"/>
        </w:rPr>
      </w:pPr>
      <w:r w:rsidRPr="00352424">
        <w:rPr>
          <w:lang w:val="en-US"/>
        </w:rPr>
        <w:t>39.</w:t>
      </w:r>
      <w:r w:rsidRPr="00352424">
        <w:rPr>
          <w:lang w:val="en-US"/>
        </w:rPr>
        <w:tab/>
        <w:t>Neves, P.</w:t>
      </w:r>
      <w:proofErr w:type="gramStart"/>
      <w:r w:rsidRPr="00352424">
        <w:rPr>
          <w:lang w:val="en-US"/>
        </w:rPr>
        <w:t>,F</w:t>
      </w:r>
      <w:proofErr w:type="gramEnd"/>
      <w:r w:rsidRPr="00352424">
        <w:rPr>
          <w:lang w:val="en-US"/>
        </w:rPr>
        <w:t>., (2011)  Contribution to mining resources cluster sustainability – a marble cluster in Portugal</w:t>
      </w:r>
    </w:p>
    <w:p w:rsidR="00352424" w:rsidRPr="00352424" w:rsidRDefault="00352424" w:rsidP="00125AD5">
      <w:pPr>
        <w:spacing w:after="0" w:line="240" w:lineRule="auto"/>
        <w:ind w:left="340" w:hanging="340"/>
        <w:jc w:val="both"/>
        <w:rPr>
          <w:lang w:val="en-US"/>
        </w:rPr>
      </w:pPr>
      <w:r w:rsidRPr="00352424">
        <w:rPr>
          <w:lang w:val="en-US"/>
        </w:rPr>
        <w:t>40.</w:t>
      </w:r>
      <w:r w:rsidRPr="00352424">
        <w:rPr>
          <w:lang w:val="en-US"/>
        </w:rPr>
        <w:tab/>
        <w:t>Neely, А.</w:t>
      </w:r>
      <w:proofErr w:type="gramStart"/>
      <w:r w:rsidRPr="00352424">
        <w:rPr>
          <w:lang w:val="en-US"/>
        </w:rPr>
        <w:t>,(</w:t>
      </w:r>
      <w:proofErr w:type="gramEnd"/>
      <w:r w:rsidRPr="00352424">
        <w:rPr>
          <w:lang w:val="en-US"/>
        </w:rPr>
        <w:t xml:space="preserve">2001) Prospects for Business Development. </w:t>
      </w:r>
      <w:proofErr w:type="gramStart"/>
      <w:r w:rsidRPr="00352424">
        <w:rPr>
          <w:lang w:val="en-US"/>
        </w:rPr>
        <w:t>Measuring the indicators of the state of your business.</w:t>
      </w:r>
      <w:proofErr w:type="gramEnd"/>
      <w:r w:rsidRPr="00352424">
        <w:rPr>
          <w:lang w:val="en-US"/>
        </w:rPr>
        <w:t xml:space="preserve"> Sofia, Classics and Style Publishing House, (in Bulgarian) </w:t>
      </w:r>
    </w:p>
    <w:p w:rsidR="00352424" w:rsidRPr="00352424" w:rsidRDefault="00352424" w:rsidP="00125AD5">
      <w:pPr>
        <w:spacing w:after="0" w:line="240" w:lineRule="auto"/>
        <w:ind w:left="340" w:hanging="340"/>
        <w:jc w:val="both"/>
        <w:rPr>
          <w:lang w:val="en-US"/>
        </w:rPr>
      </w:pPr>
      <w:r w:rsidRPr="00352424">
        <w:rPr>
          <w:lang w:val="en-US"/>
        </w:rPr>
        <w:t>41.</w:t>
      </w:r>
      <w:r w:rsidRPr="00352424">
        <w:rPr>
          <w:lang w:val="en-US"/>
        </w:rPr>
        <w:tab/>
        <w:t xml:space="preserve">Norton, D., R.Kaplan (1992), "The Balanced Scorecard - Measures that drive performance", “Harvard Business Review”, pp. 71 - </w:t>
      </w:r>
      <w:proofErr w:type="gramStart"/>
      <w:r w:rsidRPr="00352424">
        <w:rPr>
          <w:lang w:val="en-US"/>
        </w:rPr>
        <w:t>79.;</w:t>
      </w:r>
      <w:proofErr w:type="gramEnd"/>
      <w:r w:rsidRPr="00352424">
        <w:rPr>
          <w:lang w:val="en-US"/>
        </w:rPr>
        <w:t xml:space="preserve"> Norton, D., R. Kaplan, "Putting Balanced Scorecard to work", “Harvard Business Review”, September- October 1993, pp. 134 - 147.</w:t>
      </w:r>
    </w:p>
    <w:p w:rsidR="00352424" w:rsidRPr="00352424" w:rsidRDefault="00352424" w:rsidP="00125AD5">
      <w:pPr>
        <w:spacing w:after="0" w:line="240" w:lineRule="auto"/>
        <w:ind w:left="340" w:hanging="340"/>
        <w:jc w:val="both"/>
        <w:rPr>
          <w:lang w:val="en-US"/>
        </w:rPr>
      </w:pPr>
      <w:r w:rsidRPr="00352424">
        <w:rPr>
          <w:lang w:val="en-US"/>
        </w:rPr>
        <w:t>42.</w:t>
      </w:r>
      <w:r w:rsidRPr="00352424">
        <w:rPr>
          <w:lang w:val="en-US"/>
        </w:rPr>
        <w:tab/>
        <w:t>North, D. (1998). Five Propositions about Institutional Change // Explaining Social Institutions /Ed. by J. Knight and I. Sened., Michigan: The University of Michigan Press, pp. 15–27.</w:t>
      </w:r>
    </w:p>
    <w:p w:rsidR="00352424" w:rsidRPr="00352424" w:rsidRDefault="00352424" w:rsidP="00125AD5">
      <w:pPr>
        <w:spacing w:after="0" w:line="240" w:lineRule="auto"/>
        <w:ind w:left="340" w:hanging="340"/>
        <w:jc w:val="both"/>
        <w:rPr>
          <w:lang w:val="en-US"/>
        </w:rPr>
      </w:pPr>
      <w:r w:rsidRPr="00352424">
        <w:rPr>
          <w:lang w:val="en-US"/>
        </w:rPr>
        <w:t>43.</w:t>
      </w:r>
      <w:r w:rsidRPr="00352424">
        <w:rPr>
          <w:lang w:val="en-US"/>
        </w:rPr>
        <w:tab/>
        <w:t>Piskunova, L.P. (2007), Еconomic conflictology, Yekaterinburg. (Ru)</w:t>
      </w:r>
    </w:p>
    <w:p w:rsidR="00352424" w:rsidRPr="00352424" w:rsidRDefault="00352424" w:rsidP="00125AD5">
      <w:pPr>
        <w:spacing w:after="0" w:line="240" w:lineRule="auto"/>
        <w:ind w:left="340" w:hanging="340"/>
        <w:jc w:val="both"/>
        <w:rPr>
          <w:lang w:val="en-US"/>
        </w:rPr>
      </w:pPr>
      <w:r w:rsidRPr="00352424">
        <w:rPr>
          <w:lang w:val="en-US"/>
        </w:rPr>
        <w:t>44.</w:t>
      </w:r>
      <w:r w:rsidRPr="00352424">
        <w:rPr>
          <w:lang w:val="en-US"/>
        </w:rPr>
        <w:tab/>
        <w:t xml:space="preserve">Porter, M.Е., (2000), Location, Competition, and Economic Development: Local Clusters in a Global Economy, journal. </w:t>
      </w:r>
      <w:proofErr w:type="gramStart"/>
      <w:r w:rsidRPr="00352424">
        <w:rPr>
          <w:lang w:val="en-US"/>
        </w:rPr>
        <w:t>„Economic Development Quarterly“, vol 14, no.1, pp 15-34.</w:t>
      </w:r>
      <w:proofErr w:type="gramEnd"/>
    </w:p>
    <w:p w:rsidR="00352424" w:rsidRPr="00352424" w:rsidRDefault="00352424" w:rsidP="00125AD5">
      <w:pPr>
        <w:spacing w:after="0" w:line="240" w:lineRule="auto"/>
        <w:ind w:left="340" w:hanging="340"/>
        <w:jc w:val="both"/>
        <w:rPr>
          <w:lang w:val="en-US"/>
        </w:rPr>
      </w:pPr>
      <w:r w:rsidRPr="00352424">
        <w:rPr>
          <w:lang w:val="en-US"/>
        </w:rPr>
        <w:t>45.</w:t>
      </w:r>
      <w:r w:rsidRPr="00352424">
        <w:rPr>
          <w:lang w:val="en-US"/>
        </w:rPr>
        <w:tab/>
        <w:t xml:space="preserve">Porter, M., (2004), </w:t>
      </w:r>
      <w:proofErr w:type="gramStart"/>
      <w:r w:rsidRPr="00352424">
        <w:rPr>
          <w:lang w:val="en-US"/>
        </w:rPr>
        <w:t>The</w:t>
      </w:r>
      <w:proofErr w:type="gramEnd"/>
      <w:r w:rsidRPr="00352424">
        <w:rPr>
          <w:lang w:val="en-US"/>
        </w:rPr>
        <w:t xml:space="preserve"> Competitive Advantage of Nations, Klasika i Stil, Publishers, Sofia</w:t>
      </w:r>
    </w:p>
    <w:p w:rsidR="00352424" w:rsidRPr="00352424" w:rsidRDefault="00352424" w:rsidP="00125AD5">
      <w:pPr>
        <w:spacing w:after="0" w:line="240" w:lineRule="auto"/>
        <w:ind w:left="340" w:hanging="340"/>
        <w:jc w:val="both"/>
        <w:rPr>
          <w:lang w:val="en-US"/>
        </w:rPr>
      </w:pPr>
      <w:r w:rsidRPr="00352424">
        <w:rPr>
          <w:lang w:val="en-US"/>
        </w:rPr>
        <w:t>46.</w:t>
      </w:r>
      <w:r w:rsidRPr="00352424">
        <w:rPr>
          <w:lang w:val="en-US"/>
        </w:rPr>
        <w:tab/>
        <w:t>Porter, M., 1th edition.  (2008), Competitive strategy: techniques for analyzing industries and competitors, New York: Free Press.</w:t>
      </w:r>
    </w:p>
    <w:p w:rsidR="00352424" w:rsidRPr="00352424" w:rsidRDefault="00352424" w:rsidP="00125AD5">
      <w:pPr>
        <w:spacing w:after="0" w:line="240" w:lineRule="auto"/>
        <w:ind w:left="340" w:hanging="340"/>
        <w:jc w:val="both"/>
        <w:rPr>
          <w:lang w:val="en-US"/>
        </w:rPr>
      </w:pPr>
      <w:r w:rsidRPr="00352424">
        <w:rPr>
          <w:lang w:val="en-US"/>
        </w:rPr>
        <w:t>47.</w:t>
      </w:r>
      <w:r w:rsidRPr="00352424">
        <w:rPr>
          <w:lang w:val="en-US"/>
        </w:rPr>
        <w:tab/>
        <w:t>Robinson, D., (2004) Cluster evolution: in itself to for itself Observations from Sudbury’s Mining Supply and service cluster, Laurentian University. Available at:www.utoronto.ca/isrn/‎</w:t>
      </w:r>
    </w:p>
    <w:p w:rsidR="00352424" w:rsidRPr="00352424" w:rsidRDefault="00352424" w:rsidP="00125AD5">
      <w:pPr>
        <w:spacing w:after="0" w:line="240" w:lineRule="auto"/>
        <w:ind w:left="340" w:hanging="340"/>
        <w:jc w:val="both"/>
        <w:rPr>
          <w:lang w:val="en-US"/>
        </w:rPr>
      </w:pPr>
      <w:r w:rsidRPr="00352424">
        <w:rPr>
          <w:lang w:val="en-US"/>
        </w:rPr>
        <w:t>48.</w:t>
      </w:r>
      <w:r w:rsidRPr="00352424">
        <w:rPr>
          <w:lang w:val="en-US"/>
        </w:rPr>
        <w:tab/>
        <w:t>Real Estate Investment Trust Law, (2003) State Gazette N 46/20.05</w:t>
      </w:r>
    </w:p>
    <w:p w:rsidR="00352424" w:rsidRPr="00352424" w:rsidRDefault="00352424" w:rsidP="00125AD5">
      <w:pPr>
        <w:spacing w:after="0" w:line="240" w:lineRule="auto"/>
        <w:ind w:left="340" w:hanging="340"/>
        <w:jc w:val="both"/>
        <w:rPr>
          <w:lang w:val="en-US"/>
        </w:rPr>
      </w:pPr>
      <w:r w:rsidRPr="00352424">
        <w:rPr>
          <w:lang w:val="en-US"/>
        </w:rPr>
        <w:t>49.</w:t>
      </w:r>
      <w:r w:rsidRPr="00352424">
        <w:rPr>
          <w:lang w:val="en-US"/>
        </w:rPr>
        <w:tab/>
        <w:t>Robins St</w:t>
      </w:r>
      <w:proofErr w:type="gramStart"/>
      <w:r w:rsidRPr="00352424">
        <w:rPr>
          <w:lang w:val="en-US"/>
        </w:rPr>
        <w:t>.(</w:t>
      </w:r>
      <w:proofErr w:type="gramEnd"/>
      <w:r w:rsidRPr="00352424">
        <w:rPr>
          <w:lang w:val="en-US"/>
        </w:rPr>
        <w:t xml:space="preserve">1998), Organization theory: Structure, Design and Application. </w:t>
      </w:r>
      <w:proofErr w:type="gramStart"/>
      <w:r w:rsidRPr="00352424">
        <w:rPr>
          <w:lang w:val="en-US"/>
        </w:rPr>
        <w:t>Prentice Hall Int., Inc.</w:t>
      </w:r>
      <w:proofErr w:type="gramEnd"/>
    </w:p>
    <w:p w:rsidR="00352424" w:rsidRPr="00352424" w:rsidRDefault="00352424" w:rsidP="00125AD5">
      <w:pPr>
        <w:spacing w:after="0" w:line="240" w:lineRule="auto"/>
        <w:ind w:left="340" w:hanging="340"/>
        <w:jc w:val="both"/>
        <w:rPr>
          <w:lang w:val="en-US"/>
        </w:rPr>
      </w:pPr>
      <w:r w:rsidRPr="00352424">
        <w:rPr>
          <w:lang w:val="en-US"/>
        </w:rPr>
        <w:t>50.</w:t>
      </w:r>
      <w:r w:rsidRPr="00352424">
        <w:rPr>
          <w:lang w:val="en-US"/>
        </w:rPr>
        <w:tab/>
        <w:t>Simon, H. (2009), Hidden Champions of the Twenty-First Century</w:t>
      </w:r>
      <w:proofErr w:type="gramStart"/>
      <w:r w:rsidRPr="00352424">
        <w:rPr>
          <w:lang w:val="en-US"/>
        </w:rPr>
        <w:t>:The</w:t>
      </w:r>
      <w:proofErr w:type="gramEnd"/>
      <w:r w:rsidRPr="00352424">
        <w:rPr>
          <w:lang w:val="en-US"/>
        </w:rPr>
        <w:t xml:space="preserve"> Success Strategies of Unknown World Market Leaders. </w:t>
      </w:r>
      <w:proofErr w:type="gramStart"/>
      <w:r w:rsidRPr="00352424">
        <w:rPr>
          <w:lang w:val="en-US"/>
        </w:rPr>
        <w:t>Springer.</w:t>
      </w:r>
      <w:proofErr w:type="gramEnd"/>
    </w:p>
    <w:p w:rsidR="00352424" w:rsidRPr="00352424" w:rsidRDefault="00352424" w:rsidP="00125AD5">
      <w:pPr>
        <w:spacing w:after="0" w:line="240" w:lineRule="auto"/>
        <w:ind w:left="340" w:hanging="340"/>
        <w:jc w:val="both"/>
        <w:rPr>
          <w:lang w:val="en-US"/>
        </w:rPr>
      </w:pPr>
      <w:r w:rsidRPr="00352424">
        <w:rPr>
          <w:lang w:val="en-US"/>
        </w:rPr>
        <w:t>51.</w:t>
      </w:r>
      <w:r w:rsidRPr="00352424">
        <w:rPr>
          <w:lang w:val="en-US"/>
        </w:rPr>
        <w:tab/>
        <w:t>Socio-Economic Impact Analysis of Dundee Precious Metals’ Mining Projects in Bulgaria, (2007), p.22. Institute for Market Economics</w:t>
      </w:r>
    </w:p>
    <w:p w:rsidR="00352424" w:rsidRPr="00352424" w:rsidRDefault="00352424" w:rsidP="00125AD5">
      <w:pPr>
        <w:spacing w:after="0" w:line="240" w:lineRule="auto"/>
        <w:ind w:left="340" w:hanging="340"/>
        <w:jc w:val="both"/>
        <w:rPr>
          <w:lang w:val="en-US"/>
        </w:rPr>
      </w:pPr>
      <w:r w:rsidRPr="00352424">
        <w:rPr>
          <w:lang w:val="en-US"/>
        </w:rPr>
        <w:t>52.</w:t>
      </w:r>
      <w:r w:rsidRPr="00352424">
        <w:rPr>
          <w:lang w:val="en-US"/>
        </w:rPr>
        <w:tab/>
        <w:t>Todorov, К. (2001) Strategic Management in Small and Medium Enterprises. Theory and Practice (Pat I and Part II). Sofia, Siela Publishing House, (in Bulgarian).</w:t>
      </w:r>
    </w:p>
    <w:p w:rsidR="00352424" w:rsidRPr="00352424" w:rsidRDefault="00352424" w:rsidP="00125AD5">
      <w:pPr>
        <w:spacing w:after="0" w:line="240" w:lineRule="auto"/>
        <w:ind w:left="340" w:hanging="340"/>
        <w:jc w:val="both"/>
        <w:rPr>
          <w:lang w:val="en-US"/>
        </w:rPr>
      </w:pPr>
      <w:r w:rsidRPr="00352424">
        <w:rPr>
          <w:lang w:val="en-US"/>
        </w:rPr>
        <w:t>53.</w:t>
      </w:r>
      <w:r w:rsidRPr="00352424">
        <w:rPr>
          <w:lang w:val="en-US"/>
        </w:rPr>
        <w:tab/>
        <w:t>Tonkova, St. (2004), Building-up an information system for cross-border cooperation, project funded by the PHARE Program „Challenges of the decentralized cross-border cooperation (On the example of the cooperation between Bulgaria and Romania)”, project funded by the Research Fund of the D. A. Tzenov Academy of Economics – Svishtov, Project Coordinator – Prof. D.Sc.(Econ.) Stanka Tonkova.</w:t>
      </w:r>
    </w:p>
    <w:p w:rsidR="00352424" w:rsidRPr="00352424" w:rsidRDefault="00352424" w:rsidP="00125AD5">
      <w:pPr>
        <w:spacing w:after="0" w:line="240" w:lineRule="auto"/>
        <w:ind w:left="340" w:hanging="340"/>
        <w:jc w:val="both"/>
        <w:rPr>
          <w:lang w:val="en-US"/>
        </w:rPr>
      </w:pPr>
      <w:r w:rsidRPr="00352424">
        <w:rPr>
          <w:lang w:val="en-US"/>
        </w:rPr>
        <w:t>54.</w:t>
      </w:r>
      <w:r w:rsidRPr="00352424">
        <w:rPr>
          <w:lang w:val="en-US"/>
        </w:rPr>
        <w:tab/>
        <w:t>Tonkova, St. (2005), Economic asymmetries in the Balkans, project funded by the Open Society Institute, 2005, Project Coordinator – Prof. D.Sc</w:t>
      </w:r>
      <w:proofErr w:type="gramStart"/>
      <w:r w:rsidRPr="00352424">
        <w:rPr>
          <w:lang w:val="en-US"/>
        </w:rPr>
        <w:t>.(</w:t>
      </w:r>
      <w:proofErr w:type="gramEnd"/>
      <w:r w:rsidRPr="00352424">
        <w:rPr>
          <w:lang w:val="en-US"/>
        </w:rPr>
        <w:t>Econ.) Stanka Tonkova.</w:t>
      </w:r>
    </w:p>
    <w:p w:rsidR="00352424" w:rsidRPr="00352424" w:rsidRDefault="00352424" w:rsidP="00125AD5">
      <w:pPr>
        <w:spacing w:after="0" w:line="240" w:lineRule="auto"/>
        <w:ind w:left="340" w:hanging="340"/>
        <w:jc w:val="both"/>
        <w:rPr>
          <w:lang w:val="en-US"/>
        </w:rPr>
      </w:pPr>
      <w:r w:rsidRPr="00352424">
        <w:rPr>
          <w:lang w:val="en-US"/>
        </w:rPr>
        <w:t>55.</w:t>
      </w:r>
      <w:r w:rsidRPr="00352424">
        <w:rPr>
          <w:lang w:val="en-US"/>
        </w:rPr>
        <w:tab/>
        <w:t xml:space="preserve">Tonkova, St. (2006) Economic and social imbalances in the EU, funded by the Austrian Academy of Science, joint project with the Economic Faculty in Banska Bistritsa, Slovakia,Bulgarian team leader – Prof. D.Sc.(Econ.) Stanka Tonkova (The abatement of socio-economic disparities among </w:t>
      </w:r>
      <w:r w:rsidRPr="00352424">
        <w:rPr>
          <w:lang w:val="en-US"/>
        </w:rPr>
        <w:lastRenderedPageBreak/>
        <w:t>countries in the global context of EU expansion. Acta oeconomica N 23, Univerzita Mateja Bela v Banskej Bystrici, Ekonomicka faculta, in co-authorship, 72 р.).</w:t>
      </w:r>
    </w:p>
    <w:p w:rsidR="00352424" w:rsidRPr="00352424" w:rsidRDefault="00352424" w:rsidP="00125AD5">
      <w:pPr>
        <w:spacing w:after="0" w:line="240" w:lineRule="auto"/>
        <w:ind w:left="340" w:hanging="340"/>
        <w:jc w:val="both"/>
        <w:rPr>
          <w:lang w:val="en-US"/>
        </w:rPr>
      </w:pPr>
      <w:r w:rsidRPr="00352424">
        <w:rPr>
          <w:lang w:val="en-US"/>
        </w:rPr>
        <w:t>56.</w:t>
      </w:r>
      <w:r w:rsidRPr="00352424">
        <w:rPr>
          <w:lang w:val="en-US"/>
        </w:rPr>
        <w:tab/>
        <w:t>Veblen T., The Preconception of Economic Science, in:  Veblen T., The Place of Science in Modern Civilization and Other Essays</w:t>
      </w:r>
      <w:proofErr w:type="gramStart"/>
      <w:r w:rsidRPr="00352424">
        <w:rPr>
          <w:lang w:val="en-US"/>
        </w:rPr>
        <w:t>,(</w:t>
      </w:r>
      <w:proofErr w:type="gramEnd"/>
      <w:r w:rsidRPr="00352424">
        <w:rPr>
          <w:lang w:val="en-US"/>
        </w:rPr>
        <w:t>1961)  Russel and Russel, New York, pp. 143-157.</w:t>
      </w:r>
    </w:p>
    <w:p w:rsidR="00352424" w:rsidRPr="00352424" w:rsidRDefault="00352424" w:rsidP="00125AD5">
      <w:pPr>
        <w:spacing w:after="0" w:line="240" w:lineRule="auto"/>
        <w:ind w:left="340" w:hanging="340"/>
        <w:jc w:val="both"/>
        <w:rPr>
          <w:lang w:val="en-US"/>
        </w:rPr>
      </w:pPr>
      <w:r w:rsidRPr="00352424">
        <w:rPr>
          <w:lang w:val="en-US"/>
        </w:rPr>
        <w:t>57.</w:t>
      </w:r>
      <w:r w:rsidRPr="00352424">
        <w:rPr>
          <w:lang w:val="en-US"/>
        </w:rPr>
        <w:tab/>
        <w:t xml:space="preserve">Williamson O.E. Hierarchies, Markets and Power in the Economy: An Economic Perspective // Industrial and Corporate Change. </w:t>
      </w:r>
      <w:proofErr w:type="gramStart"/>
      <w:r w:rsidRPr="00352424">
        <w:rPr>
          <w:lang w:val="en-US"/>
        </w:rPr>
        <w:t>(1995). 4(1).</w:t>
      </w:r>
      <w:proofErr w:type="gramEnd"/>
      <w:r w:rsidRPr="00352424">
        <w:rPr>
          <w:lang w:val="en-US"/>
        </w:rPr>
        <w:t xml:space="preserve"> </w:t>
      </w:r>
      <w:proofErr w:type="gramStart"/>
      <w:r w:rsidRPr="00352424">
        <w:rPr>
          <w:lang w:val="en-US"/>
        </w:rPr>
        <w:t>pр</w:t>
      </w:r>
      <w:proofErr w:type="gramEnd"/>
      <w:r w:rsidRPr="00352424">
        <w:rPr>
          <w:lang w:val="en-US"/>
        </w:rPr>
        <w:t xml:space="preserve">. </w:t>
      </w:r>
      <w:proofErr w:type="gramStart"/>
      <w:r w:rsidRPr="00352424">
        <w:rPr>
          <w:lang w:val="en-US"/>
        </w:rPr>
        <w:t>21-49.</w:t>
      </w:r>
      <w:proofErr w:type="gramEnd"/>
    </w:p>
    <w:p w:rsidR="00352424" w:rsidRPr="00352424" w:rsidRDefault="00352424" w:rsidP="00125AD5">
      <w:pPr>
        <w:spacing w:after="0" w:line="240" w:lineRule="auto"/>
        <w:ind w:left="340" w:hanging="340"/>
        <w:jc w:val="both"/>
        <w:rPr>
          <w:lang w:val="en-US"/>
        </w:rPr>
      </w:pPr>
      <w:r w:rsidRPr="00352424">
        <w:rPr>
          <w:lang w:val="en-US"/>
        </w:rPr>
        <w:t>58.</w:t>
      </w:r>
      <w:r w:rsidRPr="00352424">
        <w:rPr>
          <w:lang w:val="en-US"/>
        </w:rPr>
        <w:tab/>
        <w:t>Адизес, И</w:t>
      </w:r>
      <w:proofErr w:type="gramStart"/>
      <w:r w:rsidRPr="00352424">
        <w:rPr>
          <w:lang w:val="en-US"/>
        </w:rPr>
        <w:t>.(</w:t>
      </w:r>
      <w:proofErr w:type="gramEnd"/>
      <w:r w:rsidRPr="00352424">
        <w:rPr>
          <w:lang w:val="en-US"/>
        </w:rPr>
        <w:t xml:space="preserve">2007), Управление жизненым циклом корпорации. </w:t>
      </w:r>
      <w:proofErr w:type="gramStart"/>
      <w:r w:rsidRPr="00352424">
        <w:rPr>
          <w:lang w:val="en-US"/>
        </w:rPr>
        <w:t>СПб.:</w:t>
      </w:r>
      <w:proofErr w:type="gramEnd"/>
      <w:r w:rsidRPr="00352424">
        <w:rPr>
          <w:lang w:val="en-US"/>
        </w:rPr>
        <w:t xml:space="preserve"> Питер.</w:t>
      </w:r>
    </w:p>
    <w:p w:rsidR="00352424" w:rsidRPr="00352424" w:rsidRDefault="00352424" w:rsidP="00125AD5">
      <w:pPr>
        <w:spacing w:after="0" w:line="240" w:lineRule="auto"/>
        <w:ind w:left="340" w:hanging="340"/>
        <w:jc w:val="both"/>
        <w:rPr>
          <w:lang w:val="en-US"/>
        </w:rPr>
      </w:pPr>
      <w:r w:rsidRPr="00352424">
        <w:rPr>
          <w:lang w:val="en-US"/>
        </w:rPr>
        <w:t>59.</w:t>
      </w:r>
      <w:r w:rsidRPr="00352424">
        <w:rPr>
          <w:lang w:val="en-US"/>
        </w:rPr>
        <w:tab/>
        <w:t>Ансофф, И</w:t>
      </w:r>
      <w:proofErr w:type="gramStart"/>
      <w:r w:rsidRPr="00352424">
        <w:rPr>
          <w:lang w:val="en-US"/>
        </w:rPr>
        <w:t>.(</w:t>
      </w:r>
      <w:proofErr w:type="gramEnd"/>
      <w:r w:rsidRPr="00352424">
        <w:rPr>
          <w:lang w:val="en-US"/>
        </w:rPr>
        <w:t xml:space="preserve">1989) Стратегическое управление. </w:t>
      </w:r>
      <w:proofErr w:type="gramStart"/>
      <w:r w:rsidRPr="00352424">
        <w:rPr>
          <w:lang w:val="en-US"/>
        </w:rPr>
        <w:t>М.,</w:t>
      </w:r>
      <w:proofErr w:type="gramEnd"/>
      <w:r w:rsidRPr="00352424">
        <w:rPr>
          <w:lang w:val="en-US"/>
        </w:rPr>
        <w:t xml:space="preserve"> Экономика.</w:t>
      </w:r>
    </w:p>
    <w:p w:rsidR="00352424" w:rsidRPr="00352424" w:rsidRDefault="00352424" w:rsidP="00125AD5">
      <w:pPr>
        <w:spacing w:after="0" w:line="240" w:lineRule="auto"/>
        <w:ind w:left="340" w:hanging="340"/>
        <w:jc w:val="both"/>
        <w:rPr>
          <w:lang w:val="en-US"/>
        </w:rPr>
      </w:pPr>
      <w:r w:rsidRPr="00352424">
        <w:rPr>
          <w:lang w:val="en-US"/>
        </w:rPr>
        <w:t>60.</w:t>
      </w:r>
      <w:r w:rsidRPr="00352424">
        <w:rPr>
          <w:lang w:val="en-US"/>
        </w:rPr>
        <w:tab/>
        <w:t>Веблен Т. (1984)</w:t>
      </w:r>
      <w:proofErr w:type="gramStart"/>
      <w:r w:rsidRPr="00352424">
        <w:rPr>
          <w:lang w:val="en-US"/>
        </w:rPr>
        <w:t>,Теория</w:t>
      </w:r>
      <w:proofErr w:type="gramEnd"/>
      <w:r w:rsidRPr="00352424">
        <w:rPr>
          <w:lang w:val="en-US"/>
        </w:rPr>
        <w:t xml:space="preserve"> праздного класса. М., 1984, с. 201-202.</w:t>
      </w:r>
    </w:p>
    <w:p w:rsidR="00352424" w:rsidRPr="00352424" w:rsidRDefault="00352424" w:rsidP="00125AD5">
      <w:pPr>
        <w:spacing w:after="0" w:line="240" w:lineRule="auto"/>
        <w:ind w:left="340" w:hanging="340"/>
        <w:jc w:val="both"/>
        <w:rPr>
          <w:lang w:val="en-US"/>
        </w:rPr>
      </w:pPr>
      <w:r w:rsidRPr="00352424">
        <w:rPr>
          <w:lang w:val="en-US"/>
        </w:rPr>
        <w:t>61.</w:t>
      </w:r>
      <w:r w:rsidRPr="00352424">
        <w:rPr>
          <w:lang w:val="en-US"/>
        </w:rPr>
        <w:tab/>
        <w:t xml:space="preserve">Забунов, </w:t>
      </w:r>
      <w:proofErr w:type="gramStart"/>
      <w:r w:rsidRPr="00352424">
        <w:rPr>
          <w:lang w:val="en-US"/>
        </w:rPr>
        <w:t>Г.,</w:t>
      </w:r>
      <w:proofErr w:type="gramEnd"/>
      <w:r w:rsidRPr="00352424">
        <w:rPr>
          <w:lang w:val="en-US"/>
        </w:rPr>
        <w:t xml:space="preserve"> Велев, Д и П. Златева, (2011). </w:t>
      </w:r>
      <w:proofErr w:type="gramStart"/>
      <w:r w:rsidRPr="00352424">
        <w:rPr>
          <w:lang w:val="en-US"/>
        </w:rPr>
        <w:t>Компютърно базирана система за управление на отношенията с клиенти, Строително предприемачество и недвижима собственост, Сборник доклади от 26-та научна конференция с международно участие, Изд. „Наука и икономика“, Варна, с. 117-125.</w:t>
      </w:r>
      <w:proofErr w:type="gramEnd"/>
    </w:p>
    <w:p w:rsidR="00352424" w:rsidRPr="00352424" w:rsidRDefault="00352424" w:rsidP="00125AD5">
      <w:pPr>
        <w:spacing w:after="0" w:line="240" w:lineRule="auto"/>
        <w:ind w:left="340" w:hanging="340"/>
        <w:jc w:val="both"/>
        <w:rPr>
          <w:lang w:val="en-US"/>
        </w:rPr>
      </w:pPr>
      <w:r w:rsidRPr="00352424">
        <w:rPr>
          <w:lang w:val="en-US"/>
        </w:rPr>
        <w:t>62.</w:t>
      </w:r>
      <w:r w:rsidRPr="00352424">
        <w:rPr>
          <w:lang w:val="en-US"/>
        </w:rPr>
        <w:tab/>
        <w:t xml:space="preserve">Златева, </w:t>
      </w:r>
      <w:proofErr w:type="gramStart"/>
      <w:r w:rsidRPr="00352424">
        <w:rPr>
          <w:lang w:val="en-US"/>
        </w:rPr>
        <w:t>П.,</w:t>
      </w:r>
      <w:proofErr w:type="gramEnd"/>
      <w:r w:rsidRPr="00352424">
        <w:rPr>
          <w:lang w:val="en-US"/>
        </w:rPr>
        <w:t xml:space="preserve"> (2006). </w:t>
      </w:r>
      <w:proofErr w:type="gramStart"/>
      <w:r w:rsidRPr="00352424">
        <w:rPr>
          <w:lang w:val="en-US"/>
        </w:rPr>
        <w:t>Комплексен финансов анализ на фирмата чрез размита експертна система, Финанси, III, N 1, Прил. към бр.1, с. 239-251.</w:t>
      </w:r>
      <w:proofErr w:type="gramEnd"/>
    </w:p>
    <w:p w:rsidR="00352424" w:rsidRPr="00352424" w:rsidRDefault="00352424" w:rsidP="00125AD5">
      <w:pPr>
        <w:spacing w:after="0" w:line="240" w:lineRule="auto"/>
        <w:ind w:left="340" w:hanging="340"/>
        <w:jc w:val="both"/>
        <w:rPr>
          <w:lang w:val="en-US"/>
        </w:rPr>
      </w:pPr>
      <w:r w:rsidRPr="00352424">
        <w:rPr>
          <w:lang w:val="en-US"/>
        </w:rPr>
        <w:t>63.</w:t>
      </w:r>
      <w:r w:rsidRPr="00352424">
        <w:rPr>
          <w:lang w:val="en-US"/>
        </w:rPr>
        <w:tab/>
        <w:t xml:space="preserve">Колев, </w:t>
      </w:r>
      <w:proofErr w:type="gramStart"/>
      <w:r w:rsidRPr="00352424">
        <w:rPr>
          <w:lang w:val="en-US"/>
        </w:rPr>
        <w:t>Ц.,</w:t>
      </w:r>
      <w:proofErr w:type="gramEnd"/>
      <w:r w:rsidRPr="00352424">
        <w:rPr>
          <w:lang w:val="en-US"/>
        </w:rPr>
        <w:t xml:space="preserve"> Основи на общата теория за стопанството, ЕКИУ, Пловдив, 2011, с. 44-48.</w:t>
      </w:r>
    </w:p>
    <w:p w:rsidR="00352424" w:rsidRPr="00352424" w:rsidRDefault="00352424" w:rsidP="00125AD5">
      <w:pPr>
        <w:spacing w:after="0" w:line="240" w:lineRule="auto"/>
        <w:ind w:left="340" w:hanging="340"/>
        <w:jc w:val="both"/>
        <w:rPr>
          <w:lang w:val="en-US"/>
        </w:rPr>
      </w:pPr>
      <w:r w:rsidRPr="00352424">
        <w:rPr>
          <w:lang w:val="en-US"/>
        </w:rPr>
        <w:t>64.</w:t>
      </w:r>
      <w:r w:rsidRPr="00352424">
        <w:rPr>
          <w:lang w:val="en-US"/>
        </w:rPr>
        <w:tab/>
        <w:t xml:space="preserve">Марков, </w:t>
      </w:r>
      <w:proofErr w:type="gramStart"/>
      <w:r w:rsidRPr="00352424">
        <w:rPr>
          <w:lang w:val="en-US"/>
        </w:rPr>
        <w:t>М.,</w:t>
      </w:r>
      <w:proofErr w:type="gramEnd"/>
      <w:r w:rsidRPr="00352424">
        <w:rPr>
          <w:lang w:val="en-US"/>
        </w:rPr>
        <w:t xml:space="preserve"> Учебен речник по институционална икономика,(2012)  Издателски комплекс - УНСС, С., с. 29-30.</w:t>
      </w:r>
    </w:p>
    <w:p w:rsidR="00352424" w:rsidRPr="00352424" w:rsidRDefault="00352424" w:rsidP="00125AD5">
      <w:pPr>
        <w:spacing w:after="0" w:line="240" w:lineRule="auto"/>
        <w:ind w:left="340" w:hanging="340"/>
        <w:jc w:val="both"/>
        <w:rPr>
          <w:lang w:val="en-US"/>
        </w:rPr>
      </w:pPr>
      <w:r w:rsidRPr="00352424">
        <w:rPr>
          <w:lang w:val="en-US"/>
        </w:rPr>
        <w:t>65.</w:t>
      </w:r>
      <w:r w:rsidRPr="00352424">
        <w:rPr>
          <w:lang w:val="en-US"/>
        </w:rPr>
        <w:tab/>
        <w:t xml:space="preserve">Норт Д. (1993), Институты и экономический рост: историческое введение // Тезис. Т.1. Вып.2. </w:t>
      </w:r>
      <w:proofErr w:type="gramStart"/>
      <w:r w:rsidRPr="00352424">
        <w:rPr>
          <w:lang w:val="en-US"/>
        </w:rPr>
        <w:t>М.,</w:t>
      </w:r>
      <w:proofErr w:type="gramEnd"/>
      <w:r w:rsidRPr="00352424">
        <w:rPr>
          <w:lang w:val="en-US"/>
        </w:rPr>
        <w:t xml:space="preserve"> с.73.</w:t>
      </w:r>
    </w:p>
    <w:p w:rsidR="00352424" w:rsidRPr="00352424" w:rsidRDefault="00352424" w:rsidP="00125AD5">
      <w:pPr>
        <w:spacing w:after="0" w:line="240" w:lineRule="auto"/>
        <w:ind w:left="340" w:hanging="340"/>
        <w:jc w:val="both"/>
        <w:rPr>
          <w:lang w:val="en-US"/>
        </w:rPr>
      </w:pPr>
      <w:r w:rsidRPr="00352424">
        <w:rPr>
          <w:lang w:val="en-US"/>
        </w:rPr>
        <w:t>66.</w:t>
      </w:r>
      <w:r w:rsidRPr="00352424">
        <w:rPr>
          <w:lang w:val="en-US"/>
        </w:rPr>
        <w:tab/>
        <w:t>Норт Д. Институты, идеология и эффективность экономики // От плана к рынку: будущее посткоммунистических республик. М., (1993), с. 307.</w:t>
      </w:r>
    </w:p>
    <w:p w:rsidR="00352424" w:rsidRPr="00352424" w:rsidRDefault="00352424" w:rsidP="00125AD5">
      <w:pPr>
        <w:spacing w:after="0" w:line="240" w:lineRule="auto"/>
        <w:ind w:left="340" w:hanging="340"/>
        <w:jc w:val="both"/>
        <w:rPr>
          <w:lang w:val="en-US"/>
        </w:rPr>
      </w:pPr>
      <w:r w:rsidRPr="00352424">
        <w:rPr>
          <w:lang w:val="en-US"/>
        </w:rPr>
        <w:t>67.</w:t>
      </w:r>
      <w:r w:rsidRPr="00352424">
        <w:rPr>
          <w:lang w:val="en-US"/>
        </w:rPr>
        <w:tab/>
        <w:t>Норт Д. Институты, институциональные изменения и функционирование экономики. -</w:t>
      </w:r>
      <w:proofErr w:type="gramStart"/>
      <w:r w:rsidRPr="00352424">
        <w:rPr>
          <w:lang w:val="en-US"/>
        </w:rPr>
        <w:t>М.:</w:t>
      </w:r>
      <w:proofErr w:type="gramEnd"/>
      <w:r w:rsidRPr="00352424">
        <w:rPr>
          <w:lang w:val="en-US"/>
        </w:rPr>
        <w:t xml:space="preserve"> Начала, (1997), с. 17-28.</w:t>
      </w:r>
    </w:p>
    <w:p w:rsidR="00352424" w:rsidRPr="00352424" w:rsidRDefault="00352424" w:rsidP="00125AD5">
      <w:pPr>
        <w:spacing w:after="0" w:line="240" w:lineRule="auto"/>
        <w:ind w:left="340" w:hanging="340"/>
        <w:jc w:val="both"/>
        <w:rPr>
          <w:lang w:val="en-US"/>
        </w:rPr>
      </w:pPr>
      <w:r w:rsidRPr="00352424">
        <w:rPr>
          <w:lang w:val="en-US"/>
        </w:rPr>
        <w:t>68.</w:t>
      </w:r>
      <w:r w:rsidRPr="00352424">
        <w:rPr>
          <w:lang w:val="en-US"/>
        </w:rPr>
        <w:tab/>
        <w:t>Остром Э. (2011), Управляя общим. Эволюция институтов коллективной деятельности</w:t>
      </w:r>
      <w:proofErr w:type="gramStart"/>
      <w:r w:rsidRPr="00352424">
        <w:rPr>
          <w:lang w:val="en-US"/>
        </w:rPr>
        <w:t>.(</w:t>
      </w:r>
      <w:proofErr w:type="gramEnd"/>
      <w:r w:rsidRPr="00352424">
        <w:rPr>
          <w:lang w:val="en-US"/>
        </w:rPr>
        <w:t>2011) — М.: Мысль, ИРИСЭН,; (Governing the Commons: The Evolution of Institutions for Collective Action, 1990), с. 86-89.</w:t>
      </w:r>
    </w:p>
    <w:p w:rsidR="00352424" w:rsidRPr="00352424" w:rsidRDefault="00352424" w:rsidP="00125AD5">
      <w:pPr>
        <w:spacing w:after="0" w:line="240" w:lineRule="auto"/>
        <w:ind w:left="340" w:hanging="340"/>
        <w:jc w:val="both"/>
        <w:rPr>
          <w:lang w:val="en-US"/>
        </w:rPr>
      </w:pPr>
      <w:r w:rsidRPr="00352424">
        <w:rPr>
          <w:lang w:val="en-US"/>
        </w:rPr>
        <w:t>69.</w:t>
      </w:r>
      <w:r w:rsidRPr="00352424">
        <w:rPr>
          <w:lang w:val="en-US"/>
        </w:rPr>
        <w:tab/>
        <w:t xml:space="preserve">http://5ka.ru/101/849/1.html </w:t>
      </w:r>
    </w:p>
    <w:p w:rsidR="00352424" w:rsidRPr="00352424" w:rsidRDefault="00352424" w:rsidP="00125AD5">
      <w:pPr>
        <w:spacing w:after="0" w:line="240" w:lineRule="auto"/>
        <w:ind w:left="340" w:hanging="340"/>
        <w:jc w:val="both"/>
        <w:rPr>
          <w:lang w:val="en-US"/>
        </w:rPr>
      </w:pPr>
      <w:r w:rsidRPr="00352424">
        <w:rPr>
          <w:lang w:val="en-US"/>
        </w:rPr>
        <w:t>70.</w:t>
      </w:r>
      <w:r w:rsidRPr="00352424">
        <w:rPr>
          <w:lang w:val="en-US"/>
        </w:rPr>
        <w:tab/>
        <w:t>http://alternativi.unwe.bg/alternativi/index.php?nid=4&amp;hid=60</w:t>
      </w:r>
    </w:p>
    <w:p w:rsidR="00352424" w:rsidRPr="00352424" w:rsidRDefault="00352424" w:rsidP="00125AD5">
      <w:pPr>
        <w:spacing w:after="0" w:line="240" w:lineRule="auto"/>
        <w:ind w:left="340" w:hanging="340"/>
        <w:jc w:val="both"/>
        <w:rPr>
          <w:lang w:val="en-US"/>
        </w:rPr>
      </w:pPr>
      <w:r w:rsidRPr="00352424">
        <w:rPr>
          <w:lang w:val="en-US"/>
        </w:rPr>
        <w:t>71.</w:t>
      </w:r>
      <w:r w:rsidRPr="00352424">
        <w:rPr>
          <w:lang w:val="en-US"/>
        </w:rPr>
        <w:tab/>
        <w:t>http://www.asarel.com/</w:t>
      </w:r>
    </w:p>
    <w:p w:rsidR="00352424" w:rsidRPr="00352424" w:rsidRDefault="00352424" w:rsidP="00125AD5">
      <w:pPr>
        <w:spacing w:after="0" w:line="240" w:lineRule="auto"/>
        <w:ind w:left="340" w:hanging="340"/>
        <w:jc w:val="both"/>
        <w:rPr>
          <w:lang w:val="en-US"/>
        </w:rPr>
      </w:pPr>
      <w:r w:rsidRPr="00352424">
        <w:rPr>
          <w:lang w:val="en-US"/>
        </w:rPr>
        <w:t>72.</w:t>
      </w:r>
      <w:r w:rsidRPr="00352424">
        <w:rPr>
          <w:lang w:val="en-US"/>
        </w:rPr>
        <w:tab/>
        <w:t>http://www.aurubis.com/bulgaria/bg</w:t>
      </w:r>
    </w:p>
    <w:p w:rsidR="00352424" w:rsidRPr="00352424" w:rsidRDefault="00352424" w:rsidP="00125AD5">
      <w:pPr>
        <w:spacing w:after="0" w:line="240" w:lineRule="auto"/>
        <w:ind w:left="340" w:hanging="340"/>
        <w:jc w:val="both"/>
        <w:rPr>
          <w:lang w:val="en-US"/>
        </w:rPr>
      </w:pPr>
      <w:r w:rsidRPr="00352424">
        <w:rPr>
          <w:lang w:val="en-US"/>
        </w:rPr>
        <w:t>73.</w:t>
      </w:r>
      <w:r w:rsidRPr="00352424">
        <w:rPr>
          <w:lang w:val="en-US"/>
        </w:rPr>
        <w:tab/>
        <w:t>books/content/lN8GxS9yXZch6dxMUbPm/pages/Tema2.6.html</w:t>
      </w:r>
    </w:p>
    <w:p w:rsidR="00352424" w:rsidRPr="00352424" w:rsidRDefault="00352424" w:rsidP="00125AD5">
      <w:pPr>
        <w:spacing w:after="0" w:line="240" w:lineRule="auto"/>
        <w:ind w:left="340" w:hanging="340"/>
        <w:jc w:val="both"/>
        <w:rPr>
          <w:lang w:val="en-US"/>
        </w:rPr>
      </w:pPr>
      <w:r w:rsidRPr="00352424">
        <w:rPr>
          <w:lang w:val="en-US"/>
        </w:rPr>
        <w:t>74.</w:t>
      </w:r>
      <w:r w:rsidRPr="00352424">
        <w:rPr>
          <w:lang w:val="en-US"/>
        </w:rPr>
        <w:tab/>
        <w:t>www.bmgk-bg.org</w:t>
      </w:r>
    </w:p>
    <w:p w:rsidR="00352424" w:rsidRPr="00352424" w:rsidRDefault="00352424" w:rsidP="00125AD5">
      <w:pPr>
        <w:spacing w:after="0" w:line="240" w:lineRule="auto"/>
        <w:ind w:left="340" w:hanging="340"/>
        <w:jc w:val="both"/>
        <w:rPr>
          <w:lang w:val="en-US"/>
        </w:rPr>
      </w:pPr>
      <w:r w:rsidRPr="00352424">
        <w:rPr>
          <w:lang w:val="en-US"/>
        </w:rPr>
        <w:t>75.</w:t>
      </w:r>
      <w:r w:rsidRPr="00352424">
        <w:rPr>
          <w:lang w:val="en-US"/>
        </w:rPr>
        <w:tab/>
        <w:t>www.commodities-now.com.mining/</w:t>
      </w:r>
    </w:p>
    <w:p w:rsidR="00352424" w:rsidRPr="00352424" w:rsidRDefault="00352424" w:rsidP="00125AD5">
      <w:pPr>
        <w:spacing w:after="0" w:line="240" w:lineRule="auto"/>
        <w:ind w:left="340" w:hanging="340"/>
        <w:jc w:val="both"/>
        <w:rPr>
          <w:lang w:val="de-DE"/>
        </w:rPr>
      </w:pPr>
      <w:r w:rsidRPr="00352424">
        <w:rPr>
          <w:lang w:val="de-DE"/>
        </w:rPr>
        <w:t>76.</w:t>
      </w:r>
      <w:r w:rsidRPr="00352424">
        <w:rPr>
          <w:lang w:val="de-DE"/>
        </w:rPr>
        <w:tab/>
        <w:t>www. ec.europa.eu/europe 2020</w:t>
      </w:r>
    </w:p>
    <w:p w:rsidR="00352424" w:rsidRPr="00352424" w:rsidRDefault="00352424" w:rsidP="00125AD5">
      <w:pPr>
        <w:spacing w:after="0" w:line="240" w:lineRule="auto"/>
        <w:ind w:left="340" w:hanging="340"/>
        <w:jc w:val="both"/>
        <w:rPr>
          <w:lang w:val="de-DE"/>
        </w:rPr>
      </w:pPr>
      <w:r w:rsidRPr="00352424">
        <w:rPr>
          <w:lang w:val="de-DE"/>
        </w:rPr>
        <w:t>77.</w:t>
      </w:r>
      <w:r w:rsidRPr="00352424">
        <w:rPr>
          <w:lang w:val="de-DE"/>
        </w:rPr>
        <w:tab/>
        <w:t>www. Euromines.org</w:t>
      </w:r>
    </w:p>
    <w:p w:rsidR="00352424" w:rsidRPr="00352424" w:rsidRDefault="00352424" w:rsidP="00125AD5">
      <w:pPr>
        <w:spacing w:after="0" w:line="240" w:lineRule="auto"/>
        <w:ind w:left="340" w:hanging="340"/>
        <w:jc w:val="both"/>
        <w:rPr>
          <w:lang w:val="de-DE"/>
        </w:rPr>
      </w:pPr>
      <w:r w:rsidRPr="00352424">
        <w:rPr>
          <w:lang w:val="de-DE"/>
        </w:rPr>
        <w:t>78.</w:t>
      </w:r>
      <w:r w:rsidRPr="00352424">
        <w:rPr>
          <w:lang w:val="de-DE"/>
        </w:rPr>
        <w:tab/>
        <w:t>http://www.geotechmin.com</w:t>
      </w:r>
    </w:p>
    <w:p w:rsidR="00352424" w:rsidRPr="00352424" w:rsidRDefault="00352424" w:rsidP="00125AD5">
      <w:pPr>
        <w:spacing w:after="0" w:line="240" w:lineRule="auto"/>
        <w:ind w:left="340" w:hanging="340"/>
        <w:jc w:val="both"/>
        <w:rPr>
          <w:lang w:val="de-DE"/>
        </w:rPr>
      </w:pPr>
      <w:r w:rsidRPr="00352424">
        <w:rPr>
          <w:lang w:val="de-DE"/>
        </w:rPr>
        <w:t>79.</w:t>
      </w:r>
      <w:r w:rsidRPr="00352424">
        <w:rPr>
          <w:lang w:val="de-DE"/>
        </w:rPr>
        <w:tab/>
        <w:t>www.industriaelmadia.net</w:t>
      </w:r>
    </w:p>
    <w:p w:rsidR="00352424" w:rsidRPr="00352424" w:rsidRDefault="00352424" w:rsidP="00125AD5">
      <w:pPr>
        <w:spacing w:after="0" w:line="240" w:lineRule="auto"/>
        <w:ind w:left="340" w:hanging="340"/>
        <w:jc w:val="both"/>
        <w:rPr>
          <w:lang w:val="de-DE"/>
        </w:rPr>
      </w:pPr>
      <w:r w:rsidRPr="00352424">
        <w:rPr>
          <w:lang w:val="de-DE"/>
        </w:rPr>
        <w:t>80.</w:t>
      </w:r>
      <w:r w:rsidRPr="00352424">
        <w:rPr>
          <w:lang w:val="de-DE"/>
        </w:rPr>
        <w:tab/>
        <w:t>http://www.jobtiger.bg/company/Chelopech-Mining</w:t>
      </w:r>
    </w:p>
    <w:p w:rsidR="00352424" w:rsidRPr="00352424" w:rsidRDefault="00352424" w:rsidP="00125AD5">
      <w:pPr>
        <w:spacing w:after="0" w:line="240" w:lineRule="auto"/>
        <w:ind w:left="340" w:hanging="340"/>
        <w:jc w:val="both"/>
        <w:rPr>
          <w:lang w:val="de-DE"/>
        </w:rPr>
      </w:pPr>
      <w:r w:rsidRPr="00352424">
        <w:rPr>
          <w:lang w:val="de-DE"/>
        </w:rPr>
        <w:t>81.</w:t>
      </w:r>
      <w:r w:rsidRPr="00352424">
        <w:rPr>
          <w:lang w:val="de-DE"/>
        </w:rPr>
        <w:tab/>
        <w:t>http://www.mi.government.bg</w:t>
      </w:r>
    </w:p>
    <w:p w:rsidR="00352424" w:rsidRPr="00352424" w:rsidRDefault="00352424" w:rsidP="00125AD5">
      <w:pPr>
        <w:spacing w:after="0" w:line="240" w:lineRule="auto"/>
        <w:ind w:left="340" w:hanging="340"/>
        <w:jc w:val="both"/>
        <w:rPr>
          <w:lang w:val="de-DE"/>
        </w:rPr>
      </w:pPr>
      <w:r w:rsidRPr="00352424">
        <w:rPr>
          <w:lang w:val="de-DE"/>
        </w:rPr>
        <w:t>82.</w:t>
      </w:r>
      <w:r w:rsidRPr="00352424">
        <w:rPr>
          <w:lang w:val="de-DE"/>
        </w:rPr>
        <w:tab/>
        <w:t>www.mi.government.bg/files/useruploads/files/‎</w:t>
      </w:r>
    </w:p>
    <w:p w:rsidR="00352424" w:rsidRPr="00352424" w:rsidRDefault="00352424" w:rsidP="00125AD5">
      <w:pPr>
        <w:spacing w:after="0" w:line="240" w:lineRule="auto"/>
        <w:ind w:left="340" w:hanging="340"/>
        <w:jc w:val="both"/>
        <w:rPr>
          <w:lang w:val="de-DE"/>
        </w:rPr>
      </w:pPr>
      <w:r w:rsidRPr="00352424">
        <w:rPr>
          <w:lang w:val="de-DE"/>
        </w:rPr>
        <w:t>83.</w:t>
      </w:r>
      <w:r w:rsidRPr="00352424">
        <w:rPr>
          <w:lang w:val="de-DE"/>
        </w:rPr>
        <w:tab/>
        <w:t>www.mi.government.bg/files/useruploads/files/strategia.pdf‎</w:t>
      </w:r>
    </w:p>
    <w:p w:rsidR="00352424" w:rsidRPr="00352424" w:rsidRDefault="00352424" w:rsidP="00125AD5">
      <w:pPr>
        <w:spacing w:after="0" w:line="240" w:lineRule="auto"/>
        <w:ind w:left="340" w:hanging="340"/>
        <w:jc w:val="both"/>
        <w:rPr>
          <w:lang w:val="de-DE"/>
        </w:rPr>
      </w:pPr>
      <w:r w:rsidRPr="00352424">
        <w:rPr>
          <w:lang w:val="de-DE"/>
        </w:rPr>
        <w:t>84.</w:t>
      </w:r>
      <w:r w:rsidRPr="00352424">
        <w:rPr>
          <w:lang w:val="de-DE"/>
        </w:rPr>
        <w:tab/>
        <w:t>http://www.milkbg.org/.</w:t>
      </w:r>
    </w:p>
    <w:p w:rsidR="00352424" w:rsidRPr="00352424" w:rsidRDefault="00352424" w:rsidP="00125AD5">
      <w:pPr>
        <w:spacing w:after="0" w:line="240" w:lineRule="auto"/>
        <w:ind w:left="340" w:hanging="340"/>
        <w:jc w:val="both"/>
        <w:rPr>
          <w:lang w:val="de-DE"/>
        </w:rPr>
      </w:pPr>
      <w:r w:rsidRPr="00352424">
        <w:rPr>
          <w:lang w:val="de-DE"/>
        </w:rPr>
        <w:t>85.</w:t>
      </w:r>
      <w:r w:rsidRPr="00352424">
        <w:rPr>
          <w:lang w:val="de-DE"/>
        </w:rPr>
        <w:tab/>
        <w:t>http://www.mytore.bg/n/n%D0%BEvini/2012 /pazarat-na-paketiran-kaskaval-v-balgaria; http://www.mystore.bg/n/n%D0%BEvini/2012/pazarno-proucvane-otnosno-pazara-na-sirene-v-balgaria.</w:t>
      </w:r>
    </w:p>
    <w:p w:rsidR="00352424" w:rsidRPr="00352424" w:rsidRDefault="00352424" w:rsidP="00125AD5">
      <w:pPr>
        <w:spacing w:after="0" w:line="240" w:lineRule="auto"/>
        <w:ind w:left="340" w:hanging="340"/>
        <w:jc w:val="both"/>
        <w:rPr>
          <w:lang w:val="de-DE"/>
        </w:rPr>
      </w:pPr>
      <w:r w:rsidRPr="00352424">
        <w:rPr>
          <w:lang w:val="de-DE"/>
        </w:rPr>
        <w:t xml:space="preserve">86.http://www.mzh.government.bg/MZH/bg/ShortLinks/SelskaPolitika/MarketMeasures/Sectors/Milk.aspxh. </w:t>
      </w:r>
    </w:p>
    <w:p w:rsidR="00352424" w:rsidRPr="00352424" w:rsidRDefault="00352424" w:rsidP="00125AD5">
      <w:pPr>
        <w:spacing w:after="0" w:line="240" w:lineRule="auto"/>
        <w:ind w:left="340" w:hanging="340"/>
        <w:jc w:val="both"/>
        <w:rPr>
          <w:lang w:val="de-DE"/>
        </w:rPr>
      </w:pPr>
      <w:r w:rsidRPr="00352424">
        <w:rPr>
          <w:lang w:val="de-DE"/>
        </w:rPr>
        <w:t>87.</w:t>
      </w:r>
      <w:r w:rsidRPr="00352424">
        <w:rPr>
          <w:lang w:val="de-DE"/>
        </w:rPr>
        <w:tab/>
        <w:t xml:space="preserve">http://nslatinski.org/ </w:t>
      </w:r>
    </w:p>
    <w:p w:rsidR="00352424" w:rsidRPr="00352424" w:rsidRDefault="00352424" w:rsidP="00125AD5">
      <w:pPr>
        <w:spacing w:after="0" w:line="240" w:lineRule="auto"/>
        <w:ind w:left="340" w:hanging="340"/>
        <w:jc w:val="both"/>
        <w:rPr>
          <w:lang w:val="de-DE"/>
        </w:rPr>
      </w:pPr>
      <w:r w:rsidRPr="00352424">
        <w:rPr>
          <w:lang w:val="de-DE"/>
        </w:rPr>
        <w:t>88.</w:t>
      </w:r>
      <w:r w:rsidRPr="00352424">
        <w:rPr>
          <w:lang w:val="de-DE"/>
        </w:rPr>
        <w:tab/>
        <w:t>http://portal.agun.kz/e-</w:t>
      </w:r>
    </w:p>
    <w:p w:rsidR="00352424" w:rsidRPr="00352424" w:rsidRDefault="00352424" w:rsidP="00125AD5">
      <w:pPr>
        <w:spacing w:after="0" w:line="240" w:lineRule="auto"/>
        <w:ind w:left="340" w:hanging="340"/>
        <w:jc w:val="both"/>
        <w:rPr>
          <w:lang w:val="en-US"/>
        </w:rPr>
      </w:pPr>
      <w:r w:rsidRPr="00352424">
        <w:rPr>
          <w:lang w:val="en-US"/>
        </w:rPr>
        <w:t>89.</w:t>
      </w:r>
      <w:r w:rsidRPr="00352424">
        <w:rPr>
          <w:lang w:val="en-US"/>
        </w:rPr>
        <w:tab/>
        <w:t>http://public.brra.bg/ CheckUps/Default.ra</w:t>
      </w:r>
      <w:proofErr w:type="gramStart"/>
      <w:r w:rsidRPr="00352424">
        <w:rPr>
          <w:lang w:val="en-US"/>
        </w:rPr>
        <w:t>?0</w:t>
      </w:r>
      <w:proofErr w:type="gramEnd"/>
      <w:r w:rsidRPr="00352424">
        <w:rPr>
          <w:lang w:val="en-US"/>
        </w:rPr>
        <w:t xml:space="preserve">. </w:t>
      </w:r>
    </w:p>
    <w:p w:rsidR="00352424" w:rsidRPr="00352424" w:rsidRDefault="00352424" w:rsidP="00125AD5">
      <w:pPr>
        <w:spacing w:after="0" w:line="240" w:lineRule="auto"/>
        <w:ind w:left="340" w:hanging="340"/>
        <w:jc w:val="both"/>
        <w:rPr>
          <w:lang w:val="en-US"/>
        </w:rPr>
      </w:pPr>
      <w:r w:rsidRPr="00352424">
        <w:rPr>
          <w:lang w:val="en-US"/>
        </w:rPr>
        <w:t>90.</w:t>
      </w:r>
      <w:r w:rsidRPr="00352424">
        <w:rPr>
          <w:lang w:val="en-US"/>
        </w:rPr>
        <w:tab/>
        <w:t>www.razvoj-klastera.hr/</w:t>
      </w:r>
    </w:p>
    <w:p w:rsidR="00352424" w:rsidRPr="00352424" w:rsidRDefault="00352424" w:rsidP="00125AD5">
      <w:pPr>
        <w:spacing w:after="0" w:line="240" w:lineRule="auto"/>
        <w:ind w:left="340" w:hanging="340"/>
        <w:jc w:val="both"/>
        <w:rPr>
          <w:lang w:val="en-US"/>
        </w:rPr>
      </w:pPr>
      <w:proofErr w:type="gramStart"/>
      <w:r w:rsidRPr="00352424">
        <w:rPr>
          <w:lang w:val="en-US"/>
        </w:rPr>
        <w:t>91.</w:t>
      </w:r>
      <w:r w:rsidRPr="00352424">
        <w:rPr>
          <w:lang w:val="en-US"/>
        </w:rPr>
        <w:tab/>
        <w:t>http://www.regal.bg/show.php?storyid=2084599.</w:t>
      </w:r>
      <w:proofErr w:type="gramEnd"/>
    </w:p>
    <w:p w:rsidR="00352424" w:rsidRPr="00352424" w:rsidRDefault="00352424" w:rsidP="00125AD5">
      <w:pPr>
        <w:spacing w:after="0" w:line="240" w:lineRule="auto"/>
        <w:ind w:left="340" w:hanging="340"/>
        <w:jc w:val="both"/>
        <w:rPr>
          <w:lang w:val="de-DE"/>
        </w:rPr>
      </w:pPr>
      <w:r w:rsidRPr="00352424">
        <w:rPr>
          <w:lang w:val="de-DE"/>
        </w:rPr>
        <w:lastRenderedPageBreak/>
        <w:t>92.</w:t>
      </w:r>
      <w:r w:rsidRPr="00352424">
        <w:rPr>
          <w:lang w:val="de-DE"/>
        </w:rPr>
        <w:tab/>
        <w:t>http://www. srednogorie.eu</w:t>
      </w:r>
    </w:p>
    <w:p w:rsidR="00352424" w:rsidRPr="00352424" w:rsidRDefault="00352424" w:rsidP="00125AD5">
      <w:pPr>
        <w:spacing w:after="0" w:line="240" w:lineRule="auto"/>
        <w:ind w:left="340" w:hanging="340"/>
        <w:jc w:val="both"/>
        <w:rPr>
          <w:lang w:val="de-DE"/>
        </w:rPr>
      </w:pPr>
      <w:r w:rsidRPr="00352424">
        <w:rPr>
          <w:lang w:val="de-DE"/>
        </w:rPr>
        <w:t>93.</w:t>
      </w:r>
      <w:r w:rsidRPr="00352424">
        <w:rPr>
          <w:lang w:val="de-DE"/>
        </w:rPr>
        <w:tab/>
        <w:t>http://www. srednogorie.eu</w:t>
      </w:r>
    </w:p>
    <w:p w:rsidR="00352424" w:rsidRPr="00352424" w:rsidRDefault="00352424" w:rsidP="00125AD5">
      <w:pPr>
        <w:spacing w:after="0" w:line="240" w:lineRule="auto"/>
        <w:ind w:left="340" w:hanging="340"/>
        <w:jc w:val="both"/>
        <w:rPr>
          <w:lang w:val="de-DE"/>
        </w:rPr>
      </w:pPr>
      <w:r w:rsidRPr="00352424">
        <w:rPr>
          <w:lang w:val="de-DE"/>
        </w:rPr>
        <w:t>94.</w:t>
      </w:r>
      <w:r w:rsidRPr="00352424">
        <w:rPr>
          <w:lang w:val="de-DE"/>
        </w:rPr>
        <w:tab/>
        <w:t>www.wedc.wa.gov/Download%20files/RegionalClusters_paper.pdf‎</w:t>
      </w:r>
    </w:p>
    <w:p w:rsidR="009C2F7A" w:rsidRDefault="00352424" w:rsidP="00125AD5">
      <w:pPr>
        <w:spacing w:after="0" w:line="240" w:lineRule="auto"/>
        <w:ind w:left="340" w:hanging="340"/>
        <w:jc w:val="both"/>
        <w:rPr>
          <w:lang w:val="en-US"/>
        </w:rPr>
      </w:pPr>
      <w:r w:rsidRPr="00352424">
        <w:rPr>
          <w:lang w:val="en-US"/>
        </w:rPr>
        <w:t>95.</w:t>
      </w:r>
      <w:r w:rsidRPr="00352424">
        <w:rPr>
          <w:lang w:val="en-US"/>
        </w:rPr>
        <w:tab/>
        <w:t>http://www.wipo.int</w:t>
      </w:r>
    </w:p>
    <w:p w:rsidR="00352424" w:rsidRDefault="00352424" w:rsidP="00352424">
      <w:pPr>
        <w:spacing w:after="0" w:line="240" w:lineRule="auto"/>
        <w:ind w:left="357"/>
        <w:jc w:val="both"/>
        <w:rPr>
          <w:lang w:val="en-US"/>
        </w:rPr>
      </w:pPr>
    </w:p>
    <w:p w:rsidR="009C2F7A" w:rsidRDefault="009C2F7A" w:rsidP="009C2F7A">
      <w:pPr>
        <w:pStyle w:val="ListParagraph"/>
        <w:numPr>
          <w:ilvl w:val="0"/>
          <w:numId w:val="1"/>
        </w:numPr>
        <w:spacing w:after="120" w:line="240" w:lineRule="auto"/>
        <w:contextualSpacing w:val="0"/>
        <w:jc w:val="both"/>
        <w:rPr>
          <w:b/>
          <w:smallCaps/>
          <w:lang w:val="en-US"/>
        </w:rPr>
      </w:pPr>
      <w:r w:rsidRPr="009C2F7A">
        <w:rPr>
          <w:b/>
          <w:smallCaps/>
          <w:lang w:val="en-US"/>
        </w:rPr>
        <w:t>Bibliography gathered by Matej Bel University (Slovakia)</w:t>
      </w:r>
    </w:p>
    <w:p w:rsidR="005C466E" w:rsidRPr="00125AD5" w:rsidRDefault="005C466E" w:rsidP="00125AD5">
      <w:pPr>
        <w:pStyle w:val="ListParagraph"/>
        <w:spacing w:after="0" w:line="240" w:lineRule="auto"/>
        <w:ind w:left="340" w:hanging="340"/>
        <w:jc w:val="both"/>
        <w:rPr>
          <w:lang w:val="en-US"/>
        </w:rPr>
      </w:pPr>
      <w:r w:rsidRPr="00125AD5">
        <w:rPr>
          <w:lang w:val="en-US"/>
        </w:rPr>
        <w:t>1.</w:t>
      </w:r>
      <w:r w:rsidRPr="00125AD5">
        <w:rPr>
          <w:lang w:val="en-US"/>
        </w:rPr>
        <w:tab/>
        <w:t xml:space="preserve">Andréosso – O’Callaghan, B. 2000. Territory, research and technology linkage – is the Shannon region a propitous local system of innovation? Entrepreneurship &amp; Regional </w:t>
      </w:r>
      <w:proofErr w:type="gramStart"/>
      <w:r w:rsidRPr="00125AD5">
        <w:rPr>
          <w:lang w:val="en-US"/>
        </w:rPr>
        <w:t>Development ,</w:t>
      </w:r>
      <w:proofErr w:type="gramEnd"/>
      <w:r w:rsidRPr="00125AD5">
        <w:rPr>
          <w:lang w:val="en-US"/>
        </w:rPr>
        <w:t xml:space="preserve"> Date: January 1, </w:t>
      </w:r>
    </w:p>
    <w:p w:rsidR="005C466E" w:rsidRPr="00125AD5" w:rsidRDefault="005C466E" w:rsidP="00125AD5">
      <w:pPr>
        <w:pStyle w:val="ListParagraph"/>
        <w:spacing w:after="0" w:line="240" w:lineRule="auto"/>
        <w:ind w:left="340" w:hanging="340"/>
        <w:jc w:val="both"/>
        <w:rPr>
          <w:lang w:val="en-US"/>
        </w:rPr>
      </w:pPr>
      <w:r w:rsidRPr="00125AD5">
        <w:rPr>
          <w:lang w:val="en-US"/>
        </w:rPr>
        <w:t>2.</w:t>
      </w:r>
      <w:r w:rsidRPr="00125AD5">
        <w:rPr>
          <w:lang w:val="en-US"/>
        </w:rPr>
        <w:tab/>
        <w:t xml:space="preserve">Antonioli, D., Mazzanti, M., Pini, P. 2010 Productivity, innovation strategies and industrial relations in SMEs. </w:t>
      </w:r>
      <w:proofErr w:type="gramStart"/>
      <w:r w:rsidRPr="00125AD5">
        <w:rPr>
          <w:lang w:val="en-US"/>
        </w:rPr>
        <w:t>Empirical evidence for a local production system in northern Italy.</w:t>
      </w:r>
      <w:proofErr w:type="gramEnd"/>
      <w:r w:rsidRPr="00125AD5">
        <w:rPr>
          <w:lang w:val="en-US"/>
        </w:rPr>
        <w:t xml:space="preserve"> International Review of Applied Economics, Vol. 24, No. 4, July 2010, 453–482, ISSN 0269-2171 print/ISSN 1465-3486 online. Taylor &amp; Francis</w:t>
      </w:r>
    </w:p>
    <w:p w:rsidR="005C466E" w:rsidRPr="00125AD5" w:rsidRDefault="005C466E" w:rsidP="00125AD5">
      <w:pPr>
        <w:pStyle w:val="ListParagraph"/>
        <w:spacing w:after="0" w:line="240" w:lineRule="auto"/>
        <w:ind w:left="340" w:hanging="340"/>
        <w:jc w:val="both"/>
        <w:rPr>
          <w:lang w:val="en-US"/>
        </w:rPr>
      </w:pPr>
      <w:r w:rsidRPr="00125AD5">
        <w:rPr>
          <w:lang w:val="en-US"/>
        </w:rPr>
        <w:t>3.</w:t>
      </w:r>
      <w:r w:rsidRPr="00125AD5">
        <w:rPr>
          <w:lang w:val="en-US"/>
        </w:rPr>
        <w:tab/>
        <w:t xml:space="preserve">Asheim, B.  T. The learning firm in the learning region: innovating through cooperation and social capital building. </w:t>
      </w:r>
    </w:p>
    <w:p w:rsidR="005C466E" w:rsidRPr="00125AD5" w:rsidRDefault="005C466E" w:rsidP="00125AD5">
      <w:pPr>
        <w:pStyle w:val="ListParagraph"/>
        <w:spacing w:after="0" w:line="240" w:lineRule="auto"/>
        <w:ind w:left="340" w:hanging="340"/>
        <w:jc w:val="both"/>
        <w:rPr>
          <w:lang w:val="en-US"/>
        </w:rPr>
      </w:pPr>
      <w:r w:rsidRPr="00125AD5">
        <w:rPr>
          <w:lang w:val="en-US"/>
        </w:rPr>
        <w:t>4.</w:t>
      </w:r>
      <w:r w:rsidRPr="00125AD5">
        <w:rPr>
          <w:lang w:val="en-US"/>
        </w:rPr>
        <w:tab/>
        <w:t xml:space="preserve">Asheim, B. 2007. </w:t>
      </w:r>
      <w:proofErr w:type="gramStart"/>
      <w:r w:rsidRPr="00125AD5">
        <w:rPr>
          <w:lang w:val="en-US"/>
        </w:rPr>
        <w:t>Differentiated knowledge bases and varieties of regional innovation systems.</w:t>
      </w:r>
      <w:proofErr w:type="gramEnd"/>
      <w:r w:rsidRPr="00125AD5">
        <w:rPr>
          <w:lang w:val="en-US"/>
        </w:rPr>
        <w:t xml:space="preserve"> </w:t>
      </w:r>
      <w:proofErr w:type="gramStart"/>
      <w:r w:rsidRPr="00125AD5">
        <w:rPr>
          <w:lang w:val="en-US"/>
        </w:rPr>
        <w:t>Innovation, Vol. 20, No. 3, ISSN 1351-1610 print/ISSN 1469-8412 online/07/030223-19 – 2007 Interdisciplinary Centre for Comparative Research in the Social Sciences and ICCR Foundation.</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5.</w:t>
      </w:r>
      <w:r w:rsidRPr="00125AD5">
        <w:rPr>
          <w:lang w:val="en-US"/>
        </w:rPr>
        <w:tab/>
        <w:t xml:space="preserve">Bailey, S. Local Government Economics. </w:t>
      </w:r>
      <w:proofErr w:type="gramStart"/>
      <w:r w:rsidRPr="00125AD5">
        <w:rPr>
          <w:lang w:val="en-US"/>
        </w:rPr>
        <w:t>Principles and Practice.</w:t>
      </w:r>
      <w:proofErr w:type="gramEnd"/>
      <w:r w:rsidRPr="00125AD5">
        <w:rPr>
          <w:lang w:val="en-US"/>
        </w:rPr>
        <w:t xml:space="preserve"> London: Macmillan, 1999, 359 p.</w:t>
      </w:r>
    </w:p>
    <w:p w:rsidR="005C466E" w:rsidRPr="00125AD5" w:rsidRDefault="005C466E" w:rsidP="00125AD5">
      <w:pPr>
        <w:pStyle w:val="ListParagraph"/>
        <w:spacing w:after="0" w:line="240" w:lineRule="auto"/>
        <w:ind w:left="340" w:hanging="340"/>
        <w:jc w:val="both"/>
        <w:rPr>
          <w:lang w:val="en-US"/>
        </w:rPr>
      </w:pPr>
      <w:r w:rsidRPr="00125AD5">
        <w:rPr>
          <w:lang w:val="en-US"/>
        </w:rPr>
        <w:t>6.</w:t>
      </w:r>
      <w:r w:rsidRPr="00125AD5">
        <w:rPr>
          <w:lang w:val="en-US"/>
        </w:rPr>
        <w:tab/>
        <w:t>Bassett, K., Griffiths, R., Smith, I. 2002. Cultural industries, cultural clusters and the city: the example of natural history film-making in Bristol. Geoforum 33, 165–177</w:t>
      </w:r>
    </w:p>
    <w:p w:rsidR="005C466E" w:rsidRPr="00125AD5" w:rsidRDefault="005C466E" w:rsidP="00125AD5">
      <w:pPr>
        <w:pStyle w:val="ListParagraph"/>
        <w:spacing w:after="0" w:line="240" w:lineRule="auto"/>
        <w:ind w:left="340" w:hanging="340"/>
        <w:jc w:val="both"/>
        <w:rPr>
          <w:lang w:val="en-US"/>
        </w:rPr>
      </w:pPr>
      <w:r w:rsidRPr="00125AD5">
        <w:rPr>
          <w:lang w:val="en-US"/>
        </w:rPr>
        <w:t>7.</w:t>
      </w:r>
      <w:r w:rsidRPr="00125AD5">
        <w:rPr>
          <w:lang w:val="en-US"/>
        </w:rPr>
        <w:tab/>
        <w:t xml:space="preserve">Bengtssona, M., Lvell, O. S. 2004. Climate of competition, clusters and innovative performance, Scandinavian Journal of Management </w:t>
      </w:r>
      <w:proofErr w:type="gramStart"/>
      <w:r w:rsidRPr="00125AD5">
        <w:rPr>
          <w:lang w:val="en-US"/>
        </w:rPr>
        <w:t>20  225</w:t>
      </w:r>
      <w:proofErr w:type="gramEnd"/>
      <w:r w:rsidRPr="00125AD5">
        <w:rPr>
          <w:lang w:val="en-US"/>
        </w:rPr>
        <w:t>–244</w:t>
      </w:r>
    </w:p>
    <w:p w:rsidR="005C466E" w:rsidRPr="00125AD5" w:rsidRDefault="005C466E" w:rsidP="00125AD5">
      <w:pPr>
        <w:pStyle w:val="ListParagraph"/>
        <w:spacing w:after="0" w:line="240" w:lineRule="auto"/>
        <w:ind w:left="340" w:hanging="340"/>
        <w:jc w:val="both"/>
        <w:rPr>
          <w:lang w:val="en-US"/>
        </w:rPr>
      </w:pPr>
      <w:r w:rsidRPr="00125AD5">
        <w:rPr>
          <w:lang w:val="en-US"/>
        </w:rPr>
        <w:t>8.</w:t>
      </w:r>
      <w:r w:rsidRPr="00125AD5">
        <w:rPr>
          <w:lang w:val="en-US"/>
        </w:rPr>
        <w:tab/>
        <w:t xml:space="preserve">Beniak, J. Slovak automotive industry: Present and future vision, 2010, p. 20. </w:t>
      </w:r>
      <w:proofErr w:type="gramStart"/>
      <w:r w:rsidRPr="00125AD5">
        <w:rPr>
          <w:lang w:val="en-US"/>
        </w:rPr>
        <w:t>Technology foresight workshop on the future of the automotive industry in a post-carbon economy, 14-17 June 2010, Gebze, Turkey.</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9.</w:t>
      </w:r>
      <w:r w:rsidRPr="00125AD5">
        <w:rPr>
          <w:lang w:val="en-US"/>
        </w:rPr>
        <w:tab/>
        <w:t>Bíro, M. 2012. Automotive clusters. On line: http://www.siea.sk/materials/files/inovacie</w:t>
      </w:r>
    </w:p>
    <w:p w:rsidR="005C466E" w:rsidRPr="00125AD5" w:rsidRDefault="005C466E" w:rsidP="00125AD5">
      <w:pPr>
        <w:pStyle w:val="ListParagraph"/>
        <w:spacing w:after="0" w:line="240" w:lineRule="auto"/>
        <w:ind w:left="340" w:hanging="340"/>
        <w:jc w:val="both"/>
        <w:rPr>
          <w:lang w:val="en-US"/>
        </w:rPr>
      </w:pPr>
      <w:r w:rsidRPr="00125AD5">
        <w:rPr>
          <w:lang w:val="en-US"/>
        </w:rPr>
        <w:t>/cluster_roadshow/presentations/first_day/MMroad_</w:t>
      </w:r>
      <w:proofErr w:type="gramStart"/>
      <w:r w:rsidRPr="00125AD5">
        <w:rPr>
          <w:lang w:val="en-US"/>
        </w:rPr>
        <w:t>Biro.pdf  Accesed</w:t>
      </w:r>
      <w:proofErr w:type="gramEnd"/>
      <w:r w:rsidRPr="00125AD5">
        <w:rPr>
          <w:lang w:val="en-US"/>
        </w:rPr>
        <w:t xml:space="preserve"> 10.10.2013</w:t>
      </w:r>
    </w:p>
    <w:p w:rsidR="005C466E" w:rsidRPr="00125AD5" w:rsidRDefault="005C466E" w:rsidP="00125AD5">
      <w:pPr>
        <w:pStyle w:val="ListParagraph"/>
        <w:spacing w:after="0" w:line="240" w:lineRule="auto"/>
        <w:ind w:left="340" w:hanging="340"/>
        <w:jc w:val="both"/>
        <w:rPr>
          <w:lang w:val="en-US"/>
        </w:rPr>
      </w:pPr>
      <w:r w:rsidRPr="00125AD5">
        <w:rPr>
          <w:lang w:val="en-US"/>
        </w:rPr>
        <w:t>10.</w:t>
      </w:r>
      <w:r w:rsidRPr="00125AD5">
        <w:rPr>
          <w:lang w:val="en-US"/>
        </w:rPr>
        <w:tab/>
        <w:t>Boix, R., Galletto, V. 2009. Innovation and Industrial Districts: A First Approach to the Measurement and Determinants of the I-District Effect. Regional Studies, Vol. 43.9, pp. 1117–1133, November 2009.</w:t>
      </w:r>
    </w:p>
    <w:p w:rsidR="005C466E" w:rsidRPr="00125AD5" w:rsidRDefault="005C466E" w:rsidP="00125AD5">
      <w:pPr>
        <w:pStyle w:val="ListParagraph"/>
        <w:spacing w:after="0" w:line="240" w:lineRule="auto"/>
        <w:ind w:left="340" w:hanging="340"/>
        <w:jc w:val="both"/>
        <w:rPr>
          <w:lang w:val="en-US"/>
        </w:rPr>
      </w:pPr>
      <w:r w:rsidRPr="00125AD5">
        <w:rPr>
          <w:lang w:val="en-US"/>
        </w:rPr>
        <w:t>11.</w:t>
      </w:r>
      <w:r w:rsidRPr="00125AD5">
        <w:rPr>
          <w:lang w:val="en-US"/>
        </w:rPr>
        <w:tab/>
        <w:t>Boix, R., Trullen´n, J., 2010. Industrial Districts, Innovation and I-district Effect: Territory or Industrial Specialization? European Planning Studies Vol. 18, No. 10, October 2010</w:t>
      </w:r>
    </w:p>
    <w:p w:rsidR="005C466E" w:rsidRPr="00125AD5" w:rsidRDefault="005C466E" w:rsidP="00125AD5">
      <w:pPr>
        <w:pStyle w:val="ListParagraph"/>
        <w:spacing w:after="0" w:line="240" w:lineRule="auto"/>
        <w:ind w:left="340" w:hanging="340"/>
        <w:jc w:val="both"/>
        <w:rPr>
          <w:lang w:val="en-US"/>
        </w:rPr>
      </w:pPr>
      <w:r w:rsidRPr="00125AD5">
        <w:rPr>
          <w:lang w:val="en-US"/>
        </w:rPr>
        <w:t>12.</w:t>
      </w:r>
      <w:r w:rsidRPr="00125AD5">
        <w:rPr>
          <w:lang w:val="en-US"/>
        </w:rPr>
        <w:tab/>
        <w:t>Buesa, M., Heijs, J., Pellitero, M. M., Baumert, T. 2006. Regional systems of innovation and the knowledge production function: the Spanish case. Technovation 26, 463–472.</w:t>
      </w:r>
    </w:p>
    <w:p w:rsidR="005C466E" w:rsidRPr="00125AD5" w:rsidRDefault="005C466E" w:rsidP="00125AD5">
      <w:pPr>
        <w:pStyle w:val="ListParagraph"/>
        <w:spacing w:after="0" w:line="240" w:lineRule="auto"/>
        <w:ind w:left="340" w:hanging="340"/>
        <w:jc w:val="both"/>
        <w:rPr>
          <w:lang w:val="en-US"/>
        </w:rPr>
      </w:pPr>
      <w:r w:rsidRPr="001F59EE">
        <w:rPr>
          <w:lang w:val="de-DE"/>
        </w:rPr>
        <w:t>13.</w:t>
      </w:r>
      <w:r w:rsidRPr="001F59EE">
        <w:rPr>
          <w:lang w:val="de-DE"/>
        </w:rPr>
        <w:tab/>
        <w:t xml:space="preserve">Cainelli, G., Mancinelli, S. Mazzanti, M. 2007. </w:t>
      </w:r>
      <w:proofErr w:type="gramStart"/>
      <w:r w:rsidRPr="00125AD5">
        <w:rPr>
          <w:lang w:val="en-US"/>
        </w:rPr>
        <w:t>Social capital and innovation dynamics in district-based local systems.</w:t>
      </w:r>
      <w:proofErr w:type="gramEnd"/>
      <w:r w:rsidRPr="00125AD5">
        <w:rPr>
          <w:lang w:val="en-US"/>
        </w:rPr>
        <w:t xml:space="preserve"> The Journal of Socio-Economics 36, pp. 932–948</w:t>
      </w:r>
    </w:p>
    <w:p w:rsidR="005C466E" w:rsidRPr="00125AD5" w:rsidRDefault="005C466E" w:rsidP="00125AD5">
      <w:pPr>
        <w:pStyle w:val="ListParagraph"/>
        <w:spacing w:after="0" w:line="240" w:lineRule="auto"/>
        <w:ind w:left="340" w:hanging="340"/>
        <w:jc w:val="both"/>
        <w:rPr>
          <w:lang w:val="en-US"/>
        </w:rPr>
      </w:pPr>
      <w:r w:rsidRPr="00125AD5">
        <w:rPr>
          <w:lang w:val="en-US"/>
        </w:rPr>
        <w:t>14.</w:t>
      </w:r>
      <w:r w:rsidRPr="00125AD5">
        <w:rPr>
          <w:lang w:val="en-US"/>
        </w:rPr>
        <w:tab/>
        <w:t>Capello, R. 2007. Regional Economics, London – New York: Routledge, 322 p.</w:t>
      </w:r>
    </w:p>
    <w:p w:rsidR="005C466E" w:rsidRPr="00125AD5" w:rsidRDefault="005C466E" w:rsidP="00125AD5">
      <w:pPr>
        <w:pStyle w:val="ListParagraph"/>
        <w:spacing w:after="0" w:line="240" w:lineRule="auto"/>
        <w:ind w:left="340" w:hanging="340"/>
        <w:jc w:val="both"/>
        <w:rPr>
          <w:lang w:val="en-US"/>
        </w:rPr>
      </w:pPr>
      <w:r w:rsidRPr="00125AD5">
        <w:rPr>
          <w:lang w:val="en-US"/>
        </w:rPr>
        <w:t>15.</w:t>
      </w:r>
      <w:r w:rsidRPr="00125AD5">
        <w:rPr>
          <w:lang w:val="en-US"/>
        </w:rPr>
        <w:tab/>
        <w:t xml:space="preserve">Capone, F., Boix, R. 2007. Sources of growth and competitiveness of local tourist production systems: an application to Italy (1991–2001). </w:t>
      </w:r>
      <w:proofErr w:type="gramStart"/>
      <w:r w:rsidRPr="00125AD5">
        <w:rPr>
          <w:lang w:val="en-US"/>
        </w:rPr>
        <w:t>Ann Reg Sci 42 pp. 209–224.</w:t>
      </w:r>
      <w:proofErr w:type="gramEnd"/>
      <w:r w:rsidRPr="00125AD5">
        <w:rPr>
          <w:lang w:val="en-US"/>
        </w:rPr>
        <w:t xml:space="preserve">  Springer-Verlag 2007</w:t>
      </w:r>
    </w:p>
    <w:p w:rsidR="005C466E" w:rsidRPr="00125AD5" w:rsidRDefault="005C466E" w:rsidP="00125AD5">
      <w:pPr>
        <w:pStyle w:val="ListParagraph"/>
        <w:spacing w:after="0" w:line="240" w:lineRule="auto"/>
        <w:ind w:left="340" w:hanging="340"/>
        <w:jc w:val="both"/>
        <w:rPr>
          <w:lang w:val="en-US"/>
        </w:rPr>
      </w:pPr>
      <w:r w:rsidRPr="00125AD5">
        <w:rPr>
          <w:lang w:val="en-US"/>
        </w:rPr>
        <w:t>16.</w:t>
      </w:r>
      <w:r w:rsidRPr="00125AD5">
        <w:rPr>
          <w:lang w:val="en-US"/>
        </w:rPr>
        <w:tab/>
        <w:t xml:space="preserve">Chiarvesioa, M., Mariba, E. Micellib, S. 2004. </w:t>
      </w:r>
      <w:proofErr w:type="gramStart"/>
      <w:r w:rsidRPr="00125AD5">
        <w:rPr>
          <w:lang w:val="en-US"/>
        </w:rPr>
        <w:t>From local networks of SMEs to virtual districts?</w:t>
      </w:r>
      <w:proofErr w:type="gramEnd"/>
      <w:r w:rsidRPr="00125AD5">
        <w:rPr>
          <w:lang w:val="en-US"/>
        </w:rPr>
        <w:t xml:space="preserve"> </w:t>
      </w:r>
      <w:proofErr w:type="gramStart"/>
      <w:r w:rsidRPr="00125AD5">
        <w:rPr>
          <w:lang w:val="en-US"/>
        </w:rPr>
        <w:t>Evidence from recent trends in Italy.</w:t>
      </w:r>
      <w:proofErr w:type="gramEnd"/>
      <w:r w:rsidRPr="00125AD5">
        <w:rPr>
          <w:lang w:val="en-US"/>
        </w:rPr>
        <w:t xml:space="preserve"> Research Policy 33 pp. 1509–1528</w:t>
      </w:r>
    </w:p>
    <w:p w:rsidR="005C466E" w:rsidRPr="00125AD5" w:rsidRDefault="005C466E" w:rsidP="00125AD5">
      <w:pPr>
        <w:pStyle w:val="ListParagraph"/>
        <w:spacing w:after="0" w:line="240" w:lineRule="auto"/>
        <w:ind w:left="340" w:hanging="340"/>
        <w:jc w:val="both"/>
        <w:rPr>
          <w:lang w:val="en-US"/>
        </w:rPr>
      </w:pPr>
      <w:r w:rsidRPr="00125AD5">
        <w:rPr>
          <w:lang w:val="en-US"/>
        </w:rPr>
        <w:t>17.</w:t>
      </w:r>
      <w:r w:rsidRPr="00125AD5">
        <w:rPr>
          <w:lang w:val="en-US"/>
        </w:rPr>
        <w:tab/>
        <w:t xml:space="preserve">Clar, G., Sautter, B., Hafner-Zimmermann, S. Strategic Cluster Development: Applying Strategic Policy Intelligence to create a Joint Research Agenda. </w:t>
      </w:r>
      <w:proofErr w:type="gramStart"/>
      <w:r w:rsidRPr="00125AD5">
        <w:rPr>
          <w:lang w:val="en-US"/>
        </w:rPr>
        <w:t>Background paper for the CReATE project.</w:t>
      </w:r>
      <w:proofErr w:type="gramEnd"/>
      <w:r w:rsidRPr="00125AD5">
        <w:rPr>
          <w:lang w:val="en-US"/>
        </w:rPr>
        <w:t xml:space="preserve"> </w:t>
      </w:r>
      <w:proofErr w:type="gramStart"/>
      <w:r w:rsidRPr="00125AD5">
        <w:rPr>
          <w:lang w:val="en-US"/>
        </w:rPr>
        <w:t>Regional Strategies &amp; Innovation (RSI) Group at Steinbeis-Europa-Zentrum.</w:t>
      </w:r>
      <w:proofErr w:type="gramEnd"/>
    </w:p>
    <w:p w:rsidR="005C466E" w:rsidRPr="00125AD5" w:rsidRDefault="005C466E" w:rsidP="00125AD5">
      <w:pPr>
        <w:pStyle w:val="ListParagraph"/>
        <w:spacing w:after="0" w:line="240" w:lineRule="auto"/>
        <w:ind w:left="340" w:hanging="340"/>
        <w:jc w:val="both"/>
        <w:rPr>
          <w:lang w:val="en-US"/>
        </w:rPr>
      </w:pPr>
      <w:r w:rsidRPr="00125AD5">
        <w:rPr>
          <w:lang w:val="de-DE"/>
        </w:rPr>
        <w:t>18.</w:t>
      </w:r>
      <w:r w:rsidRPr="00125AD5">
        <w:rPr>
          <w:lang w:val="de-DE"/>
        </w:rPr>
        <w:tab/>
        <w:t xml:space="preserve">Coe, N. M., Hess, M. 2012. </w:t>
      </w:r>
      <w:proofErr w:type="gramStart"/>
      <w:r w:rsidRPr="00125AD5">
        <w:rPr>
          <w:lang w:val="en-US"/>
        </w:rPr>
        <w:t>Global production networks, labour and development.</w:t>
      </w:r>
      <w:proofErr w:type="gramEnd"/>
      <w:r w:rsidRPr="00125AD5">
        <w:rPr>
          <w:lang w:val="en-US"/>
        </w:rPr>
        <w:t xml:space="preserve"> Geoforum </w:t>
      </w:r>
    </w:p>
    <w:p w:rsidR="005C466E" w:rsidRPr="00125AD5" w:rsidRDefault="005C466E" w:rsidP="00125AD5">
      <w:pPr>
        <w:pStyle w:val="ListParagraph"/>
        <w:spacing w:after="0" w:line="240" w:lineRule="auto"/>
        <w:ind w:left="340" w:hanging="340"/>
        <w:jc w:val="both"/>
        <w:rPr>
          <w:lang w:val="en-US"/>
        </w:rPr>
      </w:pPr>
      <w:r w:rsidRPr="00125AD5">
        <w:rPr>
          <w:lang w:val="en-US"/>
        </w:rPr>
        <w:t>19.</w:t>
      </w:r>
      <w:r w:rsidRPr="00125AD5">
        <w:rPr>
          <w:lang w:val="en-US"/>
        </w:rPr>
        <w:tab/>
        <w:t xml:space="preserve">Cooke, P. 2001. Regional knowledge Capabilies and Open Innovantion: Regional Innovation Systems and Cluster in the Asymmetric Knowledge EconomyCooke, P. Regional innovation systems, clusters and knowledge economy. </w:t>
      </w:r>
      <w:proofErr w:type="gramStart"/>
      <w:r w:rsidRPr="00125AD5">
        <w:rPr>
          <w:lang w:val="en-US"/>
        </w:rPr>
        <w:t>Industrial and Corporate Change.</w:t>
      </w:r>
      <w:proofErr w:type="gramEnd"/>
      <w:r w:rsidRPr="00125AD5">
        <w:rPr>
          <w:lang w:val="en-US"/>
        </w:rPr>
        <w:t xml:space="preserve"> </w:t>
      </w:r>
      <w:proofErr w:type="gramStart"/>
      <w:r w:rsidRPr="00125AD5">
        <w:rPr>
          <w:lang w:val="en-US"/>
        </w:rPr>
        <w:t>Volume 10.</w:t>
      </w:r>
      <w:proofErr w:type="gramEnd"/>
      <w:r w:rsidRPr="00125AD5">
        <w:rPr>
          <w:lang w:val="en-US"/>
        </w:rPr>
        <w:t xml:space="preserve"> </w:t>
      </w:r>
      <w:proofErr w:type="gramStart"/>
      <w:r w:rsidRPr="00125AD5">
        <w:rPr>
          <w:lang w:val="en-US"/>
        </w:rPr>
        <w:t>Number 4, Oxford University Press.</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20.</w:t>
      </w:r>
      <w:r w:rsidRPr="00125AD5">
        <w:rPr>
          <w:lang w:val="en-US"/>
        </w:rPr>
        <w:tab/>
        <w:t>Council Conclusions on Culture as a Catalyst for Creativity and Innovation, 12 May 2009.</w:t>
      </w:r>
    </w:p>
    <w:p w:rsidR="005C466E" w:rsidRPr="00125AD5" w:rsidRDefault="005C466E" w:rsidP="00125AD5">
      <w:pPr>
        <w:pStyle w:val="ListParagraph"/>
        <w:spacing w:after="0" w:line="240" w:lineRule="auto"/>
        <w:ind w:left="340" w:hanging="340"/>
        <w:jc w:val="both"/>
        <w:rPr>
          <w:lang w:val="en-US"/>
        </w:rPr>
      </w:pPr>
      <w:r w:rsidRPr="00125AD5">
        <w:rPr>
          <w:lang w:val="en-US"/>
        </w:rPr>
        <w:lastRenderedPageBreak/>
        <w:t>21.</w:t>
      </w:r>
      <w:r w:rsidRPr="00125AD5">
        <w:rPr>
          <w:lang w:val="en-US"/>
        </w:rPr>
        <w:tab/>
        <w:t>Crevoisier, O., Maillat, D. 1991: Milieu, industrial organization and territorial production system: towards a new theory of spatial development. In Camagni, R., editor, Innovation networks: spatial perspectives, London and New York: Belhaven Press, pp. 13–34.</w:t>
      </w:r>
    </w:p>
    <w:p w:rsidR="005C466E" w:rsidRPr="00125AD5" w:rsidRDefault="005C466E" w:rsidP="00125AD5">
      <w:pPr>
        <w:pStyle w:val="ListParagraph"/>
        <w:spacing w:after="0" w:line="240" w:lineRule="auto"/>
        <w:ind w:left="340" w:hanging="340"/>
        <w:jc w:val="both"/>
        <w:rPr>
          <w:lang w:val="en-US"/>
        </w:rPr>
      </w:pPr>
      <w:r w:rsidRPr="00125AD5">
        <w:rPr>
          <w:lang w:val="en-US"/>
        </w:rPr>
        <w:t>22.</w:t>
      </w:r>
      <w:r w:rsidRPr="00125AD5">
        <w:rPr>
          <w:lang w:val="en-US"/>
        </w:rPr>
        <w:tab/>
        <w:t>Chertow, M. R., 2000, Industrial symbiosis: Literature and taxonomy. “Annual Review of Energy and Environment”, vol. 25, 2000, pp. 313–337.</w:t>
      </w:r>
    </w:p>
    <w:p w:rsidR="005C466E" w:rsidRPr="00125AD5" w:rsidRDefault="005C466E" w:rsidP="00125AD5">
      <w:pPr>
        <w:pStyle w:val="ListParagraph"/>
        <w:spacing w:after="0" w:line="240" w:lineRule="auto"/>
        <w:ind w:left="340" w:hanging="340"/>
        <w:jc w:val="both"/>
        <w:rPr>
          <w:lang w:val="en-US"/>
        </w:rPr>
      </w:pPr>
      <w:r w:rsidRPr="00125AD5">
        <w:rPr>
          <w:lang w:val="en-US"/>
        </w:rPr>
        <w:t>23.</w:t>
      </w:r>
      <w:r w:rsidRPr="00125AD5">
        <w:rPr>
          <w:lang w:val="en-US"/>
        </w:rPr>
        <w:tab/>
        <w:t xml:space="preserve">Chertow, M. R., Lombardi, D. R. 2005. </w:t>
      </w:r>
      <w:proofErr w:type="gramStart"/>
      <w:r w:rsidRPr="00125AD5">
        <w:rPr>
          <w:lang w:val="en-US"/>
        </w:rPr>
        <w:t>Quantifying Economic and Environmental Benefits of Co-Located Firms, “Environmental Science &amp; Technology” vol. 39 no. 17, pp. 6535-6541.</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24.</w:t>
      </w:r>
      <w:r w:rsidRPr="00125AD5">
        <w:rPr>
          <w:lang w:val="en-US"/>
        </w:rPr>
        <w:tab/>
        <w:t>Dan, M. C., 2012. Innovative clusters: a solution for the economic development of Romania. Theoretical and Applied Economics, Volume XIX, No. 9(574), pp. 5-16</w:t>
      </w:r>
    </w:p>
    <w:p w:rsidR="005C466E" w:rsidRPr="00125AD5" w:rsidRDefault="005C466E" w:rsidP="00125AD5">
      <w:pPr>
        <w:pStyle w:val="ListParagraph"/>
        <w:spacing w:after="0" w:line="240" w:lineRule="auto"/>
        <w:ind w:left="340" w:hanging="340"/>
        <w:jc w:val="both"/>
        <w:rPr>
          <w:lang w:val="en-US"/>
        </w:rPr>
      </w:pPr>
      <w:r w:rsidRPr="00125AD5">
        <w:rPr>
          <w:lang w:val="en-US"/>
        </w:rPr>
        <w:t>25.</w:t>
      </w:r>
      <w:r w:rsidRPr="00125AD5">
        <w:rPr>
          <w:lang w:val="en-US"/>
        </w:rPr>
        <w:tab/>
        <w:t>Department for Culture, Media and Sport: Creative Industries Mapping Document 2001, p. 3.</w:t>
      </w:r>
    </w:p>
    <w:p w:rsidR="005C466E" w:rsidRPr="00125AD5" w:rsidRDefault="005C466E" w:rsidP="00125AD5">
      <w:pPr>
        <w:pStyle w:val="ListParagraph"/>
        <w:spacing w:after="0" w:line="240" w:lineRule="auto"/>
        <w:ind w:left="340" w:hanging="340"/>
        <w:jc w:val="both"/>
        <w:rPr>
          <w:lang w:val="en-US"/>
        </w:rPr>
      </w:pPr>
      <w:r w:rsidRPr="00125AD5">
        <w:rPr>
          <w:lang w:val="en-US"/>
        </w:rPr>
        <w:t>26.</w:t>
      </w:r>
      <w:r w:rsidRPr="00125AD5">
        <w:rPr>
          <w:lang w:val="en-US"/>
        </w:rPr>
        <w:tab/>
        <w:t xml:space="preserve">Deisbury, E. S., Basu S. R. 2010. </w:t>
      </w:r>
      <w:proofErr w:type="gramStart"/>
      <w:r w:rsidRPr="00125AD5">
        <w:rPr>
          <w:lang w:val="en-US"/>
        </w:rPr>
        <w:t>The Creative Economy Leading Trade and Innovation.</w:t>
      </w:r>
      <w:proofErr w:type="gramEnd"/>
      <w:r w:rsidRPr="00125AD5">
        <w:rPr>
          <w:lang w:val="en-US"/>
        </w:rPr>
        <w:t xml:space="preserve"> </w:t>
      </w:r>
      <w:proofErr w:type="gramStart"/>
      <w:r w:rsidRPr="00125AD5">
        <w:rPr>
          <w:lang w:val="en-US"/>
        </w:rPr>
        <w:t>United Nations Conference on Trade and Development.</w:t>
      </w:r>
      <w:proofErr w:type="gramEnd"/>
      <w:r w:rsidRPr="00125AD5">
        <w:rPr>
          <w:lang w:val="en-US"/>
        </w:rPr>
        <w:t xml:space="preserve"> Available at: http://www.unece.o</w:t>
      </w:r>
    </w:p>
    <w:p w:rsidR="005C466E" w:rsidRPr="00125AD5" w:rsidRDefault="005C466E" w:rsidP="00125AD5">
      <w:pPr>
        <w:pStyle w:val="ListParagraph"/>
        <w:spacing w:after="0" w:line="240" w:lineRule="auto"/>
        <w:ind w:left="340" w:hanging="340"/>
        <w:jc w:val="both"/>
        <w:rPr>
          <w:lang w:val="en-US"/>
        </w:rPr>
      </w:pPr>
      <w:r w:rsidRPr="00125AD5">
        <w:rPr>
          <w:lang w:val="en-US"/>
        </w:rPr>
        <w:t>rg/ceci/ppt_presentations/2010/ic/basu.pdf, accessed 13.07.2013.</w:t>
      </w:r>
    </w:p>
    <w:p w:rsidR="005C466E" w:rsidRPr="00125AD5" w:rsidRDefault="005C466E" w:rsidP="00125AD5">
      <w:pPr>
        <w:pStyle w:val="ListParagraph"/>
        <w:spacing w:after="0" w:line="240" w:lineRule="auto"/>
        <w:ind w:left="340" w:hanging="340"/>
        <w:jc w:val="both"/>
        <w:rPr>
          <w:lang w:val="en-US"/>
        </w:rPr>
      </w:pPr>
      <w:r w:rsidRPr="00125AD5">
        <w:rPr>
          <w:lang w:val="en-US"/>
        </w:rPr>
        <w:t>27.</w:t>
      </w:r>
      <w:r w:rsidRPr="00125AD5">
        <w:rPr>
          <w:lang w:val="en-US"/>
        </w:rPr>
        <w:tab/>
        <w:t>De Propris, L. 2008. [</w:t>
      </w:r>
      <w:proofErr w:type="gramStart"/>
      <w:r w:rsidRPr="00125AD5">
        <w:rPr>
          <w:lang w:val="en-US"/>
        </w:rPr>
        <w:t>in</w:t>
      </w:r>
      <w:proofErr w:type="gramEnd"/>
      <w:r w:rsidRPr="00125AD5">
        <w:rPr>
          <w:lang w:val="en-US"/>
        </w:rPr>
        <w:t xml:space="preserve">:] </w:t>
      </w:r>
      <w:proofErr w:type="gramStart"/>
      <w:r w:rsidRPr="00125AD5">
        <w:rPr>
          <w:lang w:val="en-US"/>
        </w:rPr>
        <w:t>Chapain, C., Cooke, P., De Propris, L., MacNeill, S., Mateos-Garcia, J., 2010, Creative Clusters and Innovation.</w:t>
      </w:r>
      <w:proofErr w:type="gramEnd"/>
      <w:r w:rsidRPr="00125AD5">
        <w:rPr>
          <w:lang w:val="en-US"/>
        </w:rPr>
        <w:t xml:space="preserve"> </w:t>
      </w:r>
      <w:proofErr w:type="gramStart"/>
      <w:r w:rsidRPr="00125AD5">
        <w:rPr>
          <w:lang w:val="en-US"/>
        </w:rPr>
        <w:t>p. 11.</w:t>
      </w:r>
      <w:proofErr w:type="gramEnd"/>
      <w:r w:rsidRPr="00125AD5">
        <w:rPr>
          <w:lang w:val="en-US"/>
        </w:rPr>
        <w:t xml:space="preserve"> </w:t>
      </w:r>
      <w:proofErr w:type="gramStart"/>
      <w:r w:rsidRPr="00125AD5">
        <w:rPr>
          <w:lang w:val="en-US"/>
        </w:rPr>
        <w:t>Available at:http://www.nesta.</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org.uk/library/documents/Creative_clusters_print_v2.pdf, accessed 13.07.2013.</w:t>
      </w:r>
    </w:p>
    <w:p w:rsidR="005C466E" w:rsidRPr="00125AD5" w:rsidRDefault="005C466E" w:rsidP="00125AD5">
      <w:pPr>
        <w:pStyle w:val="ListParagraph"/>
        <w:spacing w:after="0" w:line="240" w:lineRule="auto"/>
        <w:ind w:left="340" w:hanging="340"/>
        <w:jc w:val="both"/>
        <w:rPr>
          <w:lang w:val="en-US"/>
        </w:rPr>
      </w:pPr>
      <w:r w:rsidRPr="00125AD5">
        <w:rPr>
          <w:lang w:val="en-US"/>
        </w:rPr>
        <w:t>28.</w:t>
      </w:r>
      <w:r w:rsidRPr="00125AD5">
        <w:rPr>
          <w:lang w:val="en-US"/>
        </w:rPr>
        <w:tab/>
        <w:t xml:space="preserve">Desrochers P. 2002, Cities and Industrial symbiosis: Some </w:t>
      </w:r>
      <w:proofErr w:type="gramStart"/>
      <w:r w:rsidRPr="00125AD5">
        <w:rPr>
          <w:lang w:val="en-US"/>
        </w:rPr>
        <w:t>historical  perspectives</w:t>
      </w:r>
      <w:proofErr w:type="gramEnd"/>
      <w:r w:rsidRPr="00125AD5">
        <w:rPr>
          <w:lang w:val="en-US"/>
        </w:rPr>
        <w:t xml:space="preserve"> and policy implications. “Journal of Industrial Ecology” 5, 29-44.</w:t>
      </w:r>
    </w:p>
    <w:p w:rsidR="005C466E" w:rsidRPr="00125AD5" w:rsidRDefault="005C466E" w:rsidP="00125AD5">
      <w:pPr>
        <w:pStyle w:val="ListParagraph"/>
        <w:spacing w:after="0" w:line="240" w:lineRule="auto"/>
        <w:ind w:left="340" w:hanging="340"/>
        <w:jc w:val="both"/>
        <w:rPr>
          <w:lang w:val="en-US"/>
        </w:rPr>
      </w:pPr>
      <w:r w:rsidRPr="00125AD5">
        <w:rPr>
          <w:lang w:val="en-US"/>
        </w:rPr>
        <w:t>29.</w:t>
      </w:r>
      <w:r w:rsidRPr="00125AD5">
        <w:rPr>
          <w:lang w:val="en-US"/>
        </w:rPr>
        <w:tab/>
        <w:t>Doloreux, D., Parto, S. Regional Innovation Systems: A Critical Review.</w:t>
      </w:r>
    </w:p>
    <w:p w:rsidR="005C466E" w:rsidRPr="00125AD5" w:rsidRDefault="005C466E" w:rsidP="00125AD5">
      <w:pPr>
        <w:pStyle w:val="ListParagraph"/>
        <w:spacing w:after="0" w:line="240" w:lineRule="auto"/>
        <w:ind w:left="340" w:hanging="340"/>
        <w:jc w:val="both"/>
        <w:rPr>
          <w:lang w:val="en-US"/>
        </w:rPr>
      </w:pPr>
      <w:r w:rsidRPr="00125AD5">
        <w:rPr>
          <w:lang w:val="en-US"/>
        </w:rPr>
        <w:t>30.</w:t>
      </w:r>
      <w:r w:rsidRPr="00125AD5">
        <w:rPr>
          <w:lang w:val="en-US"/>
        </w:rPr>
        <w:tab/>
        <w:t xml:space="preserve">Domac, J. Richards, K. Risovic, S., 2005., Socio-economic drivers in implementing bioenergy projects, “Biomass &amp; Bioenergy”, vol. 28, issue 2, 2005, pp 97-106. Available at: http://www.task29.net/assets/files/Domac_Richards_Risovic_2007.pdf. Accessed 20.07.2013 </w:t>
      </w:r>
    </w:p>
    <w:p w:rsidR="005C466E" w:rsidRPr="00125AD5" w:rsidRDefault="005C466E" w:rsidP="00125AD5">
      <w:pPr>
        <w:pStyle w:val="ListParagraph"/>
        <w:spacing w:after="0" w:line="240" w:lineRule="auto"/>
        <w:ind w:left="340" w:hanging="340"/>
        <w:jc w:val="both"/>
        <w:rPr>
          <w:lang w:val="en-US"/>
        </w:rPr>
      </w:pPr>
      <w:r w:rsidRPr="00125AD5">
        <w:rPr>
          <w:lang w:val="en-US"/>
        </w:rPr>
        <w:t>31.</w:t>
      </w:r>
      <w:r w:rsidRPr="00125AD5">
        <w:rPr>
          <w:lang w:val="en-US"/>
        </w:rPr>
        <w:tab/>
        <w:t>Elbersten, B., Startisky, I., Hengeveld, G., Schelhaas, M.-J., Naeff, H., Böttcher, H. 2012, Atlas of EU biomass potentials. Biomass Futures, Brussels: Alterra, Available at: http://www.biomassfutures.eu/work_packages/WP3%20Supply/D_3_3__Atlas_of_technical_and_economic_biomass_potential_FINAL_Feb_2012.pdf. Accessed 27.06.2013</w:t>
      </w:r>
    </w:p>
    <w:p w:rsidR="005C466E" w:rsidRPr="00125AD5" w:rsidRDefault="005C466E" w:rsidP="00125AD5">
      <w:pPr>
        <w:pStyle w:val="ListParagraph"/>
        <w:spacing w:after="0" w:line="240" w:lineRule="auto"/>
        <w:ind w:left="340" w:hanging="340"/>
        <w:jc w:val="both"/>
        <w:rPr>
          <w:lang w:val="en-US"/>
        </w:rPr>
      </w:pPr>
      <w:r w:rsidRPr="00125AD5">
        <w:rPr>
          <w:lang w:val="en-US"/>
        </w:rPr>
        <w:t>32.</w:t>
      </w:r>
      <w:r w:rsidRPr="00125AD5">
        <w:rPr>
          <w:lang w:val="en-US"/>
        </w:rPr>
        <w:tab/>
        <w:t>Eleman, M., Gustavsen, B., Asheim, T. A., Øyvind, P. A. Learning regional innovation: Scandinavian models, Basingstoke – New York: Palgrave Macmillan, 300 p.</w:t>
      </w:r>
    </w:p>
    <w:p w:rsidR="005C466E" w:rsidRPr="00125AD5" w:rsidRDefault="005C466E" w:rsidP="00125AD5">
      <w:pPr>
        <w:pStyle w:val="ListParagraph"/>
        <w:spacing w:after="0" w:line="240" w:lineRule="auto"/>
        <w:ind w:left="340" w:hanging="340"/>
        <w:jc w:val="both"/>
        <w:rPr>
          <w:lang w:val="en-US"/>
        </w:rPr>
      </w:pPr>
      <w:r w:rsidRPr="00125AD5">
        <w:rPr>
          <w:lang w:val="en-US"/>
        </w:rPr>
        <w:t>33.</w:t>
      </w:r>
      <w:r w:rsidRPr="00125AD5">
        <w:rPr>
          <w:lang w:val="en-US"/>
        </w:rPr>
        <w:tab/>
        <w:t xml:space="preserve">Emerging spatial and regional structures of an economy in transition. </w:t>
      </w:r>
      <w:proofErr w:type="gramStart"/>
      <w:r w:rsidRPr="00125AD5">
        <w:rPr>
          <w:lang w:val="en-US"/>
        </w:rPr>
        <w:t>1998, Warszawa, 263 p.</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34.</w:t>
      </w:r>
      <w:r w:rsidRPr="00125AD5">
        <w:rPr>
          <w:lang w:val="en-US"/>
        </w:rPr>
        <w:tab/>
        <w:t>Engel. J. S., Palacio I. 2009. Global networks of clusters of innovation: Accelerating the innovation process. Business Horizons 52, pp. 493—503</w:t>
      </w:r>
    </w:p>
    <w:p w:rsidR="005C466E" w:rsidRPr="00125AD5" w:rsidRDefault="005C466E" w:rsidP="00125AD5">
      <w:pPr>
        <w:pStyle w:val="ListParagraph"/>
        <w:spacing w:after="0" w:line="240" w:lineRule="auto"/>
        <w:ind w:left="340" w:hanging="340"/>
        <w:jc w:val="both"/>
        <w:rPr>
          <w:lang w:val="en-US"/>
        </w:rPr>
      </w:pPr>
      <w:r w:rsidRPr="00125AD5">
        <w:rPr>
          <w:lang w:val="en-US"/>
        </w:rPr>
        <w:t>35.</w:t>
      </w:r>
      <w:r w:rsidRPr="00125AD5">
        <w:rPr>
          <w:lang w:val="en-US"/>
        </w:rPr>
        <w:tab/>
        <w:t>Ernst, D., Kimb, L. 2002. Global production networks, knowledge diffusion, and local capability formation. Research Policy 31, pp. 1417–1429</w:t>
      </w:r>
    </w:p>
    <w:p w:rsidR="005C466E" w:rsidRPr="00125AD5" w:rsidRDefault="005C466E" w:rsidP="00125AD5">
      <w:pPr>
        <w:pStyle w:val="ListParagraph"/>
        <w:spacing w:after="0" w:line="240" w:lineRule="auto"/>
        <w:ind w:left="340" w:hanging="340"/>
        <w:jc w:val="both"/>
        <w:rPr>
          <w:lang w:val="en-US"/>
        </w:rPr>
      </w:pPr>
      <w:r w:rsidRPr="00125AD5">
        <w:rPr>
          <w:lang w:val="en-US"/>
        </w:rPr>
        <w:t>36.</w:t>
      </w:r>
      <w:r w:rsidRPr="00125AD5">
        <w:rPr>
          <w:lang w:val="en-US"/>
        </w:rPr>
        <w:tab/>
        <w:t xml:space="preserve">Et.al. </w:t>
      </w:r>
      <w:proofErr w:type="gramStart"/>
      <w:r w:rsidRPr="00125AD5">
        <w:rPr>
          <w:lang w:val="en-US"/>
        </w:rPr>
        <w:t>V4 – Creative Incubators, Guide to Places and Spaces of Creative Incubation in Central Europe (2013).</w:t>
      </w:r>
      <w:proofErr w:type="gramEnd"/>
      <w:r w:rsidRPr="00125AD5">
        <w:rPr>
          <w:lang w:val="en-US"/>
        </w:rPr>
        <w:t xml:space="preserve"> Available at http://www.creativeincubators.eu/aboutproject/news/</w:t>
      </w:r>
    </w:p>
    <w:p w:rsidR="005C466E" w:rsidRPr="00125AD5" w:rsidRDefault="005C466E" w:rsidP="00125AD5">
      <w:pPr>
        <w:pStyle w:val="ListParagraph"/>
        <w:spacing w:after="0" w:line="240" w:lineRule="auto"/>
        <w:ind w:left="340" w:hanging="340"/>
        <w:jc w:val="both"/>
        <w:rPr>
          <w:lang w:val="en-US"/>
        </w:rPr>
      </w:pPr>
      <w:proofErr w:type="gramStart"/>
      <w:r w:rsidRPr="00125AD5">
        <w:rPr>
          <w:lang w:val="en-US"/>
        </w:rPr>
        <w:t>home/get-inspired/121-v4-creative-incubators-guide-to-places-and-spaces-of-creative-incubation-in</w:t>
      </w:r>
      <w:proofErr w:type="gramEnd"/>
      <w:r w:rsidRPr="00125AD5">
        <w:rPr>
          <w:lang w:val="en-US"/>
        </w:rPr>
        <w:t xml:space="preserve"> central-europe, accessed 23.08.2013</w:t>
      </w:r>
    </w:p>
    <w:p w:rsidR="005C466E" w:rsidRPr="00125AD5" w:rsidRDefault="005C466E" w:rsidP="00125AD5">
      <w:pPr>
        <w:pStyle w:val="ListParagraph"/>
        <w:spacing w:after="0" w:line="240" w:lineRule="auto"/>
        <w:ind w:left="340" w:hanging="340"/>
        <w:jc w:val="both"/>
        <w:rPr>
          <w:lang w:val="en-US"/>
        </w:rPr>
      </w:pPr>
      <w:r w:rsidRPr="00125AD5">
        <w:rPr>
          <w:lang w:val="en-US"/>
        </w:rPr>
        <w:t>37.</w:t>
      </w:r>
      <w:r w:rsidRPr="00125AD5">
        <w:rPr>
          <w:lang w:val="en-US"/>
        </w:rPr>
        <w:tab/>
        <w:t xml:space="preserve">Evans. S. 2005. </w:t>
      </w:r>
      <w:proofErr w:type="gramStart"/>
      <w:r w:rsidRPr="00125AD5">
        <w:rPr>
          <w:lang w:val="en-US"/>
        </w:rPr>
        <w:t>Creative Clusters.</w:t>
      </w:r>
      <w:proofErr w:type="gramEnd"/>
      <w:r w:rsidRPr="00125AD5">
        <w:rPr>
          <w:lang w:val="en-US"/>
        </w:rPr>
        <w:t xml:space="preserve"> Available at: http://www.indiaseminar.com/2005/553/</w:t>
      </w:r>
    </w:p>
    <w:p w:rsidR="005C466E" w:rsidRPr="00125AD5" w:rsidRDefault="005C466E" w:rsidP="00125AD5">
      <w:pPr>
        <w:pStyle w:val="ListParagraph"/>
        <w:spacing w:after="0" w:line="240" w:lineRule="auto"/>
        <w:ind w:left="340" w:hanging="340"/>
        <w:jc w:val="both"/>
        <w:rPr>
          <w:lang w:val="en-US"/>
        </w:rPr>
      </w:pPr>
      <w:proofErr w:type="gramStart"/>
      <w:r w:rsidRPr="00125AD5">
        <w:rPr>
          <w:lang w:val="en-US"/>
        </w:rPr>
        <w:t>553%20simon%20evans.htm, accessed 13.07.2013.</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38.</w:t>
      </w:r>
      <w:r w:rsidRPr="00125AD5">
        <w:rPr>
          <w:lang w:val="en-US"/>
        </w:rPr>
        <w:tab/>
        <w:t>European Commission. 2010. Europe 2020 – Strategy of smart, sustainable and inclusive growth. Available at: http://ec.europa.eu/eu2020/pdf/1_SK_ACT_part1_v1.pdf, accessed 13.07.2013; European Commission, 2007, Treaty of Lisbon. Available at: http://www.consilium.europa.eu/showPage.aspx?id=1296&amp;lang=en, accessed 13.07.2013.</w:t>
      </w:r>
    </w:p>
    <w:p w:rsidR="005C466E" w:rsidRPr="00125AD5" w:rsidRDefault="005C466E" w:rsidP="00125AD5">
      <w:pPr>
        <w:pStyle w:val="ListParagraph"/>
        <w:spacing w:after="0" w:line="240" w:lineRule="auto"/>
        <w:ind w:left="340" w:hanging="340"/>
        <w:jc w:val="both"/>
        <w:rPr>
          <w:lang w:val="en-US"/>
        </w:rPr>
      </w:pPr>
      <w:r w:rsidRPr="00125AD5">
        <w:rPr>
          <w:lang w:val="en-US"/>
        </w:rPr>
        <w:t>39.</w:t>
      </w:r>
      <w:r w:rsidRPr="00125AD5">
        <w:rPr>
          <w:lang w:val="en-US"/>
        </w:rPr>
        <w:tab/>
        <w:t>European Commission. 2010. Communication from the Commission to the European Parliament, the Council, the European Economic and Social committee and the Committee of the Regions) Regional Policy contributing to smart growth in Europe 2020. Available at: http://ec.europa.eu/regional_policy/sources/docoffic/official/communic/smart_growth/comm2010_553_en.pdf, accessed 13.07.2013.</w:t>
      </w:r>
    </w:p>
    <w:p w:rsidR="005C466E" w:rsidRPr="00125AD5" w:rsidRDefault="005C466E" w:rsidP="00125AD5">
      <w:pPr>
        <w:pStyle w:val="ListParagraph"/>
        <w:spacing w:after="0" w:line="240" w:lineRule="auto"/>
        <w:ind w:left="340" w:hanging="340"/>
        <w:jc w:val="both"/>
        <w:rPr>
          <w:lang w:val="en-US"/>
        </w:rPr>
      </w:pPr>
      <w:r w:rsidRPr="00125AD5">
        <w:rPr>
          <w:lang w:val="en-US"/>
        </w:rPr>
        <w:t>40.</w:t>
      </w:r>
      <w:r w:rsidRPr="00125AD5">
        <w:rPr>
          <w:lang w:val="en-US"/>
        </w:rPr>
        <w:tab/>
        <w:t xml:space="preserve">Florida, R. 2002. The rise of creative class: And How It´s Transforming Work, Leisure and Everyday Life. Basic Books: New York, p. 434 </w:t>
      </w:r>
    </w:p>
    <w:p w:rsidR="005C466E" w:rsidRPr="00125AD5" w:rsidRDefault="005C466E" w:rsidP="00125AD5">
      <w:pPr>
        <w:pStyle w:val="ListParagraph"/>
        <w:spacing w:after="0" w:line="240" w:lineRule="auto"/>
        <w:ind w:left="340" w:hanging="340"/>
        <w:jc w:val="both"/>
        <w:rPr>
          <w:lang w:val="en-US"/>
        </w:rPr>
      </w:pPr>
      <w:r w:rsidRPr="00125AD5">
        <w:rPr>
          <w:lang w:val="en-US"/>
        </w:rPr>
        <w:t>41.</w:t>
      </w:r>
      <w:r w:rsidRPr="00125AD5">
        <w:rPr>
          <w:lang w:val="en-US"/>
        </w:rPr>
        <w:tab/>
        <w:t xml:space="preserve">Florida, R. 2004. </w:t>
      </w:r>
      <w:proofErr w:type="gramStart"/>
      <w:r w:rsidRPr="00125AD5">
        <w:rPr>
          <w:lang w:val="en-US"/>
        </w:rPr>
        <w:t>The Rise of the Creative Class.</w:t>
      </w:r>
      <w:proofErr w:type="gramEnd"/>
      <w:r w:rsidRPr="00125AD5">
        <w:rPr>
          <w:lang w:val="en-US"/>
        </w:rPr>
        <w:t xml:space="preserve"> Basic Books: New York, p.223</w:t>
      </w:r>
    </w:p>
    <w:p w:rsidR="005C466E" w:rsidRPr="00125AD5" w:rsidRDefault="005C466E" w:rsidP="00125AD5">
      <w:pPr>
        <w:pStyle w:val="ListParagraph"/>
        <w:spacing w:after="0" w:line="240" w:lineRule="auto"/>
        <w:ind w:left="340" w:hanging="340"/>
        <w:jc w:val="both"/>
        <w:rPr>
          <w:lang w:val="en-US"/>
        </w:rPr>
      </w:pPr>
      <w:r w:rsidRPr="00125AD5">
        <w:rPr>
          <w:lang w:val="en-US"/>
        </w:rPr>
        <w:t>42.</w:t>
      </w:r>
      <w:r w:rsidRPr="00125AD5">
        <w:rPr>
          <w:lang w:val="en-US"/>
        </w:rPr>
        <w:tab/>
        <w:t xml:space="preserve">Florida, R. 2005. </w:t>
      </w:r>
      <w:proofErr w:type="gramStart"/>
      <w:r w:rsidRPr="00125AD5">
        <w:rPr>
          <w:lang w:val="en-US"/>
        </w:rPr>
        <w:t>Cities and Creative Class.</w:t>
      </w:r>
      <w:proofErr w:type="gramEnd"/>
      <w:r w:rsidRPr="00125AD5">
        <w:rPr>
          <w:lang w:val="en-US"/>
        </w:rPr>
        <w:t xml:space="preserve"> Routledge, New York, p. 207</w:t>
      </w:r>
    </w:p>
    <w:p w:rsidR="005C466E" w:rsidRPr="00125AD5" w:rsidRDefault="005C466E" w:rsidP="00125AD5">
      <w:pPr>
        <w:pStyle w:val="ListParagraph"/>
        <w:spacing w:after="0" w:line="240" w:lineRule="auto"/>
        <w:ind w:left="340" w:hanging="340"/>
        <w:jc w:val="both"/>
        <w:rPr>
          <w:lang w:val="en-US"/>
        </w:rPr>
      </w:pPr>
      <w:r w:rsidRPr="00125AD5">
        <w:rPr>
          <w:lang w:val="en-US"/>
        </w:rPr>
        <w:lastRenderedPageBreak/>
        <w:t>43.</w:t>
      </w:r>
      <w:r w:rsidRPr="00125AD5">
        <w:rPr>
          <w:lang w:val="en-US"/>
        </w:rPr>
        <w:tab/>
        <w:t>Gebauer, A. Woon Nam, Ch., Parsche, R. 2005. Regional Technology Policy and Factors: Shaping Local Innovation Networks in Small German Cities, European Planning Studies Vol. 13, No. 5</w:t>
      </w:r>
    </w:p>
    <w:p w:rsidR="005C466E" w:rsidRPr="00125AD5" w:rsidRDefault="005C466E" w:rsidP="00125AD5">
      <w:pPr>
        <w:pStyle w:val="ListParagraph"/>
        <w:spacing w:after="0" w:line="240" w:lineRule="auto"/>
        <w:ind w:left="340" w:hanging="340"/>
        <w:jc w:val="both"/>
        <w:rPr>
          <w:lang w:val="en-US"/>
        </w:rPr>
      </w:pPr>
      <w:r w:rsidRPr="00125AD5">
        <w:rPr>
          <w:lang w:val="en-US"/>
        </w:rPr>
        <w:t>44.</w:t>
      </w:r>
      <w:r w:rsidRPr="00125AD5">
        <w:rPr>
          <w:lang w:val="en-US"/>
        </w:rPr>
        <w:tab/>
        <w:t>Gilber, B. A. 2012. Creative destruction: Identifying its geographic origins. Research Policy 41, pp. 734– 742</w:t>
      </w:r>
    </w:p>
    <w:p w:rsidR="005C466E" w:rsidRPr="00125AD5" w:rsidRDefault="005C466E" w:rsidP="00125AD5">
      <w:pPr>
        <w:pStyle w:val="ListParagraph"/>
        <w:spacing w:after="0" w:line="240" w:lineRule="auto"/>
        <w:ind w:left="340" w:hanging="340"/>
        <w:jc w:val="both"/>
        <w:rPr>
          <w:lang w:val="en-US"/>
        </w:rPr>
      </w:pPr>
      <w:r w:rsidRPr="00125AD5">
        <w:rPr>
          <w:lang w:val="en-US"/>
        </w:rPr>
        <w:t>45.</w:t>
      </w:r>
      <w:r w:rsidRPr="00125AD5">
        <w:rPr>
          <w:lang w:val="en-US"/>
        </w:rPr>
        <w:tab/>
        <w:t>Grotz, R., Braun B. 1993. Networks, milieu and industrial firm strategies: empirical evidence of an innovative SME environment, Geograficska Annaler, 75B, (3), pp. 149-162</w:t>
      </w:r>
    </w:p>
    <w:p w:rsidR="005C466E" w:rsidRPr="00125AD5" w:rsidRDefault="005C466E" w:rsidP="00125AD5">
      <w:pPr>
        <w:pStyle w:val="ListParagraph"/>
        <w:spacing w:after="0" w:line="240" w:lineRule="auto"/>
        <w:ind w:left="340" w:hanging="340"/>
        <w:jc w:val="both"/>
        <w:rPr>
          <w:lang w:val="en-US"/>
        </w:rPr>
      </w:pPr>
      <w:r w:rsidRPr="00125AD5">
        <w:rPr>
          <w:lang w:val="en-US"/>
        </w:rPr>
        <w:t>46.</w:t>
      </w:r>
      <w:r w:rsidRPr="00125AD5">
        <w:rPr>
          <w:lang w:val="en-US"/>
        </w:rPr>
        <w:tab/>
        <w:t xml:space="preserve">Gudetti, G., Mazzanti, M. 2007. Firm-level training in local economic systems. </w:t>
      </w:r>
      <w:proofErr w:type="gramStart"/>
      <w:r w:rsidRPr="00125AD5">
        <w:rPr>
          <w:lang w:val="en-US"/>
        </w:rPr>
        <w:t>Complementarities in production and firm innovation strategies.</w:t>
      </w:r>
      <w:proofErr w:type="gramEnd"/>
      <w:r w:rsidRPr="00125AD5">
        <w:rPr>
          <w:lang w:val="en-US"/>
        </w:rPr>
        <w:t xml:space="preserve"> The Journal of Socio-Economics 36, pp. 875–894.</w:t>
      </w:r>
    </w:p>
    <w:p w:rsidR="005C466E" w:rsidRPr="00125AD5" w:rsidRDefault="005C466E" w:rsidP="00125AD5">
      <w:pPr>
        <w:pStyle w:val="ListParagraph"/>
        <w:spacing w:after="0" w:line="240" w:lineRule="auto"/>
        <w:ind w:left="340" w:hanging="340"/>
        <w:jc w:val="both"/>
        <w:rPr>
          <w:lang w:val="en-US"/>
        </w:rPr>
      </w:pPr>
      <w:r w:rsidRPr="00125AD5">
        <w:rPr>
          <w:lang w:val="en-US"/>
        </w:rPr>
        <w:t>47.</w:t>
      </w:r>
      <w:r w:rsidRPr="00125AD5">
        <w:rPr>
          <w:lang w:val="en-US"/>
        </w:rPr>
        <w:tab/>
        <w:t>Harvey, D. C., Hawkins, H. Thomas, N. J. Thinking creative clusters beyond the city: People, places and network.</w:t>
      </w:r>
    </w:p>
    <w:p w:rsidR="005C466E" w:rsidRPr="00125AD5" w:rsidRDefault="005C466E" w:rsidP="00125AD5">
      <w:pPr>
        <w:pStyle w:val="ListParagraph"/>
        <w:spacing w:after="0" w:line="240" w:lineRule="auto"/>
        <w:ind w:left="340" w:hanging="340"/>
        <w:jc w:val="both"/>
        <w:rPr>
          <w:lang w:val="en-US"/>
        </w:rPr>
      </w:pPr>
      <w:r w:rsidRPr="00125AD5">
        <w:rPr>
          <w:lang w:val="en-US"/>
        </w:rPr>
        <w:t>48.</w:t>
      </w:r>
      <w:r w:rsidRPr="00125AD5">
        <w:rPr>
          <w:lang w:val="en-US"/>
        </w:rPr>
        <w:tab/>
        <w:t xml:space="preserve">Hall, P., 2009. The Age of the City: The Challenge for Creative Cities; [in:] World Cities. </w:t>
      </w:r>
      <w:proofErr w:type="gramStart"/>
      <w:r w:rsidRPr="00125AD5">
        <w:rPr>
          <w:lang w:val="en-US"/>
        </w:rPr>
        <w:t>Achieving Liveability and Vibrancy.</w:t>
      </w:r>
      <w:proofErr w:type="gramEnd"/>
      <w:r w:rsidRPr="00125AD5">
        <w:rPr>
          <w:lang w:val="en-US"/>
        </w:rPr>
        <w:t xml:space="preserve"> </w:t>
      </w:r>
      <w:proofErr w:type="gramStart"/>
      <w:r w:rsidRPr="00125AD5">
        <w:rPr>
          <w:lang w:val="en-US"/>
        </w:rPr>
        <w:t>Vibrancy.</w:t>
      </w:r>
      <w:proofErr w:type="gramEnd"/>
      <w:r w:rsidRPr="00125AD5">
        <w:rPr>
          <w:lang w:val="en-US"/>
        </w:rPr>
        <w:t xml:space="preserve"> </w:t>
      </w:r>
      <w:proofErr w:type="gramStart"/>
      <w:r w:rsidRPr="00125AD5">
        <w:rPr>
          <w:lang w:val="en-US"/>
        </w:rPr>
        <w:t>World Scientific Publishing Co. Pte.</w:t>
      </w:r>
      <w:proofErr w:type="gramEnd"/>
      <w:r w:rsidRPr="00125AD5">
        <w:rPr>
          <w:lang w:val="en-US"/>
        </w:rPr>
        <w:t xml:space="preserve"> </w:t>
      </w:r>
      <w:proofErr w:type="gramStart"/>
      <w:r w:rsidRPr="00125AD5">
        <w:rPr>
          <w:lang w:val="en-US"/>
        </w:rPr>
        <w:t>Ltd.</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49.</w:t>
      </w:r>
      <w:r w:rsidRPr="00125AD5">
        <w:rPr>
          <w:lang w:val="en-US"/>
        </w:rPr>
        <w:tab/>
        <w:t xml:space="preserve">Hamilton, L., Arbic, A. and Baeker, G. 2009. Building the Creative Economy in Nova Scotia, 19 p. Available at: http://www.novascotiacan.ca/pdfs/report.pdf, accessed 13.07.2013, quoted from Barrieau N, Savoie D. J., 2006, Creative Class and Economic Development: The Case of Atlantic Canada’s Urban Centres, Canadian Institute for Research on Public Policy and Public Administration. </w:t>
      </w:r>
    </w:p>
    <w:p w:rsidR="005C466E" w:rsidRPr="00125AD5" w:rsidRDefault="005C466E" w:rsidP="00125AD5">
      <w:pPr>
        <w:pStyle w:val="ListParagraph"/>
        <w:spacing w:after="0" w:line="240" w:lineRule="auto"/>
        <w:ind w:left="340" w:hanging="340"/>
        <w:jc w:val="both"/>
        <w:rPr>
          <w:lang w:val="en-US"/>
        </w:rPr>
      </w:pPr>
      <w:r w:rsidRPr="00125AD5">
        <w:rPr>
          <w:lang w:val="en-US"/>
        </w:rPr>
        <w:t>50.</w:t>
      </w:r>
      <w:r w:rsidRPr="00125AD5">
        <w:rPr>
          <w:lang w:val="en-US"/>
        </w:rPr>
        <w:tab/>
        <w:t>Heebels, B., Aalst, I. 2010. Creative Clusters in Berlin: Entrepreneurship and the quality of place in Prenzlauer Berg and Kreuzberg. Geografiska Annaler Series B: Human Geography</w:t>
      </w:r>
    </w:p>
    <w:p w:rsidR="005C466E" w:rsidRPr="00125AD5" w:rsidRDefault="005C466E" w:rsidP="00125AD5">
      <w:pPr>
        <w:pStyle w:val="ListParagraph"/>
        <w:spacing w:after="0" w:line="240" w:lineRule="auto"/>
        <w:ind w:left="340" w:hanging="340"/>
        <w:jc w:val="both"/>
        <w:rPr>
          <w:lang w:val="en-US"/>
        </w:rPr>
      </w:pPr>
      <w:r w:rsidRPr="00125AD5">
        <w:rPr>
          <w:lang w:val="en-US"/>
        </w:rPr>
        <w:t>51.</w:t>
      </w:r>
      <w:r w:rsidRPr="00125AD5">
        <w:rPr>
          <w:lang w:val="en-US"/>
        </w:rPr>
        <w:tab/>
        <w:t>Higgs, P., Cunningham, S., Bakhshi, H. 2008. Beyond the creative industries: Mapping the creative economy in the United Kingdom. Available at: http://www.nesta.org.uk/library/</w:t>
      </w:r>
    </w:p>
    <w:p w:rsidR="005C466E" w:rsidRPr="00125AD5" w:rsidRDefault="005C466E" w:rsidP="00125AD5">
      <w:pPr>
        <w:pStyle w:val="ListParagraph"/>
        <w:spacing w:after="0" w:line="240" w:lineRule="auto"/>
        <w:ind w:left="340" w:hanging="340"/>
        <w:jc w:val="both"/>
        <w:rPr>
          <w:lang w:val="en-US"/>
        </w:rPr>
      </w:pPr>
      <w:proofErr w:type="gramStart"/>
      <w:r w:rsidRPr="00125AD5">
        <w:rPr>
          <w:lang w:val="en-US"/>
        </w:rPr>
        <w:t>documents/beyond-creative-industries-report.pdf</w:t>
      </w:r>
      <w:proofErr w:type="gramEnd"/>
      <w:r w:rsidRPr="00125AD5">
        <w:rPr>
          <w:lang w:val="en-US"/>
        </w:rPr>
        <w:t>, accesed 23.08.2013.</w:t>
      </w:r>
    </w:p>
    <w:p w:rsidR="005C466E" w:rsidRPr="00125AD5" w:rsidRDefault="005C466E" w:rsidP="00125AD5">
      <w:pPr>
        <w:pStyle w:val="ListParagraph"/>
        <w:spacing w:after="0" w:line="240" w:lineRule="auto"/>
        <w:ind w:left="340" w:hanging="340"/>
        <w:jc w:val="both"/>
        <w:rPr>
          <w:lang w:val="en-US"/>
        </w:rPr>
      </w:pPr>
      <w:r w:rsidRPr="00125AD5">
        <w:rPr>
          <w:lang w:val="en-US"/>
        </w:rPr>
        <w:t>52.</w:t>
      </w:r>
      <w:r w:rsidRPr="00125AD5">
        <w:rPr>
          <w:lang w:val="en-US"/>
        </w:rPr>
        <w:tab/>
        <w:t xml:space="preserve">Herstad, S., Brekke, T. 2012. </w:t>
      </w:r>
      <w:proofErr w:type="gramStart"/>
      <w:r w:rsidRPr="00125AD5">
        <w:rPr>
          <w:lang w:val="en-US"/>
        </w:rPr>
        <w:t>Globalization, Modes of Innovation and Regional Knowledge Diffusion Infrastructures.</w:t>
      </w:r>
      <w:proofErr w:type="gramEnd"/>
      <w:r w:rsidRPr="00125AD5">
        <w:rPr>
          <w:lang w:val="en-US"/>
        </w:rPr>
        <w:t xml:space="preserve"> Detail Only Available By: European Planning Studies, Vol. 20 Issue 10, pp. 1603-1625.</w:t>
      </w:r>
    </w:p>
    <w:p w:rsidR="005C466E" w:rsidRPr="00125AD5" w:rsidRDefault="005C466E" w:rsidP="00125AD5">
      <w:pPr>
        <w:pStyle w:val="ListParagraph"/>
        <w:spacing w:after="0" w:line="240" w:lineRule="auto"/>
        <w:ind w:left="340" w:hanging="340"/>
        <w:jc w:val="both"/>
        <w:rPr>
          <w:lang w:val="en-US"/>
        </w:rPr>
      </w:pPr>
      <w:r w:rsidRPr="00125AD5">
        <w:rPr>
          <w:lang w:val="en-US"/>
        </w:rPr>
        <w:t>53.</w:t>
      </w:r>
      <w:r w:rsidRPr="00125AD5">
        <w:rPr>
          <w:lang w:val="en-US"/>
        </w:rPr>
        <w:tab/>
        <w:t xml:space="preserve">Hitomi, K. 2006. </w:t>
      </w:r>
      <w:proofErr w:type="gramStart"/>
      <w:r w:rsidRPr="00125AD5">
        <w:rPr>
          <w:lang w:val="en-US"/>
        </w:rPr>
        <w:t>An analysis of industrial networks for regional-independent production.</w:t>
      </w:r>
      <w:proofErr w:type="gramEnd"/>
      <w:r w:rsidRPr="00125AD5">
        <w:rPr>
          <w:lang w:val="en-US"/>
        </w:rPr>
        <w:t xml:space="preserve"> Technovation 26, pp. 1077–1080</w:t>
      </w:r>
    </w:p>
    <w:p w:rsidR="005C466E" w:rsidRPr="00125AD5" w:rsidRDefault="005C466E" w:rsidP="00125AD5">
      <w:pPr>
        <w:pStyle w:val="ListParagraph"/>
        <w:spacing w:after="0" w:line="240" w:lineRule="auto"/>
        <w:ind w:left="340" w:hanging="340"/>
        <w:jc w:val="both"/>
        <w:rPr>
          <w:lang w:val="en-US"/>
        </w:rPr>
      </w:pPr>
      <w:r w:rsidRPr="00125AD5">
        <w:rPr>
          <w:lang w:val="en-US"/>
        </w:rPr>
        <w:t>54.</w:t>
      </w:r>
      <w:r w:rsidRPr="00125AD5">
        <w:rPr>
          <w:lang w:val="en-US"/>
        </w:rPr>
        <w:tab/>
        <w:t>Holbrook, J. A., Wolfe, D. 2005. The Innovation Systems Research Network: a Canadian experiment in knowledge management. Science and Public Policy, vol. 32, no. 2, pp. 109–118.</w:t>
      </w:r>
    </w:p>
    <w:p w:rsidR="005C466E" w:rsidRPr="00125AD5" w:rsidRDefault="005C466E" w:rsidP="00125AD5">
      <w:pPr>
        <w:pStyle w:val="ListParagraph"/>
        <w:spacing w:after="0" w:line="240" w:lineRule="auto"/>
        <w:ind w:left="340" w:hanging="340"/>
        <w:jc w:val="both"/>
        <w:rPr>
          <w:lang w:val="en-US"/>
        </w:rPr>
      </w:pPr>
      <w:r w:rsidRPr="00125AD5">
        <w:rPr>
          <w:lang w:val="en-US"/>
        </w:rPr>
        <w:t>55.</w:t>
      </w:r>
      <w:r w:rsidRPr="00125AD5">
        <w:rPr>
          <w:lang w:val="en-US"/>
        </w:rPr>
        <w:tab/>
        <w:t xml:space="preserve">IEA (2007): Bioenergy Project Development and Biomass Supply. </w:t>
      </w:r>
      <w:proofErr w:type="gramStart"/>
      <w:r w:rsidRPr="00125AD5">
        <w:rPr>
          <w:lang w:val="en-US"/>
        </w:rPr>
        <w:t>International Energy Agency.</w:t>
      </w:r>
      <w:proofErr w:type="gramEnd"/>
      <w:r w:rsidRPr="00125AD5">
        <w:rPr>
          <w:lang w:val="en-US"/>
        </w:rPr>
        <w:t xml:space="preserve"> France. Avaialable at: http://www.iea.org/textbase/nppdf/free/2007/ biomass.pdf. Accessed 10.6.2013</w:t>
      </w:r>
    </w:p>
    <w:p w:rsidR="005C466E" w:rsidRPr="00125AD5" w:rsidRDefault="005C466E" w:rsidP="00125AD5">
      <w:pPr>
        <w:pStyle w:val="ListParagraph"/>
        <w:spacing w:after="0" w:line="240" w:lineRule="auto"/>
        <w:ind w:left="340" w:hanging="340"/>
        <w:jc w:val="both"/>
        <w:rPr>
          <w:lang w:val="en-US"/>
        </w:rPr>
      </w:pPr>
      <w:r w:rsidRPr="00125AD5">
        <w:rPr>
          <w:lang w:val="en-US"/>
        </w:rPr>
        <w:t>56.</w:t>
      </w:r>
      <w:r w:rsidRPr="00125AD5">
        <w:rPr>
          <w:lang w:val="en-US"/>
        </w:rPr>
        <w:tab/>
        <w:t>Jacobsen, N. B., Anderberg, S., 2005, Understanding the evolution of industrial symbiotic networks – The case of Kalundborgin, edited by M. J. J. C. J. M. van den Bergh (Eds.).Economics of Industrial Ecology: Materials, Structural Change, and Spatial Scales, MIT Press, Cambridge, MA.</w:t>
      </w:r>
    </w:p>
    <w:p w:rsidR="005C466E" w:rsidRPr="00125AD5" w:rsidRDefault="005C466E" w:rsidP="00125AD5">
      <w:pPr>
        <w:pStyle w:val="ListParagraph"/>
        <w:spacing w:after="0" w:line="240" w:lineRule="auto"/>
        <w:ind w:left="340" w:hanging="340"/>
        <w:jc w:val="both"/>
        <w:rPr>
          <w:lang w:val="en-US"/>
        </w:rPr>
      </w:pPr>
      <w:r w:rsidRPr="00125AD5">
        <w:rPr>
          <w:lang w:val="en-US"/>
        </w:rPr>
        <w:t>57.</w:t>
      </w:r>
      <w:r w:rsidRPr="00125AD5">
        <w:rPr>
          <w:lang w:val="en-US"/>
        </w:rPr>
        <w:tab/>
        <w:t>Jakubiak, M., Kolesar, P., Izvorsky, I., Kurekova, L., 2008. The Automotive Industry in the Slovak Republic: Recent Developments and Impact on Growth. Washington: The international Bank for Reconstruction and Development / The World Bank, 60 p.</w:t>
      </w:r>
    </w:p>
    <w:p w:rsidR="005C466E" w:rsidRPr="00125AD5" w:rsidRDefault="005C466E" w:rsidP="00125AD5">
      <w:pPr>
        <w:pStyle w:val="ListParagraph"/>
        <w:spacing w:after="0" w:line="240" w:lineRule="auto"/>
        <w:ind w:left="340" w:hanging="340"/>
        <w:jc w:val="both"/>
        <w:rPr>
          <w:lang w:val="en-US"/>
        </w:rPr>
      </w:pPr>
      <w:r w:rsidRPr="00125AD5">
        <w:rPr>
          <w:lang w:val="en-US"/>
        </w:rPr>
        <w:t>58.</w:t>
      </w:r>
      <w:r w:rsidRPr="00125AD5">
        <w:rPr>
          <w:lang w:val="en-US"/>
        </w:rPr>
        <w:tab/>
        <w:t xml:space="preserve">Jones, S. G. 2007. Knowledge and Cooperation for Regional Development: The Effect of Provincial and Federal Policy Initiatives in Canada and Australia. Prometheus, Vol. 25, No. 1, ISSN 0810-9028 </w:t>
      </w:r>
    </w:p>
    <w:p w:rsidR="005C466E" w:rsidRPr="00125AD5" w:rsidRDefault="005C466E" w:rsidP="00125AD5">
      <w:pPr>
        <w:pStyle w:val="ListParagraph"/>
        <w:spacing w:after="0" w:line="240" w:lineRule="auto"/>
        <w:ind w:left="340" w:hanging="340"/>
        <w:jc w:val="both"/>
        <w:rPr>
          <w:lang w:val="en-US"/>
        </w:rPr>
      </w:pPr>
      <w:r w:rsidRPr="00125AD5">
        <w:rPr>
          <w:lang w:val="en-US"/>
        </w:rPr>
        <w:t>59.</w:t>
      </w:r>
      <w:r w:rsidRPr="00125AD5">
        <w:rPr>
          <w:lang w:val="en-US"/>
        </w:rPr>
        <w:tab/>
        <w:t>Kang, M., Kim, H. H.</w:t>
      </w:r>
      <w:proofErr w:type="gramStart"/>
      <w:r w:rsidRPr="00125AD5">
        <w:rPr>
          <w:lang w:val="en-US"/>
        </w:rPr>
        <w:t>,  Lee</w:t>
      </w:r>
      <w:proofErr w:type="gramEnd"/>
      <w:r w:rsidRPr="00125AD5">
        <w:rPr>
          <w:lang w:val="en-US"/>
        </w:rPr>
        <w:t>, H., Lee, J. Regional production networks, service offshoring, and productivity in East Asia.</w:t>
      </w:r>
    </w:p>
    <w:p w:rsidR="005C466E" w:rsidRPr="00125AD5" w:rsidRDefault="005C466E" w:rsidP="00125AD5">
      <w:pPr>
        <w:pStyle w:val="ListParagraph"/>
        <w:spacing w:after="0" w:line="240" w:lineRule="auto"/>
        <w:ind w:left="340" w:hanging="340"/>
        <w:jc w:val="both"/>
        <w:rPr>
          <w:lang w:val="en-US"/>
        </w:rPr>
      </w:pPr>
      <w:r w:rsidRPr="00125AD5">
        <w:rPr>
          <w:lang w:val="en-US"/>
        </w:rPr>
        <w:t>60.</w:t>
      </w:r>
      <w:r w:rsidRPr="00125AD5">
        <w:rPr>
          <w:lang w:val="en-US"/>
        </w:rPr>
        <w:tab/>
        <w:t xml:space="preserve">Kauffeld-Monz, 2009. M. Knowledge Spillovers </w:t>
      </w:r>
      <w:proofErr w:type="gramStart"/>
      <w:r w:rsidRPr="00125AD5">
        <w:rPr>
          <w:lang w:val="en-US"/>
        </w:rPr>
        <w:t>Within</w:t>
      </w:r>
      <w:proofErr w:type="gramEnd"/>
      <w:r w:rsidRPr="00125AD5">
        <w:rPr>
          <w:lang w:val="en-US"/>
        </w:rPr>
        <w:t xml:space="preserve"> Regional Networks of Innovation and the Contribution Made by Public Research, ICFAI Journal of Knowledge Management,</w:t>
      </w:r>
    </w:p>
    <w:p w:rsidR="005C466E" w:rsidRPr="00125AD5" w:rsidRDefault="005C466E" w:rsidP="00125AD5">
      <w:pPr>
        <w:pStyle w:val="ListParagraph"/>
        <w:spacing w:after="0" w:line="240" w:lineRule="auto"/>
        <w:ind w:left="340" w:hanging="340"/>
        <w:jc w:val="both"/>
        <w:rPr>
          <w:lang w:val="en-US"/>
        </w:rPr>
      </w:pPr>
      <w:r w:rsidRPr="00125AD5">
        <w:rPr>
          <w:lang w:val="en-US"/>
        </w:rPr>
        <w:t>61.</w:t>
      </w:r>
      <w:r w:rsidRPr="00125AD5">
        <w:rPr>
          <w:lang w:val="en-US"/>
        </w:rPr>
        <w:tab/>
        <w:t>Kautto, N. Peck, P., 2012, Regional biomass planning – Helping to realise national renewable energy goals</w:t>
      </w:r>
      <w:proofErr w:type="gramStart"/>
      <w:r w:rsidRPr="00125AD5">
        <w:rPr>
          <w:lang w:val="en-US"/>
        </w:rPr>
        <w:t>?,</w:t>
      </w:r>
      <w:proofErr w:type="gramEnd"/>
      <w:r w:rsidRPr="00125AD5">
        <w:rPr>
          <w:lang w:val="en-US"/>
        </w:rPr>
        <w:t xml:space="preserve"> “Renewable Energy”, no. 46, pp. 23-30.</w:t>
      </w:r>
    </w:p>
    <w:p w:rsidR="005C466E" w:rsidRPr="00125AD5" w:rsidRDefault="005C466E" w:rsidP="00125AD5">
      <w:pPr>
        <w:pStyle w:val="ListParagraph"/>
        <w:spacing w:after="0" w:line="240" w:lineRule="auto"/>
        <w:ind w:left="340" w:hanging="340"/>
        <w:jc w:val="both"/>
        <w:rPr>
          <w:lang w:val="en-US"/>
        </w:rPr>
      </w:pPr>
      <w:r w:rsidRPr="00125AD5">
        <w:rPr>
          <w:lang w:val="en-US"/>
        </w:rPr>
        <w:t>62.</w:t>
      </w:r>
      <w:r w:rsidRPr="00125AD5">
        <w:rPr>
          <w:lang w:val="en-US"/>
        </w:rPr>
        <w:tab/>
        <w:t>Kelly, P. F. 2012. Production networks, place and development: Thinking through Global Production Networks in Cavite, Philippines. Geoforum</w:t>
      </w:r>
    </w:p>
    <w:p w:rsidR="005C466E" w:rsidRPr="00125AD5" w:rsidRDefault="005C466E" w:rsidP="00125AD5">
      <w:pPr>
        <w:pStyle w:val="ListParagraph"/>
        <w:spacing w:after="0" w:line="240" w:lineRule="auto"/>
        <w:ind w:left="340" w:hanging="340"/>
        <w:jc w:val="both"/>
        <w:rPr>
          <w:lang w:val="en-US"/>
        </w:rPr>
      </w:pPr>
      <w:r w:rsidRPr="00125AD5">
        <w:rPr>
          <w:lang w:val="en-US"/>
        </w:rPr>
        <w:t>63.</w:t>
      </w:r>
      <w:r w:rsidRPr="00125AD5">
        <w:rPr>
          <w:lang w:val="en-US"/>
        </w:rPr>
        <w:tab/>
        <w:t>Kloudová, J. et al., 2010, Kreativní ekonomika – Trendy, výzvy, příležitosti, Grada, p. 218.</w:t>
      </w:r>
    </w:p>
    <w:p w:rsidR="005C466E" w:rsidRPr="00125AD5" w:rsidRDefault="005C466E" w:rsidP="00125AD5">
      <w:pPr>
        <w:pStyle w:val="ListParagraph"/>
        <w:spacing w:after="0" w:line="240" w:lineRule="auto"/>
        <w:ind w:left="340" w:hanging="340"/>
        <w:jc w:val="both"/>
        <w:rPr>
          <w:lang w:val="en-US"/>
        </w:rPr>
      </w:pPr>
      <w:r w:rsidRPr="00125AD5">
        <w:rPr>
          <w:lang w:val="en-US"/>
        </w:rPr>
        <w:t>64.</w:t>
      </w:r>
      <w:r w:rsidRPr="00125AD5">
        <w:rPr>
          <w:lang w:val="en-US"/>
        </w:rPr>
        <w:tab/>
        <w:t>Kloudová, J., Chwaszcz, O., 2012. Transformation of 3T Model towards the Comparison of Creative Centres within the European Union, „Economics and Management“, vol.4</w:t>
      </w:r>
      <w:proofErr w:type="gramStart"/>
      <w:r w:rsidRPr="00125AD5">
        <w:rPr>
          <w:lang w:val="en-US"/>
        </w:rPr>
        <w:t>,  2012</w:t>
      </w:r>
      <w:proofErr w:type="gramEnd"/>
      <w:r w:rsidRPr="00125AD5">
        <w:rPr>
          <w:lang w:val="en-US"/>
        </w:rPr>
        <w:t xml:space="preserve">, pp. 56-70. </w:t>
      </w:r>
    </w:p>
    <w:p w:rsidR="005C466E" w:rsidRPr="00125AD5" w:rsidRDefault="005C466E" w:rsidP="00125AD5">
      <w:pPr>
        <w:pStyle w:val="ListParagraph"/>
        <w:spacing w:after="0" w:line="240" w:lineRule="auto"/>
        <w:ind w:left="340" w:hanging="340"/>
        <w:jc w:val="both"/>
        <w:rPr>
          <w:lang w:val="en-US"/>
        </w:rPr>
      </w:pPr>
      <w:r w:rsidRPr="00125AD5">
        <w:rPr>
          <w:lang w:val="en-US"/>
        </w:rPr>
        <w:lastRenderedPageBreak/>
        <w:t>65.</w:t>
      </w:r>
      <w:r w:rsidRPr="00125AD5">
        <w:rPr>
          <w:lang w:val="en-US"/>
        </w:rPr>
        <w:tab/>
        <w:t>Kološta Stanislav, Flaška Filip, Lunnan Anders, Šofrancová Katarína, Čapková Soňa, Švihlová Dana. 2010. Innovation in Slovakia and in Norway, Arad, In: Studia Universitatis „Vasile Goldis“, Seria Stiinte Economice, Anul 20/2010 Partea I, p. 34-40, ISSN 1584-2339.</w:t>
      </w:r>
    </w:p>
    <w:p w:rsidR="005C466E" w:rsidRPr="00125AD5" w:rsidRDefault="005C466E" w:rsidP="00125AD5">
      <w:pPr>
        <w:pStyle w:val="ListParagraph"/>
        <w:spacing w:after="0" w:line="240" w:lineRule="auto"/>
        <w:ind w:left="340" w:hanging="340"/>
        <w:jc w:val="both"/>
        <w:rPr>
          <w:lang w:val="en-US"/>
        </w:rPr>
      </w:pPr>
      <w:r w:rsidRPr="00125AD5">
        <w:rPr>
          <w:lang w:val="en-US"/>
        </w:rPr>
        <w:t>66.</w:t>
      </w:r>
      <w:r w:rsidRPr="00125AD5">
        <w:rPr>
          <w:lang w:val="en-US"/>
        </w:rPr>
        <w:tab/>
        <w:t xml:space="preserve">Krätke, S. 2011. </w:t>
      </w:r>
      <w:proofErr w:type="gramStart"/>
      <w:r w:rsidRPr="00125AD5">
        <w:rPr>
          <w:lang w:val="en-US"/>
        </w:rPr>
        <w:t>The creative capital of cities.</w:t>
      </w:r>
      <w:proofErr w:type="gramEnd"/>
      <w:r w:rsidRPr="00125AD5">
        <w:rPr>
          <w:lang w:val="en-US"/>
        </w:rPr>
        <w:t xml:space="preserve"> Blackwell Publishing, Wes Sussex, 259 p.</w:t>
      </w:r>
    </w:p>
    <w:p w:rsidR="005C466E" w:rsidRPr="00125AD5" w:rsidRDefault="005C466E" w:rsidP="00125AD5">
      <w:pPr>
        <w:pStyle w:val="ListParagraph"/>
        <w:spacing w:after="0" w:line="240" w:lineRule="auto"/>
        <w:ind w:left="340" w:hanging="340"/>
        <w:jc w:val="both"/>
        <w:rPr>
          <w:lang w:val="en-US"/>
        </w:rPr>
      </w:pPr>
      <w:r w:rsidRPr="00125AD5">
        <w:rPr>
          <w:lang w:val="en-US"/>
        </w:rPr>
        <w:t>67.</w:t>
      </w:r>
      <w:r w:rsidRPr="00125AD5">
        <w:rPr>
          <w:lang w:val="en-US"/>
        </w:rPr>
        <w:tab/>
        <w:t>Kropp, F., Zolin, R. 2005. Technological Entrepreneurship and Small Business Innovation Research Programs, Academy of Marketing Science Review, No. 7 pp. 1 – 16</w:t>
      </w:r>
    </w:p>
    <w:p w:rsidR="005C466E" w:rsidRPr="00125AD5" w:rsidRDefault="005C466E" w:rsidP="00125AD5">
      <w:pPr>
        <w:pStyle w:val="ListParagraph"/>
        <w:spacing w:after="0" w:line="240" w:lineRule="auto"/>
        <w:ind w:left="340" w:hanging="340"/>
        <w:jc w:val="both"/>
        <w:rPr>
          <w:lang w:val="en-US"/>
        </w:rPr>
      </w:pPr>
      <w:r w:rsidRPr="00125AD5">
        <w:rPr>
          <w:lang w:val="en-US"/>
        </w:rPr>
        <w:t>68.</w:t>
      </w:r>
      <w:r w:rsidRPr="00125AD5">
        <w:rPr>
          <w:lang w:val="en-US"/>
        </w:rPr>
        <w:tab/>
        <w:t xml:space="preserve">Larson, S., Malmberg, A. 1999. Innovations, Competitiveness and Local Embeddedness: A study of machinery producers in Sweden. Geografiska Annaler Series B: Human Geography, </w:t>
      </w:r>
    </w:p>
    <w:p w:rsidR="005C466E" w:rsidRPr="00125AD5" w:rsidRDefault="005C466E" w:rsidP="00125AD5">
      <w:pPr>
        <w:pStyle w:val="ListParagraph"/>
        <w:spacing w:after="0" w:line="240" w:lineRule="auto"/>
        <w:ind w:left="340" w:hanging="340"/>
        <w:jc w:val="both"/>
        <w:rPr>
          <w:lang w:val="en-US"/>
        </w:rPr>
      </w:pPr>
      <w:r w:rsidRPr="00125AD5">
        <w:rPr>
          <w:lang w:val="en-US"/>
        </w:rPr>
        <w:t>69.</w:t>
      </w:r>
      <w:r w:rsidRPr="00125AD5">
        <w:rPr>
          <w:lang w:val="en-US"/>
        </w:rPr>
        <w:tab/>
        <w:t xml:space="preserve">Lazzeretti, L., Boix, R., Capone, F. 2008. Do creative industries cluster? </w:t>
      </w:r>
      <w:proofErr w:type="gramStart"/>
      <w:r w:rsidRPr="00125AD5">
        <w:rPr>
          <w:lang w:val="en-US"/>
        </w:rPr>
        <w:t>Mapping Creative Local Production Systems in Italy and Spain.</w:t>
      </w:r>
      <w:proofErr w:type="gramEnd"/>
      <w:r w:rsidRPr="00125AD5">
        <w:rPr>
          <w:lang w:val="en-US"/>
        </w:rPr>
        <w:t xml:space="preserve"> </w:t>
      </w:r>
      <w:proofErr w:type="gramStart"/>
      <w:r w:rsidRPr="00125AD5">
        <w:rPr>
          <w:lang w:val="en-US"/>
        </w:rPr>
        <w:t>Facultat de Ciències Econòmiques i Empresarials.</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70.</w:t>
      </w:r>
      <w:r w:rsidRPr="00125AD5">
        <w:rPr>
          <w:lang w:val="en-US"/>
        </w:rPr>
        <w:tab/>
        <w:t xml:space="preserve">Lazzaretti, L., Boix R., Capone F.  2008. Why Do Creative Industries Cluster? </w:t>
      </w:r>
      <w:proofErr w:type="gramStart"/>
      <w:r w:rsidRPr="00125AD5">
        <w:rPr>
          <w:lang w:val="en-US"/>
        </w:rPr>
        <w:t>An Analysis of the Determinants of Clustering of Creative Industries, Summer Conference CBS Denmark, p. 35.</w:t>
      </w:r>
      <w:proofErr w:type="gramEnd"/>
      <w:r w:rsidRPr="00125AD5">
        <w:rPr>
          <w:lang w:val="en-US"/>
        </w:rPr>
        <w:t xml:space="preserve"> </w:t>
      </w:r>
      <w:proofErr w:type="gramStart"/>
      <w:r w:rsidRPr="00125AD5">
        <w:rPr>
          <w:lang w:val="en-US"/>
        </w:rPr>
        <w:t>Nesta.</w:t>
      </w:r>
      <w:proofErr w:type="gramEnd"/>
      <w:r w:rsidRPr="00125AD5">
        <w:rPr>
          <w:lang w:val="en-US"/>
        </w:rPr>
        <w:t xml:space="preserve"> 2010. The Creative Cluster. Available at: http://www.nesta.org.</w:t>
      </w:r>
    </w:p>
    <w:p w:rsidR="005C466E" w:rsidRPr="00125AD5" w:rsidRDefault="005C466E" w:rsidP="00125AD5">
      <w:pPr>
        <w:pStyle w:val="ListParagraph"/>
        <w:spacing w:after="0" w:line="240" w:lineRule="auto"/>
        <w:ind w:left="340" w:hanging="340"/>
        <w:jc w:val="both"/>
        <w:rPr>
          <w:lang w:val="en-US"/>
        </w:rPr>
      </w:pPr>
      <w:proofErr w:type="gramStart"/>
      <w:r w:rsidRPr="00125AD5">
        <w:rPr>
          <w:lang w:val="en-US"/>
        </w:rPr>
        <w:t>uk/areasof_work/creative_industries/geography_of_innovation/assets/features/creative_clusters_and_innovation_report</w:t>
      </w:r>
      <w:proofErr w:type="gramEnd"/>
      <w:r w:rsidRPr="00125AD5">
        <w:rPr>
          <w:lang w:val="en-US"/>
        </w:rPr>
        <w:t>, accessed 13.07.2013.</w:t>
      </w:r>
    </w:p>
    <w:p w:rsidR="005C466E" w:rsidRPr="00125AD5" w:rsidRDefault="005C466E" w:rsidP="00125AD5">
      <w:pPr>
        <w:pStyle w:val="ListParagraph"/>
        <w:spacing w:after="0" w:line="240" w:lineRule="auto"/>
        <w:ind w:left="340" w:hanging="340"/>
        <w:jc w:val="both"/>
        <w:rPr>
          <w:lang w:val="en-US"/>
        </w:rPr>
      </w:pPr>
      <w:r w:rsidRPr="00125AD5">
        <w:rPr>
          <w:lang w:val="en-US"/>
        </w:rPr>
        <w:t>71.</w:t>
      </w:r>
      <w:r w:rsidRPr="00125AD5">
        <w:rPr>
          <w:lang w:val="en-US"/>
        </w:rPr>
        <w:tab/>
        <w:t>Linkvist, K. B., 1999</w:t>
      </w:r>
      <w:proofErr w:type="gramStart"/>
      <w:r w:rsidRPr="00125AD5">
        <w:rPr>
          <w:lang w:val="en-US"/>
        </w:rPr>
        <w:t>,.</w:t>
      </w:r>
      <w:proofErr w:type="gramEnd"/>
      <w:r w:rsidRPr="00125AD5">
        <w:rPr>
          <w:lang w:val="en-US"/>
        </w:rPr>
        <w:t xml:space="preserve"> Governance, territoriality and local production systems in Norwegian fisheries, Workshop on “Management institutions and governance systems in European Fisheries”, Vigo, Spain, 28-30 October 1999</w:t>
      </w:r>
    </w:p>
    <w:p w:rsidR="005C466E" w:rsidRPr="00125AD5" w:rsidRDefault="005C466E" w:rsidP="00125AD5">
      <w:pPr>
        <w:pStyle w:val="ListParagraph"/>
        <w:spacing w:after="0" w:line="240" w:lineRule="auto"/>
        <w:ind w:left="340" w:hanging="340"/>
        <w:jc w:val="both"/>
        <w:rPr>
          <w:lang w:val="en-US"/>
        </w:rPr>
      </w:pPr>
      <w:r w:rsidRPr="00125AD5">
        <w:rPr>
          <w:lang w:val="en-US"/>
        </w:rPr>
        <w:t>72.</w:t>
      </w:r>
      <w:r w:rsidRPr="00125AD5">
        <w:rPr>
          <w:lang w:val="en-US"/>
        </w:rPr>
        <w:tab/>
        <w:t>Lombardi, M. 2003. The evolution of local production systems: the emergence of the “invisible mind” and the evolutionary pressures towards more visible “minds</w:t>
      </w:r>
      <w:proofErr w:type="gramStart"/>
      <w:r w:rsidRPr="00125AD5">
        <w:rPr>
          <w:lang w:val="en-US"/>
        </w:rPr>
        <w:t>“ Research</w:t>
      </w:r>
      <w:proofErr w:type="gramEnd"/>
      <w:r w:rsidRPr="00125AD5">
        <w:rPr>
          <w:lang w:val="en-US"/>
        </w:rPr>
        <w:t xml:space="preserve"> Policy 32, pp. 1443–1462</w:t>
      </w:r>
    </w:p>
    <w:p w:rsidR="005C466E" w:rsidRPr="00125AD5" w:rsidRDefault="005C466E" w:rsidP="00125AD5">
      <w:pPr>
        <w:pStyle w:val="ListParagraph"/>
        <w:spacing w:after="0" w:line="240" w:lineRule="auto"/>
        <w:ind w:left="340" w:hanging="340"/>
        <w:jc w:val="both"/>
        <w:rPr>
          <w:lang w:val="en-US"/>
        </w:rPr>
      </w:pPr>
      <w:r w:rsidRPr="00125AD5">
        <w:rPr>
          <w:lang w:val="en-US"/>
        </w:rPr>
        <w:t>73.</w:t>
      </w:r>
      <w:r w:rsidRPr="00125AD5">
        <w:rPr>
          <w:lang w:val="en-US"/>
        </w:rPr>
        <w:tab/>
        <w:t xml:space="preserve">Lorenzini E. 2010. The Extra-urban Cultural District: An Emerging Local Production System: Three Italian Case Studies.  </w:t>
      </w:r>
      <w:proofErr w:type="gramStart"/>
      <w:r w:rsidRPr="00125AD5">
        <w:rPr>
          <w:lang w:val="en-US"/>
        </w:rPr>
        <w:t>WORKING PAPER No 648.</w:t>
      </w:r>
      <w:proofErr w:type="gramEnd"/>
      <w:r w:rsidRPr="00125AD5">
        <w:rPr>
          <w:lang w:val="en-US"/>
        </w:rPr>
        <w:t xml:space="preserve"> </w:t>
      </w:r>
      <w:proofErr w:type="gramStart"/>
      <w:r w:rsidRPr="00125AD5">
        <w:rPr>
          <w:lang w:val="en-US"/>
        </w:rPr>
        <w:t>Dipartimento di economia pubblica e territoriale – Università di Pavia.</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74.</w:t>
      </w:r>
      <w:r w:rsidRPr="00125AD5">
        <w:rPr>
          <w:lang w:val="en-US"/>
        </w:rPr>
        <w:tab/>
        <w:t xml:space="preserve">Lunnan, A. 2003. </w:t>
      </w:r>
      <w:proofErr w:type="gramStart"/>
      <w:r w:rsidRPr="00125AD5">
        <w:rPr>
          <w:lang w:val="en-US"/>
        </w:rPr>
        <w:t>Contribution from bioenergy to local economic development – a Norwegioan case study.</w:t>
      </w:r>
      <w:proofErr w:type="gramEnd"/>
      <w:r w:rsidRPr="00125AD5">
        <w:rPr>
          <w:lang w:val="en-US"/>
        </w:rPr>
        <w:t xml:space="preserve"> As: Norwegian forest research institute</w:t>
      </w:r>
    </w:p>
    <w:p w:rsidR="005C466E" w:rsidRPr="00125AD5" w:rsidRDefault="005C466E" w:rsidP="00125AD5">
      <w:pPr>
        <w:pStyle w:val="ListParagraph"/>
        <w:spacing w:after="0" w:line="240" w:lineRule="auto"/>
        <w:ind w:left="340" w:hanging="340"/>
        <w:jc w:val="both"/>
        <w:rPr>
          <w:lang w:val="en-US"/>
        </w:rPr>
      </w:pPr>
      <w:r w:rsidRPr="00125AD5">
        <w:rPr>
          <w:lang w:val="en-US"/>
        </w:rPr>
        <w:t>75.</w:t>
      </w:r>
      <w:r w:rsidRPr="00125AD5">
        <w:rPr>
          <w:lang w:val="en-US"/>
        </w:rPr>
        <w:tab/>
        <w:t xml:space="preserve">Mancinelli, S. Mazzanti, M. 2009. Innovation, networking and complementarity: evidence on SME performances for a local economic system in North-Eastern Italy. </w:t>
      </w:r>
      <w:proofErr w:type="gramStart"/>
      <w:r w:rsidRPr="00125AD5">
        <w:rPr>
          <w:lang w:val="en-US"/>
        </w:rPr>
        <w:t>Annals of Regional Science 43, pp.567–597.</w:t>
      </w:r>
      <w:proofErr w:type="gramEnd"/>
      <w:r w:rsidRPr="00125AD5">
        <w:rPr>
          <w:lang w:val="en-US"/>
        </w:rPr>
        <w:t xml:space="preserve"> </w:t>
      </w:r>
    </w:p>
    <w:p w:rsidR="005C466E" w:rsidRPr="00125AD5" w:rsidRDefault="005C466E" w:rsidP="00125AD5">
      <w:pPr>
        <w:pStyle w:val="ListParagraph"/>
        <w:spacing w:after="0" w:line="240" w:lineRule="auto"/>
        <w:ind w:left="340" w:hanging="340"/>
        <w:jc w:val="both"/>
        <w:rPr>
          <w:lang w:val="en-US"/>
        </w:rPr>
      </w:pPr>
      <w:r w:rsidRPr="00125AD5">
        <w:rPr>
          <w:lang w:val="en-US"/>
        </w:rPr>
        <w:t>76.</w:t>
      </w:r>
      <w:r w:rsidRPr="00125AD5">
        <w:rPr>
          <w:lang w:val="en-US"/>
        </w:rPr>
        <w:tab/>
        <w:t>Mazzantia, M. Zobolib, R. 2009. Embedding environmental innovation in local production systems: SME strategies, networking and industrial relations: evidence on innovation drivers in industrial districts. International Review of Applied Economics, Vol. 23, No. 2, pp.169–195</w:t>
      </w:r>
    </w:p>
    <w:p w:rsidR="005C466E" w:rsidRPr="00125AD5" w:rsidRDefault="005C466E" w:rsidP="00125AD5">
      <w:pPr>
        <w:pStyle w:val="ListParagraph"/>
        <w:spacing w:after="0" w:line="240" w:lineRule="auto"/>
        <w:ind w:left="340" w:hanging="340"/>
        <w:jc w:val="both"/>
        <w:rPr>
          <w:lang w:val="en-US"/>
        </w:rPr>
      </w:pPr>
      <w:r w:rsidRPr="00125AD5">
        <w:rPr>
          <w:lang w:val="en-US"/>
        </w:rPr>
        <w:t>77.</w:t>
      </w:r>
      <w:r w:rsidRPr="00125AD5">
        <w:rPr>
          <w:lang w:val="en-US"/>
        </w:rPr>
        <w:tab/>
        <w:t>McCann, P., Arita, T. 2006. Clusters and regional development: Some cautionary observations from the semiconductor industry. Information Economics and Policy 18, pp. 157–180</w:t>
      </w:r>
    </w:p>
    <w:p w:rsidR="005C466E" w:rsidRPr="00125AD5" w:rsidRDefault="005C466E" w:rsidP="00125AD5">
      <w:pPr>
        <w:pStyle w:val="ListParagraph"/>
        <w:spacing w:after="0" w:line="240" w:lineRule="auto"/>
        <w:ind w:left="340" w:hanging="340"/>
        <w:jc w:val="both"/>
        <w:rPr>
          <w:lang w:val="en-US"/>
        </w:rPr>
      </w:pPr>
      <w:r w:rsidRPr="00125AD5">
        <w:rPr>
          <w:lang w:val="en-US"/>
        </w:rPr>
        <w:t>78.</w:t>
      </w:r>
      <w:r w:rsidRPr="00125AD5">
        <w:rPr>
          <w:lang w:val="en-US"/>
        </w:rPr>
        <w:tab/>
        <w:t>Michalena, E., Hills, J. M., 2012, Renewable energy issues and implementation of European energy policy: The missing generation</w:t>
      </w:r>
      <w:proofErr w:type="gramStart"/>
      <w:r w:rsidRPr="00125AD5">
        <w:rPr>
          <w:lang w:val="en-US"/>
        </w:rPr>
        <w:t>?,</w:t>
      </w:r>
      <w:proofErr w:type="gramEnd"/>
      <w:r w:rsidRPr="00125AD5">
        <w:rPr>
          <w:lang w:val="en-US"/>
        </w:rPr>
        <w:t xml:space="preserve"> “Energy Policy”, vol. 45, pp. 201–216. </w:t>
      </w:r>
    </w:p>
    <w:p w:rsidR="005C466E" w:rsidRPr="00125AD5" w:rsidRDefault="005C466E" w:rsidP="00125AD5">
      <w:pPr>
        <w:pStyle w:val="ListParagraph"/>
        <w:spacing w:after="0" w:line="240" w:lineRule="auto"/>
        <w:ind w:left="340" w:hanging="340"/>
        <w:jc w:val="both"/>
        <w:rPr>
          <w:lang w:val="en-US"/>
        </w:rPr>
      </w:pPr>
      <w:r w:rsidRPr="00125AD5">
        <w:rPr>
          <w:lang w:val="en-US"/>
        </w:rPr>
        <w:t>79.</w:t>
      </w:r>
      <w:r w:rsidRPr="00125AD5">
        <w:rPr>
          <w:lang w:val="en-US"/>
        </w:rPr>
        <w:tab/>
        <w:t>Ming, Q., Guo, S.m Jiao, Y., 2011, High Gradient Effects of Forest Biomass Energy in Mountainous Region. A Case of Meili Snow Mountain, “Procedia Earth and Planetary Science</w:t>
      </w:r>
      <w:proofErr w:type="gramStart"/>
      <w:r w:rsidRPr="00125AD5">
        <w:rPr>
          <w:lang w:val="en-US"/>
        </w:rPr>
        <w:t>” ,</w:t>
      </w:r>
      <w:proofErr w:type="gramEnd"/>
      <w:r w:rsidRPr="00125AD5">
        <w:rPr>
          <w:lang w:val="en-US"/>
        </w:rPr>
        <w:t xml:space="preserve"> no. 3, pp. 315-320.</w:t>
      </w:r>
    </w:p>
    <w:p w:rsidR="005C466E" w:rsidRPr="00125AD5" w:rsidRDefault="005C466E" w:rsidP="00125AD5">
      <w:pPr>
        <w:pStyle w:val="ListParagraph"/>
        <w:spacing w:after="0" w:line="240" w:lineRule="auto"/>
        <w:ind w:left="340" w:hanging="340"/>
        <w:jc w:val="both"/>
        <w:rPr>
          <w:lang w:val="en-US"/>
        </w:rPr>
      </w:pPr>
      <w:r w:rsidRPr="00125AD5">
        <w:rPr>
          <w:lang w:val="en-US"/>
        </w:rPr>
        <w:t>80.</w:t>
      </w:r>
      <w:r w:rsidRPr="00125AD5">
        <w:rPr>
          <w:lang w:val="en-US"/>
        </w:rPr>
        <w:tab/>
        <w:t xml:space="preserve">Morgan, A. D. 2009. </w:t>
      </w:r>
      <w:proofErr w:type="gramStart"/>
      <w:r w:rsidRPr="00125AD5">
        <w:rPr>
          <w:lang w:val="en-US"/>
        </w:rPr>
        <w:t>Learning communities, cities and regions for sustainable development and global citizenship.</w:t>
      </w:r>
      <w:proofErr w:type="gramEnd"/>
      <w:r w:rsidRPr="00125AD5">
        <w:rPr>
          <w:lang w:val="en-US"/>
        </w:rPr>
        <w:t xml:space="preserve"> Local Environment, Vol. 14, No. 5, pp. 443–459</w:t>
      </w:r>
    </w:p>
    <w:p w:rsidR="005C466E" w:rsidRPr="00125AD5" w:rsidRDefault="005C466E" w:rsidP="00125AD5">
      <w:pPr>
        <w:pStyle w:val="ListParagraph"/>
        <w:spacing w:after="0" w:line="240" w:lineRule="auto"/>
        <w:ind w:left="340" w:hanging="340"/>
        <w:jc w:val="both"/>
        <w:rPr>
          <w:lang w:val="en-US"/>
        </w:rPr>
      </w:pPr>
      <w:r w:rsidRPr="00125AD5">
        <w:rPr>
          <w:lang w:val="en-US"/>
        </w:rPr>
        <w:t>81.</w:t>
      </w:r>
      <w:r w:rsidRPr="00125AD5">
        <w:rPr>
          <w:lang w:val="en-US"/>
        </w:rPr>
        <w:tab/>
        <w:t xml:space="preserve">Morosini, P. 2004. </w:t>
      </w:r>
      <w:proofErr w:type="gramStart"/>
      <w:r w:rsidRPr="00125AD5">
        <w:rPr>
          <w:lang w:val="en-US"/>
        </w:rPr>
        <w:t>Industrial Clusters, Knowledge Integration and Performance.</w:t>
      </w:r>
      <w:proofErr w:type="gramEnd"/>
      <w:r w:rsidRPr="00125AD5">
        <w:rPr>
          <w:lang w:val="en-US"/>
        </w:rPr>
        <w:t xml:space="preserve"> World Development Vol. 32, No. 2, pp. 305–326</w:t>
      </w:r>
    </w:p>
    <w:p w:rsidR="005C466E" w:rsidRPr="00125AD5" w:rsidRDefault="005C466E" w:rsidP="00125AD5">
      <w:pPr>
        <w:pStyle w:val="ListParagraph"/>
        <w:spacing w:after="0" w:line="240" w:lineRule="auto"/>
        <w:ind w:left="340" w:hanging="340"/>
        <w:jc w:val="both"/>
        <w:rPr>
          <w:lang w:val="en-US"/>
        </w:rPr>
      </w:pPr>
      <w:r w:rsidRPr="00125AD5">
        <w:rPr>
          <w:lang w:val="en-US"/>
        </w:rPr>
        <w:t>82.</w:t>
      </w:r>
      <w:r w:rsidRPr="00125AD5">
        <w:rPr>
          <w:lang w:val="en-US"/>
        </w:rPr>
        <w:tab/>
        <w:t>Moulaert, F., Sekia, F. 2003. Territorial Innovation Models: A Critical Survey. Regional Studies, Vol. 37.3, pp. 289–302</w:t>
      </w:r>
    </w:p>
    <w:p w:rsidR="005C466E" w:rsidRPr="00125AD5" w:rsidRDefault="005C466E" w:rsidP="00125AD5">
      <w:pPr>
        <w:pStyle w:val="ListParagraph"/>
        <w:spacing w:after="0" w:line="240" w:lineRule="auto"/>
        <w:ind w:left="340" w:hanging="340"/>
        <w:jc w:val="both"/>
        <w:rPr>
          <w:lang w:val="en-US"/>
        </w:rPr>
      </w:pPr>
      <w:r w:rsidRPr="00125AD5">
        <w:rPr>
          <w:lang w:val="en-US"/>
        </w:rPr>
        <w:t>83.</w:t>
      </w:r>
      <w:r w:rsidRPr="00125AD5">
        <w:rPr>
          <w:lang w:val="en-US"/>
        </w:rPr>
        <w:tab/>
        <w:t>Muscio, A. 2006. From Regional Innovation Systems to Local Innovation Systems: Evidence from Italian Industrial Districts. European Planning Studies Vol. 14, No. 6</w:t>
      </w:r>
    </w:p>
    <w:p w:rsidR="005C466E" w:rsidRPr="00125AD5" w:rsidRDefault="005C466E" w:rsidP="00125AD5">
      <w:pPr>
        <w:pStyle w:val="ListParagraph"/>
        <w:spacing w:after="0" w:line="240" w:lineRule="auto"/>
        <w:ind w:left="340" w:hanging="340"/>
        <w:jc w:val="both"/>
        <w:rPr>
          <w:lang w:val="en-US"/>
        </w:rPr>
      </w:pPr>
      <w:r w:rsidRPr="00125AD5">
        <w:rPr>
          <w:lang w:val="en-US"/>
        </w:rPr>
        <w:t>84.</w:t>
      </w:r>
      <w:r w:rsidRPr="00125AD5">
        <w:rPr>
          <w:lang w:val="en-US"/>
        </w:rPr>
        <w:tab/>
        <w:t xml:space="preserve">O’Connor, J., Xin </w:t>
      </w:r>
      <w:proofErr w:type="gramStart"/>
      <w:r w:rsidRPr="00125AD5">
        <w:rPr>
          <w:lang w:val="en-US"/>
        </w:rPr>
        <w:t>Gu</w:t>
      </w:r>
      <w:proofErr w:type="gramEnd"/>
      <w:r w:rsidRPr="00125AD5">
        <w:rPr>
          <w:lang w:val="en-US"/>
        </w:rPr>
        <w:t>. 2010. Developing a Creative Cluster in a Postindustrial City: CIDS and Manchester. The Information Society, Vol. 26, pp. 124–136, ISSN: 1087-6537</w:t>
      </w:r>
    </w:p>
    <w:p w:rsidR="005C466E" w:rsidRPr="00125AD5" w:rsidRDefault="005C466E" w:rsidP="00125AD5">
      <w:pPr>
        <w:pStyle w:val="ListParagraph"/>
        <w:spacing w:after="0" w:line="240" w:lineRule="auto"/>
        <w:ind w:left="340" w:hanging="340"/>
        <w:jc w:val="both"/>
        <w:rPr>
          <w:lang w:val="en-US"/>
        </w:rPr>
      </w:pPr>
      <w:r w:rsidRPr="00125AD5">
        <w:rPr>
          <w:lang w:val="en-US"/>
        </w:rPr>
        <w:t>85.</w:t>
      </w:r>
      <w:r w:rsidRPr="00125AD5">
        <w:rPr>
          <w:lang w:val="en-US"/>
        </w:rPr>
        <w:tab/>
        <w:t>Parts, L., Guia, J., Molina, F. X. 2008. How tourism destinations evolve: The notion of Tourism Local Innovation System. Tourism &amp; Hospitality Research</w:t>
      </w:r>
      <w:proofErr w:type="gramStart"/>
      <w:r w:rsidRPr="00125AD5">
        <w:rPr>
          <w:lang w:val="en-US"/>
        </w:rPr>
        <w:t>,  Vol</w:t>
      </w:r>
      <w:proofErr w:type="gramEnd"/>
      <w:r w:rsidRPr="00125AD5">
        <w:rPr>
          <w:lang w:val="en-US"/>
        </w:rPr>
        <w:t>. 8 (3) pp.178–191 ISSN 1467-3584</w:t>
      </w:r>
    </w:p>
    <w:p w:rsidR="005C466E" w:rsidRPr="00125AD5" w:rsidRDefault="005C466E" w:rsidP="00125AD5">
      <w:pPr>
        <w:pStyle w:val="ListParagraph"/>
        <w:spacing w:after="0" w:line="240" w:lineRule="auto"/>
        <w:ind w:left="340" w:hanging="340"/>
        <w:jc w:val="both"/>
        <w:rPr>
          <w:lang w:val="en-US"/>
        </w:rPr>
      </w:pPr>
      <w:r w:rsidRPr="00125AD5">
        <w:rPr>
          <w:lang w:val="en-US"/>
        </w:rPr>
        <w:lastRenderedPageBreak/>
        <w:t>86.</w:t>
      </w:r>
      <w:r w:rsidRPr="00125AD5">
        <w:rPr>
          <w:lang w:val="en-US"/>
        </w:rPr>
        <w:tab/>
        <w:t>Pels, J. R., De Nie, D. S., Kiel, J. H. A.,2005, Utilization of ashes from biomass combustion and gasification, European Biomass Conference Paris, France:. Available at: http://www.ecn.nl/docs/library/report/2005/rx05182.pdf. Accessed 17.6.2013</w:t>
      </w:r>
    </w:p>
    <w:p w:rsidR="005C466E" w:rsidRPr="00125AD5" w:rsidRDefault="005C466E" w:rsidP="00125AD5">
      <w:pPr>
        <w:pStyle w:val="ListParagraph"/>
        <w:spacing w:after="0" w:line="240" w:lineRule="auto"/>
        <w:ind w:left="340" w:hanging="340"/>
        <w:jc w:val="both"/>
        <w:rPr>
          <w:lang w:val="en-US"/>
        </w:rPr>
      </w:pPr>
      <w:r w:rsidRPr="00125AD5">
        <w:rPr>
          <w:lang w:val="en-US"/>
        </w:rPr>
        <w:t>87.</w:t>
      </w:r>
      <w:r w:rsidRPr="00125AD5">
        <w:rPr>
          <w:lang w:val="en-US"/>
        </w:rPr>
        <w:tab/>
        <w:t xml:space="preserve">Pilotti L. 2000. </w:t>
      </w:r>
      <w:proofErr w:type="gramStart"/>
      <w:r w:rsidRPr="00125AD5">
        <w:rPr>
          <w:lang w:val="en-US"/>
        </w:rPr>
        <w:t>Networking, strategic positioning and creative knolwedge in industrial districts.</w:t>
      </w:r>
      <w:proofErr w:type="gramEnd"/>
      <w:r w:rsidRPr="00125AD5">
        <w:rPr>
          <w:lang w:val="en-US"/>
        </w:rPr>
        <w:t xml:space="preserve"> Human Systems Management 19, pp. 121 – 133. ISSN 0167 – 2533.</w:t>
      </w:r>
    </w:p>
    <w:p w:rsidR="005C466E" w:rsidRPr="00125AD5" w:rsidRDefault="005C466E" w:rsidP="00125AD5">
      <w:pPr>
        <w:pStyle w:val="ListParagraph"/>
        <w:spacing w:after="0" w:line="240" w:lineRule="auto"/>
        <w:ind w:left="340" w:hanging="340"/>
        <w:jc w:val="both"/>
        <w:rPr>
          <w:lang w:val="en-US"/>
        </w:rPr>
      </w:pPr>
      <w:r w:rsidRPr="00125AD5">
        <w:rPr>
          <w:lang w:val="en-US"/>
        </w:rPr>
        <w:t>88.</w:t>
      </w:r>
      <w:r w:rsidRPr="00125AD5">
        <w:rPr>
          <w:lang w:val="en-US"/>
        </w:rPr>
        <w:tab/>
        <w:t>Plieninger, T., Thiel, A., Bens, O., Hüttl, R.F, 2008</w:t>
      </w:r>
      <w:proofErr w:type="gramStart"/>
      <w:r w:rsidRPr="00125AD5">
        <w:rPr>
          <w:lang w:val="en-US"/>
        </w:rPr>
        <w:t>,  Bioenergy</w:t>
      </w:r>
      <w:proofErr w:type="gramEnd"/>
      <w:r w:rsidRPr="00125AD5">
        <w:rPr>
          <w:lang w:val="en-US"/>
        </w:rPr>
        <w:t xml:space="preserve"> Clusters in Austria and Germany: From Public Goals to Private; in: Public and private in natural resource governance: a false dichotomy? London: Earthscan Ltd., pp. 149-166 </w:t>
      </w:r>
    </w:p>
    <w:p w:rsidR="005C466E" w:rsidRPr="00125AD5" w:rsidRDefault="005C466E" w:rsidP="00125AD5">
      <w:pPr>
        <w:pStyle w:val="ListParagraph"/>
        <w:spacing w:after="0" w:line="240" w:lineRule="auto"/>
        <w:ind w:left="340" w:hanging="340"/>
        <w:jc w:val="both"/>
        <w:rPr>
          <w:lang w:val="en-US"/>
        </w:rPr>
      </w:pPr>
      <w:r w:rsidRPr="00125AD5">
        <w:rPr>
          <w:lang w:val="en-US"/>
        </w:rPr>
        <w:t>89.</w:t>
      </w:r>
      <w:r w:rsidRPr="00125AD5">
        <w:rPr>
          <w:lang w:val="en-US"/>
        </w:rPr>
        <w:tab/>
        <w:t xml:space="preserve">Porter, M. E. 2005. Local Clusters in Global Economy; [in:] Hartley, J., Creative Industries, Blakwell Publishing, Oxford. p. 260-261. </w:t>
      </w:r>
    </w:p>
    <w:p w:rsidR="005C466E" w:rsidRPr="00125AD5" w:rsidRDefault="005C466E" w:rsidP="00125AD5">
      <w:pPr>
        <w:pStyle w:val="ListParagraph"/>
        <w:spacing w:after="0" w:line="240" w:lineRule="auto"/>
        <w:ind w:left="340" w:hanging="340"/>
        <w:jc w:val="both"/>
        <w:rPr>
          <w:lang w:val="en-US"/>
        </w:rPr>
      </w:pPr>
      <w:r w:rsidRPr="00125AD5">
        <w:rPr>
          <w:lang w:val="en-US"/>
        </w:rPr>
        <w:t>90.</w:t>
      </w:r>
      <w:r w:rsidRPr="00125AD5">
        <w:rPr>
          <w:lang w:val="en-US"/>
        </w:rPr>
        <w:tab/>
        <w:t>Power D., Hallencreutz, D. 2007. Competitiveness, Local Production Systems and Global Commodity Chains in the Music Industry: Entering the US Market. Regional Studies, Vol. 41.3, pp. 377–389</w:t>
      </w:r>
    </w:p>
    <w:p w:rsidR="005C466E" w:rsidRPr="00125AD5" w:rsidRDefault="005C466E" w:rsidP="00125AD5">
      <w:pPr>
        <w:pStyle w:val="ListParagraph"/>
        <w:spacing w:after="0" w:line="240" w:lineRule="auto"/>
        <w:ind w:left="340" w:hanging="340"/>
        <w:jc w:val="both"/>
        <w:rPr>
          <w:lang w:val="en-US"/>
        </w:rPr>
      </w:pPr>
      <w:r w:rsidRPr="00125AD5">
        <w:rPr>
          <w:lang w:val="en-US"/>
        </w:rPr>
        <w:t>91.</w:t>
      </w:r>
      <w:r w:rsidRPr="00125AD5">
        <w:rPr>
          <w:lang w:val="en-US"/>
        </w:rPr>
        <w:tab/>
        <w:t xml:space="preserve">Propis, L, Menghinello, S, Sugend, R. 2008. The internationalisation of production systems: embeddedness, openness and governance. </w:t>
      </w:r>
      <w:proofErr w:type="gramStart"/>
      <w:r w:rsidRPr="00125AD5">
        <w:rPr>
          <w:lang w:val="en-US"/>
        </w:rPr>
        <w:t>Enterpreneurship &amp; Regional Development.</w:t>
      </w:r>
      <w:proofErr w:type="gramEnd"/>
      <w:r w:rsidRPr="00125AD5">
        <w:rPr>
          <w:lang w:val="en-US"/>
        </w:rPr>
        <w:t xml:space="preserve"> pp. 493–515</w:t>
      </w:r>
    </w:p>
    <w:p w:rsidR="005C466E" w:rsidRPr="00125AD5" w:rsidRDefault="005C466E" w:rsidP="00125AD5">
      <w:pPr>
        <w:pStyle w:val="ListParagraph"/>
        <w:spacing w:after="0" w:line="240" w:lineRule="auto"/>
        <w:ind w:left="340" w:hanging="340"/>
        <w:jc w:val="both"/>
        <w:rPr>
          <w:lang w:val="en-US"/>
        </w:rPr>
      </w:pPr>
      <w:r w:rsidRPr="00125AD5">
        <w:rPr>
          <w:lang w:val="en-US"/>
        </w:rPr>
        <w:t>92.</w:t>
      </w:r>
      <w:r w:rsidRPr="00125AD5">
        <w:rPr>
          <w:lang w:val="en-US"/>
        </w:rPr>
        <w:tab/>
        <w:t xml:space="preserve">Propis, L. 2005. </w:t>
      </w:r>
      <w:proofErr w:type="gramStart"/>
      <w:r w:rsidRPr="00125AD5">
        <w:rPr>
          <w:lang w:val="en-US"/>
        </w:rPr>
        <w:t>Mapping Local Production Systems in the UK: Methodology and Application.</w:t>
      </w:r>
      <w:proofErr w:type="gramEnd"/>
      <w:r w:rsidRPr="00125AD5">
        <w:rPr>
          <w:lang w:val="en-US"/>
        </w:rPr>
        <w:t xml:space="preserve"> </w:t>
      </w:r>
      <w:proofErr w:type="gramStart"/>
      <w:r w:rsidRPr="00125AD5">
        <w:rPr>
          <w:lang w:val="en-US"/>
        </w:rPr>
        <w:t>Regional Studies.</w:t>
      </w:r>
      <w:proofErr w:type="gramEnd"/>
      <w:r w:rsidRPr="00125AD5">
        <w:rPr>
          <w:lang w:val="en-US"/>
        </w:rPr>
        <w:t xml:space="preserve"> </w:t>
      </w:r>
      <w:proofErr w:type="gramStart"/>
      <w:r w:rsidRPr="00125AD5">
        <w:rPr>
          <w:lang w:val="en-US"/>
        </w:rPr>
        <w:t>Vol. 39.2.</w:t>
      </w:r>
      <w:proofErr w:type="gramEnd"/>
      <w:r w:rsidRPr="00125AD5">
        <w:rPr>
          <w:lang w:val="en-US"/>
        </w:rPr>
        <w:t xml:space="preserve"> pp. 197-211.</w:t>
      </w:r>
    </w:p>
    <w:p w:rsidR="005C466E" w:rsidRPr="00125AD5" w:rsidRDefault="005C466E" w:rsidP="00125AD5">
      <w:pPr>
        <w:pStyle w:val="ListParagraph"/>
        <w:spacing w:after="0" w:line="240" w:lineRule="auto"/>
        <w:ind w:left="340" w:hanging="340"/>
        <w:jc w:val="both"/>
        <w:rPr>
          <w:lang w:val="en-US"/>
        </w:rPr>
      </w:pPr>
      <w:r w:rsidRPr="00125AD5">
        <w:rPr>
          <w:lang w:val="en-US"/>
        </w:rPr>
        <w:t>93.</w:t>
      </w:r>
      <w:r w:rsidRPr="00125AD5">
        <w:rPr>
          <w:lang w:val="en-US"/>
        </w:rPr>
        <w:tab/>
        <w:t>Rantisi, N. 2002. M. The Local Innovation System as a Source of ‘Variety’: Openness and Adaptability in New York City’s Garment District. Regional Studies, Vol. 36 (6), pp. 587–602,</w:t>
      </w:r>
    </w:p>
    <w:p w:rsidR="005C466E" w:rsidRPr="00125AD5" w:rsidRDefault="005C466E" w:rsidP="00125AD5">
      <w:pPr>
        <w:pStyle w:val="ListParagraph"/>
        <w:spacing w:after="0" w:line="240" w:lineRule="auto"/>
        <w:ind w:left="340" w:hanging="340"/>
        <w:jc w:val="both"/>
        <w:rPr>
          <w:lang w:val="en-US"/>
        </w:rPr>
      </w:pPr>
      <w:r w:rsidRPr="00125AD5">
        <w:rPr>
          <w:lang w:val="en-US"/>
        </w:rPr>
        <w:t>94.</w:t>
      </w:r>
      <w:r w:rsidRPr="00125AD5">
        <w:rPr>
          <w:lang w:val="en-US"/>
        </w:rPr>
        <w:tab/>
        <w:t xml:space="preserve">Richards, G. 2011 Creativity and Tourism. </w:t>
      </w:r>
      <w:proofErr w:type="gramStart"/>
      <w:r w:rsidRPr="00125AD5">
        <w:rPr>
          <w:lang w:val="en-US"/>
        </w:rPr>
        <w:t>The State of the Art.</w:t>
      </w:r>
      <w:proofErr w:type="gramEnd"/>
      <w:r w:rsidRPr="00125AD5">
        <w:rPr>
          <w:lang w:val="en-US"/>
        </w:rPr>
        <w:t xml:space="preserve"> Annals of Tourism Research, Vol. 38, No. 4, pp. 1225–1253, </w:t>
      </w:r>
    </w:p>
    <w:p w:rsidR="005C466E" w:rsidRPr="00125AD5" w:rsidRDefault="005C466E" w:rsidP="00125AD5">
      <w:pPr>
        <w:pStyle w:val="ListParagraph"/>
        <w:spacing w:after="0" w:line="240" w:lineRule="auto"/>
        <w:ind w:left="340" w:hanging="340"/>
        <w:jc w:val="both"/>
        <w:rPr>
          <w:lang w:val="en-US"/>
        </w:rPr>
      </w:pPr>
      <w:r w:rsidRPr="00125AD5">
        <w:rPr>
          <w:lang w:val="en-US"/>
        </w:rPr>
        <w:t>95.</w:t>
      </w:r>
      <w:r w:rsidRPr="00125AD5">
        <w:rPr>
          <w:lang w:val="en-US"/>
        </w:rPr>
        <w:tab/>
        <w:t xml:space="preserve">Rodríguez-Pose, A., Refolo M. R. 2012. </w:t>
      </w:r>
      <w:proofErr w:type="gramStart"/>
      <w:r w:rsidRPr="00125AD5">
        <w:rPr>
          <w:lang w:val="en-US"/>
        </w:rPr>
        <w:t>The Link between clusters if SMEs and public and university research in Italy.</w:t>
      </w:r>
      <w:proofErr w:type="gramEnd"/>
      <w:r w:rsidRPr="00125AD5">
        <w:rPr>
          <w:lang w:val="en-US"/>
        </w:rPr>
        <w:t xml:space="preserve"> Geoforum 43, pp. 529–539.</w:t>
      </w:r>
    </w:p>
    <w:p w:rsidR="005C466E" w:rsidRPr="00125AD5" w:rsidRDefault="005C466E" w:rsidP="00125AD5">
      <w:pPr>
        <w:pStyle w:val="ListParagraph"/>
        <w:spacing w:after="0" w:line="240" w:lineRule="auto"/>
        <w:ind w:left="340" w:hanging="340"/>
        <w:jc w:val="both"/>
        <w:rPr>
          <w:lang w:val="en-US"/>
        </w:rPr>
      </w:pPr>
      <w:r w:rsidRPr="00125AD5">
        <w:rPr>
          <w:lang w:val="en-US"/>
        </w:rPr>
        <w:t>96.</w:t>
      </w:r>
      <w:r w:rsidRPr="00125AD5">
        <w:rPr>
          <w:lang w:val="en-US"/>
        </w:rPr>
        <w:tab/>
        <w:t xml:space="preserve">Scott, A. J., Agnew, J., Soja, E. and Storper, M. 2001. </w:t>
      </w:r>
      <w:proofErr w:type="gramStart"/>
      <w:r w:rsidRPr="00125AD5">
        <w:rPr>
          <w:lang w:val="en-US"/>
        </w:rPr>
        <w:t>Global city regions.</w:t>
      </w:r>
      <w:proofErr w:type="gramEnd"/>
      <w:r w:rsidRPr="00125AD5">
        <w:rPr>
          <w:lang w:val="en-US"/>
        </w:rPr>
        <w:t xml:space="preserve"> </w:t>
      </w:r>
      <w:proofErr w:type="gramStart"/>
      <w:r w:rsidRPr="00125AD5">
        <w:rPr>
          <w:lang w:val="en-US"/>
        </w:rPr>
        <w:t>In A. J. Scott (ed.) Global city regions.</w:t>
      </w:r>
      <w:proofErr w:type="gramEnd"/>
      <w:r w:rsidRPr="00125AD5">
        <w:rPr>
          <w:lang w:val="en-US"/>
        </w:rPr>
        <w:t xml:space="preserve"> Oxford University Press: Oxford, pp. 11-30</w:t>
      </w:r>
    </w:p>
    <w:p w:rsidR="005C466E" w:rsidRPr="00125AD5" w:rsidRDefault="005C466E" w:rsidP="00125AD5">
      <w:pPr>
        <w:pStyle w:val="ListParagraph"/>
        <w:spacing w:after="0" w:line="240" w:lineRule="auto"/>
        <w:ind w:left="340" w:hanging="340"/>
        <w:jc w:val="both"/>
        <w:rPr>
          <w:lang w:val="en-US"/>
        </w:rPr>
      </w:pPr>
      <w:r w:rsidRPr="00125AD5">
        <w:rPr>
          <w:lang w:val="en-US"/>
        </w:rPr>
        <w:t>97.</w:t>
      </w:r>
      <w:r w:rsidRPr="00125AD5">
        <w:rPr>
          <w:lang w:val="en-US"/>
        </w:rPr>
        <w:tab/>
        <w:t xml:space="preserve">Schiff, M., </w:t>
      </w:r>
      <w:proofErr w:type="gramStart"/>
      <w:r w:rsidRPr="00125AD5">
        <w:rPr>
          <w:lang w:val="en-US"/>
        </w:rPr>
        <w:t>Winters</w:t>
      </w:r>
      <w:proofErr w:type="gramEnd"/>
      <w:r w:rsidRPr="00125AD5">
        <w:rPr>
          <w:lang w:val="en-US"/>
        </w:rPr>
        <w:t>, L. A. Regional integration and Development. Washington: World Bank, 321 p. 2003.</w:t>
      </w:r>
    </w:p>
    <w:p w:rsidR="005C466E" w:rsidRPr="00125AD5" w:rsidRDefault="005C466E" w:rsidP="00125AD5">
      <w:pPr>
        <w:pStyle w:val="ListParagraph"/>
        <w:spacing w:after="0" w:line="240" w:lineRule="auto"/>
        <w:ind w:left="340" w:hanging="340"/>
        <w:jc w:val="both"/>
        <w:rPr>
          <w:lang w:val="en-US"/>
        </w:rPr>
      </w:pPr>
      <w:r w:rsidRPr="00125AD5">
        <w:rPr>
          <w:lang w:val="en-US"/>
        </w:rPr>
        <w:t>98.</w:t>
      </w:r>
      <w:r w:rsidRPr="00125AD5">
        <w:rPr>
          <w:lang w:val="en-US"/>
        </w:rPr>
        <w:tab/>
        <w:t>Schwarz E. J., Steiniger, K. W. 1997, Implementing nature’s lesson: the industrial recycling network enhancing regional development. “Journal of Cleaner Production”, vol. 5, pp. 47-56.</w:t>
      </w:r>
    </w:p>
    <w:p w:rsidR="005C466E" w:rsidRPr="00125AD5" w:rsidRDefault="005C466E" w:rsidP="00125AD5">
      <w:pPr>
        <w:pStyle w:val="ListParagraph"/>
        <w:spacing w:after="0" w:line="240" w:lineRule="auto"/>
        <w:ind w:left="340" w:hanging="340"/>
        <w:jc w:val="both"/>
        <w:rPr>
          <w:lang w:val="en-US"/>
        </w:rPr>
      </w:pPr>
      <w:r w:rsidRPr="00125AD5">
        <w:rPr>
          <w:lang w:val="en-US"/>
        </w:rPr>
        <w:t>99.</w:t>
      </w:r>
      <w:r w:rsidRPr="00125AD5">
        <w:rPr>
          <w:lang w:val="en-US"/>
        </w:rPr>
        <w:tab/>
        <w:t xml:space="preserve">Sims, R., 2002, The Brilliance of Bioenergy - in business and in practice. </w:t>
      </w:r>
      <w:proofErr w:type="gramStart"/>
      <w:r w:rsidRPr="00125AD5">
        <w:rPr>
          <w:lang w:val="en-US"/>
        </w:rPr>
        <w:t>London :</w:t>
      </w:r>
      <w:proofErr w:type="gramEnd"/>
      <w:r w:rsidRPr="00125AD5">
        <w:rPr>
          <w:lang w:val="en-US"/>
        </w:rPr>
        <w:t xml:space="preserve"> Earthscan Ltd</w:t>
      </w:r>
    </w:p>
    <w:p w:rsidR="005C466E" w:rsidRPr="00125AD5" w:rsidRDefault="005C466E" w:rsidP="00125AD5">
      <w:pPr>
        <w:pStyle w:val="ListParagraph"/>
        <w:spacing w:after="0" w:line="240" w:lineRule="auto"/>
        <w:ind w:left="340" w:hanging="340"/>
        <w:jc w:val="both"/>
        <w:rPr>
          <w:lang w:val="en-US"/>
        </w:rPr>
      </w:pPr>
      <w:r w:rsidRPr="00125AD5">
        <w:rPr>
          <w:lang w:val="en-US"/>
        </w:rPr>
        <w:t>100.</w:t>
      </w:r>
      <w:r w:rsidRPr="00125AD5">
        <w:rPr>
          <w:lang w:val="en-US"/>
        </w:rPr>
        <w:tab/>
        <w:t xml:space="preserve">Socio-economic space of Russia: Innovation and modernity: coll. </w:t>
      </w:r>
      <w:proofErr w:type="gramStart"/>
      <w:r w:rsidRPr="00125AD5">
        <w:rPr>
          <w:lang w:val="en-US"/>
        </w:rPr>
        <w:t>Of art.</w:t>
      </w:r>
      <w:proofErr w:type="gramEnd"/>
      <w:r w:rsidRPr="00125AD5">
        <w:rPr>
          <w:lang w:val="en-US"/>
        </w:rPr>
        <w:t xml:space="preserve"> </w:t>
      </w:r>
      <w:proofErr w:type="gramStart"/>
      <w:r w:rsidRPr="00125AD5">
        <w:rPr>
          <w:lang w:val="en-US"/>
        </w:rPr>
        <w:t>All Rusian scientific – prac.</w:t>
      </w:r>
      <w:proofErr w:type="gramEnd"/>
      <w:r w:rsidRPr="00125AD5">
        <w:rPr>
          <w:lang w:val="en-US"/>
        </w:rPr>
        <w:t xml:space="preserve"> </w:t>
      </w:r>
      <w:proofErr w:type="gramStart"/>
      <w:r w:rsidRPr="00125AD5">
        <w:rPr>
          <w:lang w:val="en-US"/>
        </w:rPr>
        <w:t>Conference of young scientists.</w:t>
      </w:r>
      <w:proofErr w:type="gramEnd"/>
      <w:r w:rsidRPr="00125AD5">
        <w:rPr>
          <w:lang w:val="en-US"/>
        </w:rPr>
        <w:t xml:space="preserve"> 2011. Novosibirsk, 95 p.</w:t>
      </w:r>
    </w:p>
    <w:p w:rsidR="005C466E" w:rsidRPr="00125AD5" w:rsidRDefault="005C466E" w:rsidP="00125AD5">
      <w:pPr>
        <w:pStyle w:val="ListParagraph"/>
        <w:spacing w:after="0" w:line="240" w:lineRule="auto"/>
        <w:ind w:left="340" w:hanging="340"/>
        <w:jc w:val="both"/>
        <w:rPr>
          <w:lang w:val="en-US"/>
        </w:rPr>
      </w:pPr>
      <w:r w:rsidRPr="00125AD5">
        <w:rPr>
          <w:lang w:val="en-US"/>
        </w:rPr>
        <w:t>101.</w:t>
      </w:r>
      <w:r w:rsidRPr="00125AD5">
        <w:rPr>
          <w:lang w:val="en-US"/>
        </w:rPr>
        <w:tab/>
        <w:t>Spatial econometrics and regional economic analysis, Lodz, 204 p., 2011.</w:t>
      </w:r>
    </w:p>
    <w:p w:rsidR="005C466E" w:rsidRPr="00125AD5" w:rsidRDefault="005C466E" w:rsidP="00125AD5">
      <w:pPr>
        <w:pStyle w:val="ListParagraph"/>
        <w:spacing w:after="0" w:line="240" w:lineRule="auto"/>
        <w:ind w:left="340" w:hanging="340"/>
        <w:jc w:val="both"/>
        <w:rPr>
          <w:lang w:val="en-US"/>
        </w:rPr>
      </w:pPr>
      <w:r w:rsidRPr="00125AD5">
        <w:rPr>
          <w:lang w:val="en-US"/>
        </w:rPr>
        <w:t>102.</w:t>
      </w:r>
      <w:r w:rsidRPr="00125AD5">
        <w:rPr>
          <w:lang w:val="en-US"/>
        </w:rPr>
        <w:tab/>
        <w:t>Sternberg, R. G. 2006. The Nature of Creativity, “Creativity Research Journal”, vol. 18, no. 1, pp. 87–98. Available at: http://www.tandfonline.com/doi/pdf/10.1207/s</w:t>
      </w:r>
    </w:p>
    <w:p w:rsidR="005C466E" w:rsidRPr="00125AD5" w:rsidRDefault="005C466E" w:rsidP="00125AD5">
      <w:pPr>
        <w:pStyle w:val="ListParagraph"/>
        <w:spacing w:after="0" w:line="240" w:lineRule="auto"/>
        <w:ind w:left="340" w:hanging="340"/>
        <w:jc w:val="both"/>
        <w:rPr>
          <w:lang w:val="en-US"/>
        </w:rPr>
      </w:pPr>
      <w:proofErr w:type="gramStart"/>
      <w:r w:rsidRPr="00125AD5">
        <w:rPr>
          <w:lang w:val="en-US"/>
        </w:rPr>
        <w:t>15326934crj1801_10, accessed 13.07.2013.</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103.</w:t>
      </w:r>
      <w:r w:rsidRPr="00125AD5">
        <w:rPr>
          <w:lang w:val="en-US"/>
        </w:rPr>
        <w:tab/>
        <w:t xml:space="preserve">Study of Application of Industrial Symbiosis (Is) As a Tool to Reduce Production Waste. </w:t>
      </w:r>
      <w:proofErr w:type="gramStart"/>
      <w:r w:rsidRPr="00125AD5">
        <w:rPr>
          <w:lang w:val="en-US"/>
        </w:rPr>
        <w:t>Project REPROWIS.</w:t>
      </w:r>
      <w:proofErr w:type="gramEnd"/>
      <w:r w:rsidRPr="00125AD5">
        <w:rPr>
          <w:lang w:val="en-US"/>
        </w:rPr>
        <w:t xml:space="preserve"> </w:t>
      </w:r>
      <w:proofErr w:type="gramStart"/>
      <w:r w:rsidRPr="00125AD5">
        <w:rPr>
          <w:lang w:val="en-US"/>
        </w:rPr>
        <w:t>Accessed: http://reprowis.eu//img/files/IS-Study.pdf, 02.09.2013.</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104.</w:t>
      </w:r>
      <w:r w:rsidRPr="00125AD5">
        <w:rPr>
          <w:lang w:val="en-US"/>
        </w:rPr>
        <w:tab/>
        <w:t>Suciu, M. Ch., Ivanovici, M.  2009. Creative economy and macroeconomic stability during the financial crisis, 10th International conference. Bucharest: Finance and economic stability in the context of financial crisis. Faculty of Finance, Insurance, Banking and Stock Exchange, Bucharest Academy of Economic Studies, Faculty of Economics and Business Administration, West University of Timisoara.</w:t>
      </w:r>
    </w:p>
    <w:p w:rsidR="005C466E" w:rsidRPr="00125AD5" w:rsidRDefault="005C466E" w:rsidP="00125AD5">
      <w:pPr>
        <w:pStyle w:val="ListParagraph"/>
        <w:spacing w:after="0" w:line="240" w:lineRule="auto"/>
        <w:ind w:left="340" w:hanging="340"/>
        <w:jc w:val="both"/>
        <w:rPr>
          <w:lang w:val="en-US"/>
        </w:rPr>
      </w:pPr>
      <w:r w:rsidRPr="00125AD5">
        <w:rPr>
          <w:lang w:val="en-US"/>
        </w:rPr>
        <w:t>105.</w:t>
      </w:r>
      <w:r w:rsidRPr="00125AD5">
        <w:rPr>
          <w:lang w:val="en-US"/>
        </w:rPr>
        <w:tab/>
        <w:t>Šipikal, Parízková. 2009. Learning regions. Bratislava: Ekonóm, 104 p. ISBN 978-80-225-2732-3.</w:t>
      </w:r>
    </w:p>
    <w:p w:rsidR="005C466E" w:rsidRPr="00125AD5" w:rsidRDefault="005C466E" w:rsidP="00125AD5">
      <w:pPr>
        <w:pStyle w:val="ListParagraph"/>
        <w:spacing w:after="0" w:line="240" w:lineRule="auto"/>
        <w:ind w:left="340" w:hanging="340"/>
        <w:jc w:val="both"/>
        <w:rPr>
          <w:lang w:val="en-US"/>
        </w:rPr>
      </w:pPr>
      <w:r w:rsidRPr="00125AD5">
        <w:rPr>
          <w:lang w:val="en-US"/>
        </w:rPr>
        <w:t>106.</w:t>
      </w:r>
      <w:r w:rsidRPr="00125AD5">
        <w:rPr>
          <w:lang w:val="en-US"/>
        </w:rPr>
        <w:tab/>
        <w:t xml:space="preserve">Šmíd, J. 2004. </w:t>
      </w:r>
      <w:proofErr w:type="gramStart"/>
      <w:r w:rsidRPr="00125AD5">
        <w:rPr>
          <w:lang w:val="en-US"/>
        </w:rPr>
        <w:t>Strategic significance of the cluster formation for SME in Slovakia.</w:t>
      </w:r>
      <w:proofErr w:type="gramEnd"/>
      <w:r w:rsidRPr="00125AD5">
        <w:rPr>
          <w:lang w:val="en-US"/>
        </w:rPr>
        <w:t xml:space="preserve"> [PhD. Theses</w:t>
      </w:r>
      <w:proofErr w:type="gramStart"/>
      <w:r w:rsidRPr="00125AD5">
        <w:rPr>
          <w:lang w:val="en-US"/>
        </w:rPr>
        <w:t>]-</w:t>
      </w:r>
      <w:proofErr w:type="gramEnd"/>
      <w:r w:rsidRPr="00125AD5">
        <w:rPr>
          <w:lang w:val="en-US"/>
        </w:rPr>
        <w:t xml:space="preserve"> Slovak University of Technology Bratislava. Faculty of Materials Science and Technology, Trnava: MtF STU, 62 p.</w:t>
      </w:r>
    </w:p>
    <w:p w:rsidR="005C466E" w:rsidRPr="00125AD5" w:rsidRDefault="005C466E" w:rsidP="00125AD5">
      <w:pPr>
        <w:pStyle w:val="ListParagraph"/>
        <w:spacing w:after="0" w:line="240" w:lineRule="auto"/>
        <w:ind w:left="340" w:hanging="340"/>
        <w:jc w:val="both"/>
        <w:rPr>
          <w:lang w:val="en-US"/>
        </w:rPr>
      </w:pPr>
      <w:r w:rsidRPr="00125AD5">
        <w:rPr>
          <w:lang w:val="en-US"/>
        </w:rPr>
        <w:t>107.</w:t>
      </w:r>
      <w:r w:rsidRPr="00125AD5">
        <w:rPr>
          <w:lang w:val="en-US"/>
        </w:rPr>
        <w:tab/>
        <w:t>Švihlová D., 2009, Climatical changes as a local problem: localization and implementation on the example of Canda, In: „Ekonomický časopis“, no. 57 (9), 2009, pp. 918-932</w:t>
      </w:r>
      <w:proofErr w:type="gramStart"/>
      <w:r w:rsidRPr="00125AD5">
        <w:rPr>
          <w:lang w:val="en-US"/>
        </w:rPr>
        <w:t>,.</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108.</w:t>
      </w:r>
      <w:r w:rsidRPr="00125AD5">
        <w:rPr>
          <w:lang w:val="en-US"/>
        </w:rPr>
        <w:tab/>
        <w:t>Švihlová, D., Kožiak, R., Kráľ, P., Slobodníková, O., 2011</w:t>
      </w:r>
      <w:proofErr w:type="gramStart"/>
      <w:r w:rsidRPr="00125AD5">
        <w:rPr>
          <w:lang w:val="en-US"/>
        </w:rPr>
        <w:t>,  Environmentálna</w:t>
      </w:r>
      <w:proofErr w:type="gramEnd"/>
      <w:r w:rsidRPr="00125AD5">
        <w:rPr>
          <w:lang w:val="en-US"/>
        </w:rPr>
        <w:t xml:space="preserve"> politika a regionálne disparity, Banská Bystrica: Ekonomická fakulta UMB</w:t>
      </w:r>
    </w:p>
    <w:p w:rsidR="005C466E" w:rsidRPr="00125AD5" w:rsidRDefault="005C466E" w:rsidP="00125AD5">
      <w:pPr>
        <w:pStyle w:val="ListParagraph"/>
        <w:spacing w:after="0" w:line="240" w:lineRule="auto"/>
        <w:ind w:left="340" w:hanging="340"/>
        <w:jc w:val="both"/>
        <w:rPr>
          <w:lang w:val="en-US"/>
        </w:rPr>
      </w:pPr>
      <w:r w:rsidRPr="00125AD5">
        <w:rPr>
          <w:lang w:val="en-US"/>
        </w:rPr>
        <w:lastRenderedPageBreak/>
        <w:t>109.</w:t>
      </w:r>
      <w:r w:rsidRPr="00125AD5">
        <w:rPr>
          <w:lang w:val="en-US"/>
        </w:rPr>
        <w:tab/>
        <w:t xml:space="preserve">Thinesse – Demel, J. 2010. </w:t>
      </w:r>
      <w:proofErr w:type="gramStart"/>
      <w:r w:rsidRPr="00125AD5">
        <w:rPr>
          <w:lang w:val="en-US"/>
        </w:rPr>
        <w:t>Learning Regions in Germany.</w:t>
      </w:r>
      <w:proofErr w:type="gramEnd"/>
      <w:r w:rsidRPr="00125AD5">
        <w:rPr>
          <w:lang w:val="en-US"/>
        </w:rPr>
        <w:t xml:space="preserve"> European Journal of Education</w:t>
      </w:r>
      <w:proofErr w:type="gramStart"/>
      <w:r w:rsidRPr="00125AD5">
        <w:rPr>
          <w:lang w:val="en-US"/>
        </w:rPr>
        <w:t>,Vol</w:t>
      </w:r>
      <w:proofErr w:type="gramEnd"/>
      <w:r w:rsidRPr="00125AD5">
        <w:rPr>
          <w:lang w:val="en-US"/>
        </w:rPr>
        <w:t>. 45, No. 3</w:t>
      </w:r>
    </w:p>
    <w:p w:rsidR="005C466E" w:rsidRPr="00125AD5" w:rsidRDefault="005C466E" w:rsidP="00125AD5">
      <w:pPr>
        <w:pStyle w:val="ListParagraph"/>
        <w:spacing w:after="0" w:line="240" w:lineRule="auto"/>
        <w:ind w:left="340" w:hanging="340"/>
        <w:jc w:val="both"/>
        <w:rPr>
          <w:lang w:val="en-US"/>
        </w:rPr>
      </w:pPr>
      <w:r w:rsidRPr="00125AD5">
        <w:rPr>
          <w:lang w:val="en-US"/>
        </w:rPr>
        <w:t>110.</w:t>
      </w:r>
      <w:r w:rsidRPr="00125AD5">
        <w:rPr>
          <w:lang w:val="en-US"/>
        </w:rPr>
        <w:tab/>
        <w:t>Tremblay, D. G., Battaglia, A. 2012. El Raval and Mile End: A Comparative Study of Two Cultural Quarters between Urban Regeneration and Creative Clusters. Joumal of Geography and Geology Vol. 4, No. 1</w:t>
      </w:r>
    </w:p>
    <w:p w:rsidR="005C466E" w:rsidRPr="00125AD5" w:rsidRDefault="005C466E" w:rsidP="00125AD5">
      <w:pPr>
        <w:pStyle w:val="ListParagraph"/>
        <w:spacing w:after="0" w:line="240" w:lineRule="auto"/>
        <w:ind w:left="340" w:hanging="340"/>
        <w:jc w:val="both"/>
        <w:rPr>
          <w:lang w:val="en-US"/>
        </w:rPr>
      </w:pPr>
      <w:r w:rsidRPr="00125AD5">
        <w:rPr>
          <w:lang w:val="en-US"/>
        </w:rPr>
        <w:t>111.</w:t>
      </w:r>
      <w:r w:rsidRPr="00125AD5">
        <w:rPr>
          <w:lang w:val="en-US"/>
        </w:rPr>
        <w:tab/>
        <w:t xml:space="preserve">Tremblay, D. G., Cecilli, E. 2000. The Film and Audiovisual Production in Montreal: Challenges of Relational Proximity for the Development of a Creative Cluster. </w:t>
      </w:r>
      <w:proofErr w:type="gramStart"/>
      <w:r w:rsidRPr="00125AD5">
        <w:rPr>
          <w:lang w:val="en-US"/>
        </w:rPr>
        <w:t>Journal of Arts Management, Law &amp; Society.</w:t>
      </w:r>
      <w:proofErr w:type="gramEnd"/>
    </w:p>
    <w:p w:rsidR="005C466E" w:rsidRPr="00125AD5" w:rsidRDefault="005C466E" w:rsidP="00125AD5">
      <w:pPr>
        <w:pStyle w:val="ListParagraph"/>
        <w:spacing w:after="0" w:line="240" w:lineRule="auto"/>
        <w:ind w:left="340" w:hanging="340"/>
        <w:jc w:val="both"/>
        <w:rPr>
          <w:lang w:val="en-US"/>
        </w:rPr>
      </w:pPr>
      <w:r w:rsidRPr="00125AD5">
        <w:rPr>
          <w:lang w:val="en-US"/>
        </w:rPr>
        <w:t>112.</w:t>
      </w:r>
      <w:r w:rsidRPr="00125AD5">
        <w:rPr>
          <w:lang w:val="en-US"/>
        </w:rPr>
        <w:tab/>
        <w:t>UNCTAD. 2008. Creative economy report 2008. 357 p. Available at: http://unctad.org</w:t>
      </w:r>
    </w:p>
    <w:p w:rsidR="005C466E" w:rsidRPr="00125AD5" w:rsidRDefault="005C466E" w:rsidP="00125AD5">
      <w:pPr>
        <w:pStyle w:val="ListParagraph"/>
        <w:spacing w:after="0" w:line="240" w:lineRule="auto"/>
        <w:ind w:left="340" w:hanging="340"/>
        <w:jc w:val="both"/>
        <w:rPr>
          <w:lang w:val="en-US"/>
        </w:rPr>
      </w:pPr>
      <w:r w:rsidRPr="00125AD5">
        <w:rPr>
          <w:lang w:val="en-US"/>
        </w:rPr>
        <w:t>/en/docs/ditc20082cer_en.pdf, accessed 23.08.2013</w:t>
      </w:r>
    </w:p>
    <w:p w:rsidR="005C466E" w:rsidRPr="00125AD5" w:rsidRDefault="005C466E" w:rsidP="00125AD5">
      <w:pPr>
        <w:pStyle w:val="ListParagraph"/>
        <w:spacing w:after="0" w:line="240" w:lineRule="auto"/>
        <w:ind w:left="340" w:hanging="340"/>
        <w:jc w:val="both"/>
        <w:rPr>
          <w:lang w:val="en-US"/>
        </w:rPr>
      </w:pPr>
      <w:r w:rsidRPr="00125AD5">
        <w:rPr>
          <w:lang w:val="en-US"/>
        </w:rPr>
        <w:t>113.</w:t>
      </w:r>
      <w:r w:rsidRPr="00125AD5">
        <w:rPr>
          <w:lang w:val="en-US"/>
        </w:rPr>
        <w:tab/>
        <w:t>UNESCO.  2009. Understanding Creative Industries, p. 3</w:t>
      </w:r>
    </w:p>
    <w:p w:rsidR="005C466E" w:rsidRPr="00125AD5" w:rsidRDefault="005C466E" w:rsidP="00125AD5">
      <w:pPr>
        <w:pStyle w:val="ListParagraph"/>
        <w:spacing w:after="0" w:line="240" w:lineRule="auto"/>
        <w:ind w:left="340" w:hanging="340"/>
        <w:jc w:val="both"/>
        <w:rPr>
          <w:lang w:val="en-US"/>
        </w:rPr>
      </w:pPr>
      <w:r w:rsidRPr="00125AD5">
        <w:rPr>
          <w:lang w:val="en-US"/>
        </w:rPr>
        <w:t>114.</w:t>
      </w:r>
      <w:r w:rsidRPr="00125AD5">
        <w:rPr>
          <w:lang w:val="en-US"/>
        </w:rPr>
        <w:tab/>
        <w:t xml:space="preserve">Vaňová, A.  2010. Kreatívna ekonomika a rozvoj územia (z pohľadu marketingu územia).  </w:t>
      </w:r>
      <w:proofErr w:type="gramStart"/>
      <w:r w:rsidRPr="00125AD5">
        <w:rPr>
          <w:lang w:val="en-US"/>
        </w:rPr>
        <w:t>In Kreativní ekonomika / Jitka Kloudová etal.</w:t>
      </w:r>
      <w:proofErr w:type="gramEnd"/>
      <w:r w:rsidRPr="00125AD5">
        <w:rPr>
          <w:lang w:val="en-US"/>
        </w:rPr>
        <w:t xml:space="preserve"> Bratislava: EUROKÓDEX, pp. 59-84.</w:t>
      </w:r>
    </w:p>
    <w:p w:rsidR="005C466E" w:rsidRPr="00125AD5" w:rsidRDefault="005C466E" w:rsidP="00125AD5">
      <w:pPr>
        <w:pStyle w:val="ListParagraph"/>
        <w:spacing w:after="0" w:line="240" w:lineRule="auto"/>
        <w:ind w:left="340" w:hanging="340"/>
        <w:jc w:val="both"/>
        <w:rPr>
          <w:lang w:val="en-US"/>
        </w:rPr>
      </w:pPr>
      <w:r w:rsidRPr="00125AD5">
        <w:rPr>
          <w:lang w:val="en-US"/>
        </w:rPr>
        <w:t>115.</w:t>
      </w:r>
      <w:r w:rsidRPr="00125AD5">
        <w:rPr>
          <w:lang w:val="en-US"/>
        </w:rPr>
        <w:tab/>
        <w:t xml:space="preserve">Wang, H., Ohsawa, Y., Nishihara, Y. 2012. </w:t>
      </w:r>
      <w:proofErr w:type="gramStart"/>
      <w:r w:rsidRPr="00125AD5">
        <w:rPr>
          <w:lang w:val="en-US"/>
        </w:rPr>
        <w:t>Innovation support system for creative product design based on chance discovery.</w:t>
      </w:r>
      <w:proofErr w:type="gramEnd"/>
      <w:r w:rsidRPr="00125AD5">
        <w:rPr>
          <w:lang w:val="en-US"/>
        </w:rPr>
        <w:t xml:space="preserve"> Expert Systems with Applications 39, pp. 4890–4897</w:t>
      </w:r>
    </w:p>
    <w:p w:rsidR="005C466E" w:rsidRPr="00125AD5" w:rsidRDefault="005C466E" w:rsidP="00125AD5">
      <w:pPr>
        <w:pStyle w:val="ListParagraph"/>
        <w:spacing w:after="0" w:line="240" w:lineRule="auto"/>
        <w:ind w:left="340" w:hanging="340"/>
        <w:jc w:val="both"/>
        <w:rPr>
          <w:lang w:val="en-US"/>
        </w:rPr>
      </w:pPr>
      <w:r w:rsidRPr="00125AD5">
        <w:rPr>
          <w:lang w:val="en-US"/>
        </w:rPr>
        <w:t>116.</w:t>
      </w:r>
      <w:r w:rsidRPr="00125AD5">
        <w:rPr>
          <w:lang w:val="en-US"/>
        </w:rPr>
        <w:tab/>
        <w:t xml:space="preserve">Weisbuch, G. Battiston, S. 2007. </w:t>
      </w:r>
      <w:proofErr w:type="gramStart"/>
      <w:r w:rsidRPr="00125AD5">
        <w:rPr>
          <w:lang w:val="en-US"/>
        </w:rPr>
        <w:t>From production networks to geographical economics.</w:t>
      </w:r>
      <w:proofErr w:type="gramEnd"/>
      <w:r w:rsidRPr="00125AD5">
        <w:rPr>
          <w:lang w:val="en-US"/>
        </w:rPr>
        <w:t xml:space="preserve"> Journal of Economic Behavior &amp; Organization, Vol. 64, pp. 448–469</w:t>
      </w:r>
    </w:p>
    <w:p w:rsidR="005C466E" w:rsidRPr="00125AD5" w:rsidRDefault="005C466E" w:rsidP="00125AD5">
      <w:pPr>
        <w:pStyle w:val="ListParagraph"/>
        <w:spacing w:after="0" w:line="240" w:lineRule="auto"/>
        <w:ind w:left="340" w:hanging="340"/>
        <w:jc w:val="both"/>
        <w:rPr>
          <w:lang w:val="en-US"/>
        </w:rPr>
      </w:pPr>
      <w:r w:rsidRPr="00125AD5">
        <w:rPr>
          <w:lang w:val="en-US"/>
        </w:rPr>
        <w:t>117.</w:t>
      </w:r>
      <w:r w:rsidRPr="00125AD5">
        <w:rPr>
          <w:lang w:val="en-US"/>
        </w:rPr>
        <w:tab/>
        <w:t>Winther, L.: Local Production Systems and Organizational Change: Hierarchization and Competing Firm Networks in Marinha Grande, Portugal. European Planning Studi</w:t>
      </w:r>
    </w:p>
    <w:p w:rsidR="00DE16CD" w:rsidRPr="00125AD5" w:rsidRDefault="005C466E" w:rsidP="00125AD5">
      <w:pPr>
        <w:pStyle w:val="ListParagraph"/>
        <w:spacing w:after="0" w:line="240" w:lineRule="auto"/>
        <w:ind w:left="340" w:hanging="340"/>
        <w:jc w:val="both"/>
        <w:rPr>
          <w:lang w:val="en-US"/>
        </w:rPr>
      </w:pPr>
      <w:r w:rsidRPr="00125AD5">
        <w:rPr>
          <w:lang w:val="en-US"/>
        </w:rPr>
        <w:t>118.</w:t>
      </w:r>
      <w:r w:rsidRPr="00125AD5">
        <w:rPr>
          <w:lang w:val="en-US"/>
        </w:rPr>
        <w:tab/>
        <w:t xml:space="preserve">Wiesand A., Söndermann M. 2005. </w:t>
      </w:r>
      <w:proofErr w:type="gramStart"/>
      <w:r w:rsidRPr="00125AD5">
        <w:rPr>
          <w:lang w:val="en-US"/>
        </w:rPr>
        <w:t>The Creative Sector – an Engine for Diversity, Growth and Jobs in Europe.</w:t>
      </w:r>
      <w:proofErr w:type="gramEnd"/>
      <w:r w:rsidRPr="00125AD5">
        <w:rPr>
          <w:lang w:val="en-US"/>
        </w:rPr>
        <w:t xml:space="preserve"> </w:t>
      </w:r>
      <w:proofErr w:type="gramStart"/>
      <w:r w:rsidRPr="00125AD5">
        <w:rPr>
          <w:lang w:val="en-US"/>
        </w:rPr>
        <w:t>European Cultural Foundation.</w:t>
      </w:r>
      <w:proofErr w:type="gramEnd"/>
    </w:p>
    <w:p w:rsidR="00125AD5" w:rsidRDefault="00125AD5" w:rsidP="00125AD5">
      <w:pPr>
        <w:spacing w:after="120" w:line="240" w:lineRule="auto"/>
        <w:ind w:left="340" w:hanging="340"/>
        <w:jc w:val="both"/>
        <w:rPr>
          <w:b/>
          <w:smallCaps/>
          <w:lang w:val="en-US"/>
        </w:rPr>
      </w:pPr>
    </w:p>
    <w:p w:rsidR="005010FE" w:rsidRDefault="005010FE" w:rsidP="007739B1">
      <w:pPr>
        <w:spacing w:after="120" w:line="240" w:lineRule="auto"/>
        <w:ind w:left="360"/>
        <w:jc w:val="both"/>
        <w:rPr>
          <w:b/>
          <w:smallCaps/>
          <w:lang w:val="en-US"/>
        </w:rPr>
      </w:pPr>
      <w:r w:rsidRPr="007739B1">
        <w:rPr>
          <w:b/>
          <w:smallCaps/>
          <w:lang w:val="en-US"/>
        </w:rPr>
        <w:t>VI Bibliography gathered by Novosibirsk State University (Russia)</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fr-BE"/>
        </w:rPr>
        <w:t xml:space="preserve">Apostolou Apostolos; Grigoroudis Evangelos; Voinescu (Clapan) Carmen. </w:t>
      </w:r>
      <w:r w:rsidRPr="00223296">
        <w:rPr>
          <w:rFonts w:ascii="Calibri" w:hAnsi="Calibri"/>
          <w:lang w:val="en-US"/>
        </w:rPr>
        <w:t xml:space="preserve">Clusters, Convergence </w:t>
      </w:r>
      <w:proofErr w:type="gramStart"/>
      <w:r w:rsidRPr="00223296">
        <w:rPr>
          <w:rFonts w:ascii="Calibri" w:hAnsi="Calibri"/>
          <w:lang w:val="en-US"/>
        </w:rPr>
        <w:t>And</w:t>
      </w:r>
      <w:proofErr w:type="gramEnd"/>
      <w:r w:rsidRPr="00223296">
        <w:rPr>
          <w:rFonts w:ascii="Calibri" w:hAnsi="Calibri"/>
          <w:lang w:val="en-US"/>
        </w:rPr>
        <w:t xml:space="preserve"> Advantages For Smes. Analele Universitatii din Craiova - Seria Stiinte Economice. 39/2011.</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 xml:space="preserve">Brodzicki Tomasz. On The Signalling Effect </w:t>
      </w:r>
      <w:proofErr w:type="gramStart"/>
      <w:r w:rsidRPr="00223296">
        <w:rPr>
          <w:rFonts w:ascii="Calibri" w:hAnsi="Calibri"/>
          <w:lang w:val="en-US"/>
        </w:rPr>
        <w:t>Of</w:t>
      </w:r>
      <w:proofErr w:type="gramEnd"/>
      <w:r w:rsidRPr="00223296">
        <w:rPr>
          <w:rFonts w:ascii="Calibri" w:hAnsi="Calibri"/>
          <w:lang w:val="en-US"/>
        </w:rPr>
        <w:t xml:space="preserve"> Clusters: Clusterization And Inflow Of Fdi Into Polish Nuts-2 Regions. Czech Journal of Social Sciences Business and Economics, 1/2012.</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Clusters in automotive and information &amp; communication technology: innovation, multinationalization and networking dynamics / Paul J. J. Welfens (</w:t>
      </w:r>
      <w:proofErr w:type="gramStart"/>
      <w:r w:rsidRPr="00223296">
        <w:rPr>
          <w:rFonts w:ascii="Calibri" w:hAnsi="Calibri"/>
          <w:lang w:val="en-US"/>
        </w:rPr>
        <w:t>ed</w:t>
      </w:r>
      <w:proofErr w:type="gramEnd"/>
      <w:r w:rsidRPr="00223296">
        <w:rPr>
          <w:rFonts w:ascii="Calibri" w:hAnsi="Calibri"/>
          <w:lang w:val="en-US"/>
        </w:rPr>
        <w:t>.). Heidelberg: Springer, 2012.</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Clusters, innovation and entrepreneurship / Jonathan Potter and Gabriela Miranda (</w:t>
      </w:r>
      <w:proofErr w:type="gramStart"/>
      <w:r w:rsidRPr="00223296">
        <w:rPr>
          <w:rFonts w:ascii="Calibri" w:hAnsi="Calibri"/>
          <w:lang w:val="en-US"/>
        </w:rPr>
        <w:t>ed</w:t>
      </w:r>
      <w:proofErr w:type="gramEnd"/>
      <w:r w:rsidRPr="00223296">
        <w:rPr>
          <w:rFonts w:ascii="Calibri" w:hAnsi="Calibri"/>
          <w:lang w:val="en-US"/>
        </w:rPr>
        <w:t>.). Paris: OECD, 2009.</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Competitive regional clusters: national policy approaches / OECD. Paris: OECD, 2007.</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 xml:space="preserve">Dîrzu Mădălina Ș. A Conceptual Approach </w:t>
      </w:r>
      <w:proofErr w:type="gramStart"/>
      <w:r w:rsidRPr="00223296">
        <w:rPr>
          <w:rFonts w:ascii="Calibri" w:hAnsi="Calibri"/>
          <w:lang w:val="en-US"/>
        </w:rPr>
        <w:t>To</w:t>
      </w:r>
      <w:proofErr w:type="gramEnd"/>
      <w:r w:rsidRPr="00223296">
        <w:rPr>
          <w:rFonts w:ascii="Calibri" w:hAnsi="Calibri"/>
          <w:lang w:val="en-US"/>
        </w:rPr>
        <w:t xml:space="preserve"> Economic Agglomerations. CES Working Papers, 3/2012.</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fr-BE"/>
        </w:rPr>
        <w:t xml:space="preserve">Dudă-Dăianu Dana Codruţa. Innovativ Cluster – A Conceptual Analyse. Anale. </w:t>
      </w:r>
      <w:r w:rsidRPr="00223296">
        <w:rPr>
          <w:rFonts w:ascii="Calibri" w:hAnsi="Calibri"/>
          <w:lang w:val="en-US"/>
        </w:rPr>
        <w:t>Seria Stiinte Economice. XVIII/2012</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Emerging clusters: theoretical, empirical and political perspectives on the initial stage of cluster evolution / Dirk Fornahl, Sebastian Henn and Max-Peter Menzel (</w:t>
      </w:r>
      <w:proofErr w:type="gramStart"/>
      <w:r w:rsidRPr="00223296">
        <w:rPr>
          <w:rFonts w:ascii="Calibri" w:hAnsi="Calibri"/>
          <w:lang w:val="en-US"/>
        </w:rPr>
        <w:t>ed</w:t>
      </w:r>
      <w:proofErr w:type="gramEnd"/>
      <w:r w:rsidRPr="00223296">
        <w:rPr>
          <w:rFonts w:ascii="Calibri" w:hAnsi="Calibri"/>
          <w:lang w:val="en-US"/>
        </w:rPr>
        <w:t>.). Cheltenham: Edward Elgar, 2010.</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European competitiveness report 2012. Luxembourg: Publications Office, 2012.</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Houbenova-Delissivkova Tatyana. Clusters in the regional sustainable development: approaches and policies for their implementation. Икономическа мисъл. 4/2013.</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Huggins Robert, Izushi Hiro. Competition, competitive advantage, and clusters: the ideas of Michael Porter. Oxford: Oxford University Press, 2012.</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rPr>
        <w:t xml:space="preserve">Jeleriu Daniela C., Sima Mihaela Georgia. </w:t>
      </w:r>
      <w:r w:rsidRPr="00223296">
        <w:rPr>
          <w:rFonts w:ascii="Calibri" w:hAnsi="Calibri"/>
          <w:lang w:val="en-US"/>
        </w:rPr>
        <w:t xml:space="preserve">Measures </w:t>
      </w:r>
      <w:proofErr w:type="gramStart"/>
      <w:r w:rsidRPr="00223296">
        <w:rPr>
          <w:rFonts w:ascii="Calibri" w:hAnsi="Calibri"/>
          <w:lang w:val="en-US"/>
        </w:rPr>
        <w:t>At</w:t>
      </w:r>
      <w:proofErr w:type="gramEnd"/>
      <w:r w:rsidRPr="00223296">
        <w:rPr>
          <w:rFonts w:ascii="Calibri" w:hAnsi="Calibri"/>
          <w:lang w:val="en-US"/>
        </w:rPr>
        <w:t xml:space="preserve"> European Level For Innovative Cluster. Conference proceedings of "eLearning and Software for Education" (eLSE), 02/2012.</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Jircikova Eva, Bialic-Davendra Magdalena, Pavelková Drahomíra, Homolka Lubor. Clusters’ Activities and Economy Stage of Development: Evidence from V4 and Advanced Economies. Ekonomický časopis, 02/2013.</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Kassalis Ivars. Industrial Clusters: A Coefficient Factor for Integrated Development. Intelektinė ekonomika. 5(2)/2011.</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lastRenderedPageBreak/>
        <w:t>Learning from clusters [electronic resource]: a critical assessment from an economic-geographical perspective / Ron A. Boschma and Robert C. Kloosterman (</w:t>
      </w:r>
      <w:proofErr w:type="gramStart"/>
      <w:r w:rsidRPr="00223296">
        <w:rPr>
          <w:rFonts w:ascii="Calibri" w:hAnsi="Calibri"/>
          <w:lang w:val="en-US"/>
        </w:rPr>
        <w:t>ed</w:t>
      </w:r>
      <w:proofErr w:type="gramEnd"/>
      <w:r w:rsidRPr="00223296">
        <w:rPr>
          <w:rFonts w:ascii="Calibri" w:hAnsi="Calibri"/>
          <w:lang w:val="en-US"/>
        </w:rPr>
        <w:t>). Dordrecht, Netherlands: Springer, 2005.</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OECD Local Economic and Employment Development Working Papers [on-line]. Paris: OECD, 2010.</w:t>
      </w:r>
    </w:p>
    <w:p w:rsidR="00223296" w:rsidRPr="00223296" w:rsidRDefault="00223296" w:rsidP="00125AD5">
      <w:pPr>
        <w:numPr>
          <w:ilvl w:val="0"/>
          <w:numId w:val="20"/>
        </w:numPr>
        <w:autoSpaceDE w:val="0"/>
        <w:autoSpaceDN w:val="0"/>
        <w:adjustRightInd w:val="0"/>
        <w:spacing w:after="0" w:line="240" w:lineRule="auto"/>
        <w:ind w:left="340" w:hanging="340"/>
        <w:jc w:val="both"/>
        <w:rPr>
          <w:rFonts w:ascii="Calibri" w:hAnsi="Calibri"/>
          <w:lang w:val="en-US"/>
        </w:rPr>
      </w:pPr>
      <w:r w:rsidRPr="00223296">
        <w:rPr>
          <w:rFonts w:ascii="Calibri" w:hAnsi="Calibri"/>
          <w:lang w:val="en-US"/>
        </w:rPr>
        <w:t xml:space="preserve">Polaka Inese, Borisov Arkady. Clustering-Based Decision Tree Classifier Construction. Technological and Economic Development of Economy. 4/2010. </w:t>
      </w:r>
    </w:p>
    <w:p w:rsidR="00223296" w:rsidRPr="001F59EE" w:rsidRDefault="00223296" w:rsidP="001F59EE">
      <w:pPr>
        <w:numPr>
          <w:ilvl w:val="0"/>
          <w:numId w:val="20"/>
        </w:numPr>
        <w:autoSpaceDE w:val="0"/>
        <w:autoSpaceDN w:val="0"/>
        <w:adjustRightInd w:val="0"/>
        <w:spacing w:after="0" w:line="240" w:lineRule="auto"/>
        <w:ind w:left="340" w:hanging="340"/>
        <w:jc w:val="both"/>
        <w:rPr>
          <w:rStyle w:val="Hyperlink"/>
          <w:rFonts w:ascii="Calibri" w:hAnsi="Calibri"/>
          <w:color w:val="auto"/>
          <w:u w:val="none"/>
          <w:lang w:val="en-US"/>
        </w:rPr>
      </w:pPr>
      <w:r w:rsidRPr="00223296">
        <w:rPr>
          <w:rFonts w:ascii="Calibri" w:hAnsi="Calibri"/>
          <w:lang w:val="en-US"/>
        </w:rPr>
        <w:t xml:space="preserve">Polish innovation portal: </w:t>
      </w:r>
      <w:hyperlink r:id="rId8" w:history="1">
        <w:r w:rsidRPr="00223296">
          <w:rPr>
            <w:rStyle w:val="Hyperlink"/>
            <w:rFonts w:ascii="Calibri" w:hAnsi="Calibri"/>
            <w:lang w:val="en-US"/>
          </w:rPr>
          <w:t>http://www.pi.gov.pl</w:t>
        </w:r>
      </w:hyperlink>
    </w:p>
    <w:p w:rsidR="00223296" w:rsidRPr="001F59EE" w:rsidRDefault="00223296" w:rsidP="001F59EE">
      <w:pPr>
        <w:pStyle w:val="ListParagraph"/>
        <w:numPr>
          <w:ilvl w:val="0"/>
          <w:numId w:val="20"/>
        </w:numPr>
        <w:spacing w:after="120" w:line="240" w:lineRule="auto"/>
        <w:ind w:left="340" w:hanging="340"/>
        <w:jc w:val="both"/>
        <w:rPr>
          <w:b/>
          <w:smallCaps/>
          <w:lang w:val="en-US"/>
        </w:rPr>
      </w:pPr>
      <w:r w:rsidRPr="001F59EE">
        <w:rPr>
          <w:rFonts w:ascii="Calibri" w:hAnsi="Calibri"/>
          <w:lang w:val="en-US"/>
        </w:rPr>
        <w:t>Stepanova Zlata, Baskakova Irina. Using cluster analysis in measuring social domain of territorial brand. Perspectives of Innovations, Economics and Business, PIEB. 2(2)/2009.</w:t>
      </w:r>
    </w:p>
    <w:p w:rsidR="0092121C" w:rsidRPr="00223296" w:rsidRDefault="0092121C" w:rsidP="00352424">
      <w:pPr>
        <w:pStyle w:val="FootnoteText"/>
        <w:ind w:left="357"/>
        <w:jc w:val="both"/>
        <w:rPr>
          <w:rFonts w:asciiTheme="minorHAnsi" w:hAnsiTheme="minorHAnsi"/>
          <w:b/>
          <w:sz w:val="22"/>
          <w:szCs w:val="22"/>
          <w:lang w:val="en-US" w:eastAsia="sk-SK"/>
        </w:rPr>
      </w:pPr>
    </w:p>
    <w:p w:rsidR="00DE16CD" w:rsidRDefault="00DE16CD" w:rsidP="009C2F7A">
      <w:pPr>
        <w:pStyle w:val="FootnoteText"/>
        <w:jc w:val="both"/>
        <w:rPr>
          <w:rFonts w:asciiTheme="minorHAnsi" w:hAnsiTheme="minorHAnsi"/>
          <w:b/>
          <w:sz w:val="24"/>
          <w:szCs w:val="24"/>
          <w:lang w:val="en-US" w:eastAsia="sk-SK"/>
        </w:rPr>
      </w:pPr>
    </w:p>
    <w:p w:rsidR="00DE16CD" w:rsidRPr="00DE16CD" w:rsidRDefault="00DE16CD" w:rsidP="009C2F7A">
      <w:pPr>
        <w:pStyle w:val="FootnoteText"/>
        <w:jc w:val="both"/>
        <w:rPr>
          <w:rFonts w:asciiTheme="minorHAnsi" w:hAnsiTheme="minorHAnsi"/>
          <w:b/>
          <w:sz w:val="24"/>
          <w:szCs w:val="24"/>
          <w:lang w:val="en-US" w:eastAsia="sk-SK"/>
        </w:rPr>
      </w:pPr>
    </w:p>
    <w:p w:rsidR="009C2F7A" w:rsidRPr="004B354B" w:rsidRDefault="00374E3E" w:rsidP="009C2F7A">
      <w:pPr>
        <w:pStyle w:val="FootnoteText"/>
        <w:jc w:val="both"/>
        <w:rPr>
          <w:rFonts w:asciiTheme="minorHAnsi" w:hAnsiTheme="minorHAnsi"/>
          <w:b/>
          <w:sz w:val="24"/>
          <w:szCs w:val="24"/>
          <w:lang w:val="en-GB" w:eastAsia="sk-SK"/>
        </w:rPr>
      </w:pPr>
      <w:r w:rsidRPr="004B354B">
        <w:rPr>
          <w:rFonts w:asciiTheme="minorHAnsi" w:hAnsiTheme="minorHAnsi"/>
          <w:b/>
          <w:sz w:val="24"/>
          <w:szCs w:val="24"/>
          <w:lang w:val="en-GB" w:eastAsia="sk-SK"/>
        </w:rPr>
        <w:t xml:space="preserve">TOTAL </w:t>
      </w:r>
      <w:r w:rsidR="00DE3FC7">
        <w:rPr>
          <w:rFonts w:asciiTheme="minorHAnsi" w:hAnsiTheme="minorHAnsi"/>
          <w:b/>
          <w:sz w:val="24"/>
          <w:szCs w:val="24"/>
          <w:lang w:val="en-GB" w:eastAsia="sk-SK"/>
        </w:rPr>
        <w:t>43</w:t>
      </w:r>
      <w:r w:rsidR="001F59EE">
        <w:rPr>
          <w:rFonts w:asciiTheme="minorHAnsi" w:hAnsiTheme="minorHAnsi"/>
          <w:b/>
          <w:sz w:val="24"/>
          <w:szCs w:val="24"/>
          <w:lang w:val="en-GB" w:eastAsia="sk-SK"/>
        </w:rPr>
        <w:t>3</w:t>
      </w:r>
      <w:r w:rsidRPr="004B354B">
        <w:rPr>
          <w:rFonts w:asciiTheme="minorHAnsi" w:hAnsiTheme="minorHAnsi"/>
          <w:b/>
          <w:sz w:val="24"/>
          <w:szCs w:val="24"/>
          <w:lang w:val="en-GB" w:eastAsia="sk-SK"/>
        </w:rPr>
        <w:t xml:space="preserve"> bibliographical sources</w:t>
      </w:r>
    </w:p>
    <w:p w:rsidR="009C2F7A" w:rsidRPr="004B354B" w:rsidRDefault="009C2F7A" w:rsidP="009C2F7A">
      <w:pPr>
        <w:spacing w:after="120" w:line="240" w:lineRule="auto"/>
        <w:jc w:val="both"/>
        <w:rPr>
          <w:b/>
          <w:smallCaps/>
          <w:lang w:val="en-US"/>
        </w:rPr>
      </w:pPr>
      <w:bookmarkStart w:id="0" w:name="_GoBack"/>
      <w:bookmarkEnd w:id="0"/>
    </w:p>
    <w:sectPr w:rsidR="009C2F7A" w:rsidRPr="004B354B" w:rsidSect="0043629F">
      <w:headerReference w:type="default" r:id="rId9"/>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F3" w:rsidRDefault="00F720F3" w:rsidP="0043629F">
      <w:pPr>
        <w:spacing w:after="0" w:line="240" w:lineRule="auto"/>
      </w:pPr>
      <w:r>
        <w:separator/>
      </w:r>
    </w:p>
  </w:endnote>
  <w:endnote w:type="continuationSeparator" w:id="0">
    <w:p w:rsidR="00F720F3" w:rsidRDefault="00F720F3" w:rsidP="0043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utiger-Black">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69827"/>
      <w:docPartObj>
        <w:docPartGallery w:val="Page Numbers (Bottom of Page)"/>
        <w:docPartUnique/>
      </w:docPartObj>
    </w:sdtPr>
    <w:sdtEndPr>
      <w:rPr>
        <w:noProof/>
      </w:rPr>
    </w:sdtEndPr>
    <w:sdtContent>
      <w:p w:rsidR="00DE3FC7" w:rsidRDefault="00DE3FC7">
        <w:pPr>
          <w:pStyle w:val="Footer"/>
          <w:jc w:val="right"/>
        </w:pPr>
        <w:r>
          <w:fldChar w:fldCharType="begin"/>
        </w:r>
        <w:r>
          <w:instrText xml:space="preserve"> PAGE   \* MERGEFORMAT </w:instrText>
        </w:r>
        <w:r>
          <w:fldChar w:fldCharType="separate"/>
        </w:r>
        <w:r w:rsidR="001F59EE">
          <w:rPr>
            <w:noProof/>
          </w:rPr>
          <w:t>10</w:t>
        </w:r>
        <w:r>
          <w:rPr>
            <w:noProof/>
          </w:rPr>
          <w:fldChar w:fldCharType="end"/>
        </w:r>
      </w:p>
    </w:sdtContent>
  </w:sdt>
  <w:p w:rsidR="0043629F" w:rsidRDefault="0043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F3" w:rsidRDefault="00F720F3" w:rsidP="0043629F">
      <w:pPr>
        <w:spacing w:after="0" w:line="240" w:lineRule="auto"/>
      </w:pPr>
      <w:r>
        <w:separator/>
      </w:r>
    </w:p>
  </w:footnote>
  <w:footnote w:type="continuationSeparator" w:id="0">
    <w:p w:rsidR="00F720F3" w:rsidRDefault="00F720F3" w:rsidP="00436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52" w:rsidRDefault="001C1052">
    <w:pPr>
      <w:pStyle w:val="Header"/>
    </w:pPr>
    <w:r>
      <w:rPr>
        <w:noProof/>
        <w:lang w:eastAsia="bg-BG"/>
      </w:rPr>
      <w:drawing>
        <wp:anchor distT="0" distB="0" distL="114300" distR="114300" simplePos="0" relativeHeight="251659264" behindDoc="1" locked="0" layoutInCell="1" allowOverlap="1">
          <wp:simplePos x="0" y="0"/>
          <wp:positionH relativeFrom="column">
            <wp:posOffset>1181100</wp:posOffset>
          </wp:positionH>
          <wp:positionV relativeFrom="paragraph">
            <wp:posOffset>-252730</wp:posOffset>
          </wp:positionV>
          <wp:extent cx="888365" cy="579755"/>
          <wp:effectExtent l="0" t="0" r="6985" b="0"/>
          <wp:wrapTight wrapText="bothSides">
            <wp:wrapPolygon edited="0">
              <wp:start x="0" y="0"/>
              <wp:lineTo x="0" y="20583"/>
              <wp:lineTo x="21307" y="20583"/>
              <wp:lineTo x="21307" y="0"/>
              <wp:lineTo x="0" y="0"/>
            </wp:wrapPolygon>
          </wp:wrapTight>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579755"/>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61312" behindDoc="1" locked="0" layoutInCell="1" allowOverlap="1">
          <wp:simplePos x="0" y="0"/>
          <wp:positionH relativeFrom="column">
            <wp:posOffset>2066290</wp:posOffset>
          </wp:positionH>
          <wp:positionV relativeFrom="paragraph">
            <wp:posOffset>-321310</wp:posOffset>
          </wp:positionV>
          <wp:extent cx="776605" cy="646430"/>
          <wp:effectExtent l="0" t="0" r="4445" b="1270"/>
          <wp:wrapTight wrapText="bothSides">
            <wp:wrapPolygon edited="0">
              <wp:start x="0" y="0"/>
              <wp:lineTo x="0" y="21006"/>
              <wp:lineTo x="21194" y="21006"/>
              <wp:lineTo x="21194" y="0"/>
              <wp:lineTo x="0" y="0"/>
            </wp:wrapPolygon>
          </wp:wrapTight>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6605" cy="646430"/>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63360" behindDoc="1" locked="0" layoutInCell="1" allowOverlap="1">
          <wp:simplePos x="0" y="0"/>
          <wp:positionH relativeFrom="column">
            <wp:posOffset>2911475</wp:posOffset>
          </wp:positionH>
          <wp:positionV relativeFrom="paragraph">
            <wp:posOffset>-321310</wp:posOffset>
          </wp:positionV>
          <wp:extent cx="681355" cy="657860"/>
          <wp:effectExtent l="0" t="0" r="4445" b="8890"/>
          <wp:wrapTight wrapText="bothSides">
            <wp:wrapPolygon edited="0">
              <wp:start x="0" y="0"/>
              <wp:lineTo x="0" y="21266"/>
              <wp:lineTo x="21137" y="21266"/>
              <wp:lineTo x="21137" y="0"/>
              <wp:lineTo x="0" y="0"/>
            </wp:wrapPolygon>
          </wp:wrapTight>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1355" cy="657860"/>
                  </a:xfrm>
                  <a:prstGeom prst="rect">
                    <a:avLst/>
                  </a:prstGeom>
                  <a:noFill/>
                  <a:ln w="9525">
                    <a:noFill/>
                    <a:miter lim="800000"/>
                    <a:headEnd/>
                    <a:tailEnd/>
                  </a:ln>
                </pic:spPr>
              </pic:pic>
            </a:graphicData>
          </a:graphic>
        </wp:anchor>
      </w:drawing>
    </w:r>
    <w:r w:rsidRPr="00674040">
      <w:rPr>
        <w:noProof/>
        <w:lang w:eastAsia="bg-BG"/>
      </w:rPr>
      <w:drawing>
        <wp:anchor distT="0" distB="0" distL="114300" distR="114300" simplePos="0" relativeHeight="251665408" behindDoc="1" locked="0" layoutInCell="1" allowOverlap="1">
          <wp:simplePos x="0" y="0"/>
          <wp:positionH relativeFrom="column">
            <wp:posOffset>3679190</wp:posOffset>
          </wp:positionH>
          <wp:positionV relativeFrom="paragraph">
            <wp:posOffset>-276225</wp:posOffset>
          </wp:positionV>
          <wp:extent cx="1163955" cy="532765"/>
          <wp:effectExtent l="0" t="0" r="0" b="635"/>
          <wp:wrapTight wrapText="bothSides">
            <wp:wrapPolygon edited="0">
              <wp:start x="0" y="0"/>
              <wp:lineTo x="0" y="20853"/>
              <wp:lineTo x="21211" y="20853"/>
              <wp:lineTo x="21211" y="0"/>
              <wp:lineTo x="0" y="0"/>
            </wp:wrapPolygon>
          </wp:wrapTight>
          <wp:docPr id="10"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3955" cy="532765"/>
                  </a:xfrm>
                  <a:prstGeom prst="rect">
                    <a:avLst/>
                  </a:prstGeom>
                  <a:noFill/>
                  <a:ln w="9525">
                    <a:noFill/>
                    <a:miter lim="800000"/>
                    <a:headEnd/>
                    <a:tailEnd/>
                  </a:ln>
                </pic:spPr>
              </pic:pic>
            </a:graphicData>
          </a:graphic>
        </wp:anchor>
      </w:drawing>
    </w:r>
  </w:p>
  <w:p w:rsidR="001C1052" w:rsidRDefault="001C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E39"/>
    <w:multiLevelType w:val="hybridMultilevel"/>
    <w:tmpl w:val="30CA1D5C"/>
    <w:lvl w:ilvl="0" w:tplc="5A8C326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241DC9"/>
    <w:multiLevelType w:val="hybridMultilevel"/>
    <w:tmpl w:val="16B469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9740A8"/>
    <w:multiLevelType w:val="hybridMultilevel"/>
    <w:tmpl w:val="130E46E0"/>
    <w:lvl w:ilvl="0" w:tplc="129E8A0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503FDF"/>
    <w:multiLevelType w:val="hybridMultilevel"/>
    <w:tmpl w:val="0419000F"/>
    <w:lvl w:ilvl="0" w:tplc="0AB2A14C">
      <w:start w:val="1"/>
      <w:numFmt w:val="decimal"/>
      <w:lvlText w:val="%1."/>
      <w:lvlJc w:val="left"/>
      <w:pPr>
        <w:ind w:left="720" w:hanging="360"/>
      </w:pPr>
      <w:rPr>
        <w:rFonts w:hint="default"/>
        <w:sz w:val="20"/>
      </w:rPr>
    </w:lvl>
    <w:lvl w:ilvl="1" w:tplc="705CD6BC">
      <w:start w:val="1"/>
      <w:numFmt w:val="lowerLetter"/>
      <w:lvlText w:val="%2."/>
      <w:lvlJc w:val="left"/>
      <w:pPr>
        <w:ind w:left="1353" w:hanging="360"/>
      </w:pPr>
      <w:rPr>
        <w:rFonts w:hint="default"/>
        <w:sz w:val="20"/>
      </w:rPr>
    </w:lvl>
    <w:lvl w:ilvl="2" w:tplc="AB36A3EC" w:tentative="1">
      <w:start w:val="1"/>
      <w:numFmt w:val="lowerRoman"/>
      <w:lvlText w:val="%3."/>
      <w:lvlJc w:val="right"/>
      <w:pPr>
        <w:ind w:left="2160" w:hanging="180"/>
      </w:pPr>
      <w:rPr>
        <w:rFonts w:hint="default"/>
        <w:sz w:val="20"/>
      </w:rPr>
    </w:lvl>
    <w:lvl w:ilvl="3" w:tplc="3ED0174E" w:tentative="1">
      <w:start w:val="1"/>
      <w:numFmt w:val="decimal"/>
      <w:lvlText w:val="%4."/>
      <w:lvlJc w:val="left"/>
      <w:pPr>
        <w:ind w:left="2880" w:hanging="360"/>
      </w:pPr>
      <w:rPr>
        <w:rFonts w:hint="default"/>
        <w:sz w:val="20"/>
      </w:rPr>
    </w:lvl>
    <w:lvl w:ilvl="4" w:tplc="55D0A53E" w:tentative="1">
      <w:start w:val="1"/>
      <w:numFmt w:val="lowerLetter"/>
      <w:lvlText w:val="%5."/>
      <w:lvlJc w:val="left"/>
      <w:pPr>
        <w:ind w:left="3600" w:hanging="360"/>
      </w:pPr>
      <w:rPr>
        <w:rFonts w:hint="default"/>
        <w:sz w:val="20"/>
      </w:rPr>
    </w:lvl>
    <w:lvl w:ilvl="5" w:tplc="B4B4062E" w:tentative="1">
      <w:start w:val="1"/>
      <w:numFmt w:val="lowerRoman"/>
      <w:lvlText w:val="%6."/>
      <w:lvlJc w:val="right"/>
      <w:pPr>
        <w:ind w:left="4320" w:hanging="180"/>
      </w:pPr>
      <w:rPr>
        <w:rFonts w:hint="default"/>
        <w:sz w:val="20"/>
      </w:rPr>
    </w:lvl>
    <w:lvl w:ilvl="6" w:tplc="5CEA16CA" w:tentative="1">
      <w:start w:val="1"/>
      <w:numFmt w:val="decimal"/>
      <w:lvlText w:val="%7."/>
      <w:lvlJc w:val="left"/>
      <w:pPr>
        <w:ind w:left="5040" w:hanging="360"/>
      </w:pPr>
      <w:rPr>
        <w:rFonts w:hint="default"/>
        <w:sz w:val="20"/>
      </w:rPr>
    </w:lvl>
    <w:lvl w:ilvl="7" w:tplc="B3C04942" w:tentative="1">
      <w:start w:val="1"/>
      <w:numFmt w:val="lowerLetter"/>
      <w:lvlText w:val="%8."/>
      <w:lvlJc w:val="left"/>
      <w:pPr>
        <w:ind w:left="5760" w:hanging="360"/>
      </w:pPr>
      <w:rPr>
        <w:rFonts w:hint="default"/>
        <w:sz w:val="20"/>
      </w:rPr>
    </w:lvl>
    <w:lvl w:ilvl="8" w:tplc="B68C8B92" w:tentative="1">
      <w:start w:val="1"/>
      <w:numFmt w:val="lowerRoman"/>
      <w:lvlText w:val="%9."/>
      <w:lvlJc w:val="right"/>
      <w:pPr>
        <w:ind w:left="6480" w:hanging="180"/>
      </w:pPr>
      <w:rPr>
        <w:rFonts w:hint="default"/>
        <w:sz w:val="20"/>
      </w:rPr>
    </w:lvl>
  </w:abstractNum>
  <w:abstractNum w:abstractNumId="4">
    <w:nsid w:val="2336066E"/>
    <w:multiLevelType w:val="hybridMultilevel"/>
    <w:tmpl w:val="7AF0D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E6D17"/>
    <w:multiLevelType w:val="hybridMultilevel"/>
    <w:tmpl w:val="3432E566"/>
    <w:lvl w:ilvl="0" w:tplc="40DCA25C">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312994"/>
    <w:multiLevelType w:val="hybridMultilevel"/>
    <w:tmpl w:val="88523E5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F02DF4"/>
    <w:multiLevelType w:val="multilevel"/>
    <w:tmpl w:val="2B46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91032D"/>
    <w:multiLevelType w:val="hybridMultilevel"/>
    <w:tmpl w:val="03D2F62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3E2534C"/>
    <w:multiLevelType w:val="hybridMultilevel"/>
    <w:tmpl w:val="9AC03578"/>
    <w:lvl w:ilvl="0" w:tplc="A70ABF92">
      <w:start w:val="1"/>
      <w:numFmt w:val="decimal"/>
      <w:lvlText w:val="%1."/>
      <w:lvlJc w:val="left"/>
      <w:pPr>
        <w:tabs>
          <w:tab w:val="num" w:pos="360"/>
        </w:tabs>
        <w:ind w:left="360" w:hanging="360"/>
      </w:pPr>
      <w:rPr>
        <w:rFonts w:ascii="Calibri" w:eastAsia="Times New Roman" w:hAnsi="Calibri" w:cs="Frutiger-Black"/>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5B43490"/>
    <w:multiLevelType w:val="hybridMultilevel"/>
    <w:tmpl w:val="68642494"/>
    <w:lvl w:ilvl="0" w:tplc="EB444EBE">
      <w:start w:val="1"/>
      <w:numFmt w:val="decimal"/>
      <w:lvlText w:val="%1."/>
      <w:lvlJc w:val="left"/>
      <w:pPr>
        <w:tabs>
          <w:tab w:val="num" w:pos="720"/>
        </w:tabs>
        <w:ind w:left="720" w:hanging="360"/>
      </w:pPr>
      <w:rPr>
        <w:rFonts w:ascii="Calibri" w:eastAsia="Times New Roman" w:hAnsi="Calibri" w:cs="Frutiger-Black"/>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E11061F"/>
    <w:multiLevelType w:val="hybridMultilevel"/>
    <w:tmpl w:val="EFC287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E1E6DF8"/>
    <w:multiLevelType w:val="hybridMultilevel"/>
    <w:tmpl w:val="18E8FEEA"/>
    <w:lvl w:ilvl="0" w:tplc="A4A49F58">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13754C1"/>
    <w:multiLevelType w:val="hybridMultilevel"/>
    <w:tmpl w:val="DD48A7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5902398"/>
    <w:multiLevelType w:val="hybridMultilevel"/>
    <w:tmpl w:val="AE38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9D60F6E"/>
    <w:multiLevelType w:val="multilevel"/>
    <w:tmpl w:val="2064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C50E5"/>
    <w:multiLevelType w:val="hybridMultilevel"/>
    <w:tmpl w:val="46909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F03A7"/>
    <w:multiLevelType w:val="multilevel"/>
    <w:tmpl w:val="B7CC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8F0873"/>
    <w:multiLevelType w:val="hybridMultilevel"/>
    <w:tmpl w:val="745441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FA242A6"/>
    <w:multiLevelType w:val="hybridMultilevel"/>
    <w:tmpl w:val="B33442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9"/>
  </w:num>
  <w:num w:numId="12">
    <w:abstractNumId w:val="5"/>
  </w:num>
  <w:num w:numId="13">
    <w:abstractNumId w:val="7"/>
  </w:num>
  <w:num w:numId="14">
    <w:abstractNumId w:val="17"/>
  </w:num>
  <w:num w:numId="15">
    <w:abstractNumId w:val="15"/>
  </w:num>
  <w:num w:numId="16">
    <w:abstractNumId w:val="4"/>
  </w:num>
  <w:num w:numId="17">
    <w:abstractNumId w:val="16"/>
  </w:num>
  <w:num w:numId="18">
    <w:abstractNumId w:val="3"/>
  </w:num>
  <w:num w:numId="19">
    <w:abstractNumId w:val="6"/>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DC"/>
    <w:rsid w:val="000772D2"/>
    <w:rsid w:val="000B1530"/>
    <w:rsid w:val="00125AD5"/>
    <w:rsid w:val="001600B3"/>
    <w:rsid w:val="001C1052"/>
    <w:rsid w:val="001E3A01"/>
    <w:rsid w:val="001F59EE"/>
    <w:rsid w:val="00223296"/>
    <w:rsid w:val="0028024F"/>
    <w:rsid w:val="002D44D4"/>
    <w:rsid w:val="00352424"/>
    <w:rsid w:val="00374E3E"/>
    <w:rsid w:val="00383A98"/>
    <w:rsid w:val="00434949"/>
    <w:rsid w:val="0043629F"/>
    <w:rsid w:val="00477CEF"/>
    <w:rsid w:val="0048018B"/>
    <w:rsid w:val="004B354B"/>
    <w:rsid w:val="004D7202"/>
    <w:rsid w:val="005010FE"/>
    <w:rsid w:val="005C466E"/>
    <w:rsid w:val="005F539C"/>
    <w:rsid w:val="005F643F"/>
    <w:rsid w:val="006752D2"/>
    <w:rsid w:val="00695561"/>
    <w:rsid w:val="006A5E8E"/>
    <w:rsid w:val="00727A56"/>
    <w:rsid w:val="007739B1"/>
    <w:rsid w:val="0082717E"/>
    <w:rsid w:val="008502DD"/>
    <w:rsid w:val="008F4593"/>
    <w:rsid w:val="0092121C"/>
    <w:rsid w:val="009C2F7A"/>
    <w:rsid w:val="009C6251"/>
    <w:rsid w:val="00C46D9A"/>
    <w:rsid w:val="00CC79DC"/>
    <w:rsid w:val="00D91A34"/>
    <w:rsid w:val="00DE16CD"/>
    <w:rsid w:val="00DE3FC7"/>
    <w:rsid w:val="00EC42CB"/>
    <w:rsid w:val="00F17B44"/>
    <w:rsid w:val="00F56D16"/>
    <w:rsid w:val="00F720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9F"/>
    <w:pPr>
      <w:ind w:left="720"/>
      <w:contextualSpacing/>
    </w:pPr>
  </w:style>
  <w:style w:type="character" w:customStyle="1" w:styleId="hps">
    <w:name w:val="hps"/>
    <w:basedOn w:val="DefaultParagraphFont"/>
    <w:rsid w:val="0043629F"/>
  </w:style>
  <w:style w:type="character" w:customStyle="1" w:styleId="shorttext">
    <w:name w:val="short_text"/>
    <w:rsid w:val="0043629F"/>
  </w:style>
  <w:style w:type="paragraph" w:styleId="Header">
    <w:name w:val="header"/>
    <w:basedOn w:val="Normal"/>
    <w:link w:val="HeaderChar"/>
    <w:uiPriority w:val="99"/>
    <w:unhideWhenUsed/>
    <w:rsid w:val="004362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29F"/>
  </w:style>
  <w:style w:type="paragraph" w:styleId="Footer">
    <w:name w:val="footer"/>
    <w:basedOn w:val="Normal"/>
    <w:link w:val="FooterChar"/>
    <w:uiPriority w:val="99"/>
    <w:unhideWhenUsed/>
    <w:rsid w:val="004362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29F"/>
  </w:style>
  <w:style w:type="character" w:styleId="Hyperlink">
    <w:name w:val="Hyperlink"/>
    <w:uiPriority w:val="99"/>
    <w:unhideWhenUsed/>
    <w:rsid w:val="0043629F"/>
    <w:rPr>
      <w:color w:val="0000FF"/>
      <w:u w:val="single"/>
    </w:rPr>
  </w:style>
  <w:style w:type="paragraph" w:customStyle="1" w:styleId="Default">
    <w:name w:val="Default"/>
    <w:rsid w:val="0043629F"/>
    <w:pPr>
      <w:autoSpaceDE w:val="0"/>
      <w:autoSpaceDN w:val="0"/>
      <w:adjustRightInd w:val="0"/>
      <w:spacing w:after="0" w:line="240" w:lineRule="auto"/>
    </w:pPr>
    <w:rPr>
      <w:rFonts w:ascii="Minion Pro" w:eastAsia="Calibri" w:hAnsi="Minion Pro" w:cs="Minion Pro"/>
      <w:color w:val="000000"/>
      <w:sz w:val="24"/>
      <w:szCs w:val="24"/>
      <w:lang w:val="pl-PL" w:eastAsia="pl-PL"/>
    </w:rPr>
  </w:style>
  <w:style w:type="paragraph" w:customStyle="1" w:styleId="CharCharCharCharZnakZnakCharCharCharChar">
    <w:name w:val="Char Char Char Char Znak Znak Char Char Char Char"/>
    <w:basedOn w:val="Normal"/>
    <w:autoRedefine/>
    <w:rsid w:val="009C2F7A"/>
    <w:pPr>
      <w:spacing w:after="160" w:line="240" w:lineRule="exact"/>
    </w:pPr>
    <w:rPr>
      <w:rFonts w:ascii="Times New Roman" w:eastAsia="Times New Roman" w:hAnsi="Times New Roman" w:cs="Tahoma"/>
      <w:sz w:val="20"/>
      <w:szCs w:val="20"/>
      <w:lang w:val="en-US"/>
    </w:rPr>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o,fn,footnote text"/>
    <w:basedOn w:val="Normal"/>
    <w:link w:val="FootnoteTextChar1"/>
    <w:rsid w:val="009C2F7A"/>
    <w:pPr>
      <w:spacing w:after="0" w:line="240" w:lineRule="auto"/>
    </w:pPr>
    <w:rPr>
      <w:rFonts w:ascii="Times New Roman" w:eastAsia="Times New Roman" w:hAnsi="Times New Roman" w:cs="Times New Roman"/>
      <w:sz w:val="20"/>
      <w:szCs w:val="20"/>
      <w:lang w:val="cs-CZ" w:eastAsia="cs-CZ"/>
    </w:rPr>
  </w:style>
  <w:style w:type="character" w:customStyle="1" w:styleId="FootnoteTextChar">
    <w:name w:val="Footnote Text Char"/>
    <w:basedOn w:val="DefaultParagraphFont"/>
    <w:uiPriority w:val="99"/>
    <w:semiHidden/>
    <w:rsid w:val="009C2F7A"/>
    <w:rPr>
      <w:sz w:val="20"/>
      <w:szCs w:val="20"/>
    </w:rPr>
  </w:style>
  <w:style w:type="character" w:customStyle="1" w:styleId="FootnoteTextChar1">
    <w:name w:val="Footnote Text Char1"/>
    <w:aliases w:val="Footnote Char,Podrozdzia3 Char,-E Fuﬂnotentext Char,Fuﬂnotentext Ursprung Char,Fußnotentext Ursprung Char,-E Fußnotentext Char,Footnote text Char,Tekst przypisu Znak Znak Znak Znak Char,Tekst przypisu Znak Znak Znak Znak Znak Char"/>
    <w:link w:val="FootnoteText"/>
    <w:locked/>
    <w:rsid w:val="009C2F7A"/>
    <w:rPr>
      <w:rFonts w:ascii="Times New Roman" w:eastAsia="Times New Roman" w:hAnsi="Times New Roman" w:cs="Times New Roman"/>
      <w:sz w:val="20"/>
      <w:szCs w:val="20"/>
      <w:lang w:val="cs-CZ" w:eastAsia="cs-CZ"/>
    </w:rPr>
  </w:style>
  <w:style w:type="character" w:styleId="HTMLCite">
    <w:name w:val="HTML Cite"/>
    <w:rsid w:val="009C2F7A"/>
    <w:rPr>
      <w:rFonts w:cs="Times New Roman"/>
      <w:i/>
      <w:iCs/>
    </w:rPr>
  </w:style>
  <w:style w:type="character" w:customStyle="1" w:styleId="cit-name-surname">
    <w:name w:val="cit-name-surname"/>
    <w:rsid w:val="009C2F7A"/>
    <w:rPr>
      <w:rFonts w:cs="Times New Roman"/>
    </w:rPr>
  </w:style>
  <w:style w:type="character" w:customStyle="1" w:styleId="cit-pub-date">
    <w:name w:val="cit-pub-date"/>
    <w:rsid w:val="009C2F7A"/>
    <w:rPr>
      <w:rFonts w:cs="Times New Roman"/>
    </w:rPr>
  </w:style>
  <w:style w:type="character" w:customStyle="1" w:styleId="cit-article-title">
    <w:name w:val="cit-article-title"/>
    <w:rsid w:val="009C2F7A"/>
    <w:rPr>
      <w:rFonts w:cs="Times New Roman"/>
    </w:rPr>
  </w:style>
  <w:style w:type="character" w:customStyle="1" w:styleId="cit-source">
    <w:name w:val="cit-source"/>
    <w:rsid w:val="009C2F7A"/>
    <w:rPr>
      <w:rFonts w:cs="Times New Roman"/>
    </w:rPr>
  </w:style>
  <w:style w:type="character" w:customStyle="1" w:styleId="cit-publ-loc">
    <w:name w:val="cit-publ-loc"/>
    <w:rsid w:val="009C2F7A"/>
    <w:rPr>
      <w:rFonts w:cs="Times New Roman"/>
    </w:rPr>
  </w:style>
  <w:style w:type="character" w:customStyle="1" w:styleId="cit-publ-name">
    <w:name w:val="cit-publ-name"/>
    <w:rsid w:val="009C2F7A"/>
    <w:rPr>
      <w:rFonts w:cs="Times New Roman"/>
    </w:rPr>
  </w:style>
  <w:style w:type="character" w:customStyle="1" w:styleId="cit-fpage">
    <w:name w:val="cit-fpage"/>
    <w:rsid w:val="009C2F7A"/>
    <w:rPr>
      <w:rFonts w:cs="Times New Roman"/>
    </w:rPr>
  </w:style>
  <w:style w:type="character" w:customStyle="1" w:styleId="cit-lpage">
    <w:name w:val="cit-lpage"/>
    <w:rsid w:val="009C2F7A"/>
    <w:rPr>
      <w:rFonts w:cs="Times New Roman"/>
    </w:rPr>
  </w:style>
  <w:style w:type="paragraph" w:styleId="BalloonText">
    <w:name w:val="Balloon Text"/>
    <w:basedOn w:val="Normal"/>
    <w:link w:val="BalloonTextChar"/>
    <w:uiPriority w:val="99"/>
    <w:semiHidden/>
    <w:unhideWhenUsed/>
    <w:rsid w:val="001C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52"/>
    <w:rPr>
      <w:rFonts w:ascii="Tahoma" w:hAnsi="Tahoma" w:cs="Tahoma"/>
      <w:sz w:val="16"/>
      <w:szCs w:val="16"/>
    </w:rPr>
  </w:style>
  <w:style w:type="paragraph" w:styleId="NormalWeb">
    <w:name w:val="Normal (Web)"/>
    <w:basedOn w:val="Normal"/>
    <w:uiPriority w:val="99"/>
    <w:semiHidden/>
    <w:unhideWhenUsed/>
    <w:rsid w:val="005010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basedOn w:val="DefaultParagraphFont"/>
    <w:rsid w:val="005010FE"/>
  </w:style>
  <w:style w:type="character" w:customStyle="1" w:styleId="author">
    <w:name w:val="author"/>
    <w:basedOn w:val="DefaultParagraphFont"/>
    <w:rsid w:val="005010FE"/>
  </w:style>
  <w:style w:type="character" w:customStyle="1" w:styleId="apple-converted-space">
    <w:name w:val="apple-converted-space"/>
    <w:basedOn w:val="DefaultParagraphFont"/>
    <w:rsid w:val="005010FE"/>
  </w:style>
  <w:style w:type="character" w:customStyle="1" w:styleId="pubyear">
    <w:name w:val="pubyear"/>
    <w:basedOn w:val="DefaultParagraphFont"/>
    <w:rsid w:val="005010FE"/>
  </w:style>
  <w:style w:type="character" w:customStyle="1" w:styleId="articletitle">
    <w:name w:val="articletitle"/>
    <w:basedOn w:val="DefaultParagraphFont"/>
    <w:rsid w:val="005010FE"/>
  </w:style>
  <w:style w:type="character" w:customStyle="1" w:styleId="journaltitle">
    <w:name w:val="journaltitle"/>
    <w:basedOn w:val="DefaultParagraphFont"/>
    <w:rsid w:val="005010FE"/>
  </w:style>
  <w:style w:type="character" w:customStyle="1" w:styleId="vol">
    <w:name w:val="vol"/>
    <w:basedOn w:val="DefaultParagraphFont"/>
    <w:rsid w:val="005010FE"/>
  </w:style>
  <w:style w:type="character" w:customStyle="1" w:styleId="citedissue">
    <w:name w:val="citedissue"/>
    <w:basedOn w:val="DefaultParagraphFont"/>
    <w:rsid w:val="005010FE"/>
  </w:style>
  <w:style w:type="character" w:customStyle="1" w:styleId="pagefirst">
    <w:name w:val="pagefirst"/>
    <w:basedOn w:val="DefaultParagraphFont"/>
    <w:rsid w:val="005010FE"/>
  </w:style>
  <w:style w:type="character" w:customStyle="1" w:styleId="pagelast">
    <w:name w:val="pagelast"/>
    <w:basedOn w:val="DefaultParagraphFont"/>
    <w:rsid w:val="005010FE"/>
  </w:style>
  <w:style w:type="character" w:styleId="Emphasis">
    <w:name w:val="Emphasis"/>
    <w:basedOn w:val="DefaultParagraphFont"/>
    <w:uiPriority w:val="20"/>
    <w:qFormat/>
    <w:rsid w:val="005010FE"/>
    <w:rPr>
      <w:i/>
      <w:iCs/>
    </w:rPr>
  </w:style>
  <w:style w:type="paragraph" w:customStyle="1" w:styleId="listparagraph1">
    <w:name w:val="listparagraph1"/>
    <w:basedOn w:val="Normal"/>
    <w:rsid w:val="002802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Normal"/>
    <w:rsid w:val="0028024F"/>
    <w:pPr>
      <w:ind w:left="720"/>
      <w:contextualSpacing/>
    </w:pPr>
    <w:rPr>
      <w:rFonts w:ascii="Calibri" w:eastAsia="Times New Roman" w:hAnsi="Calibri"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9F"/>
    <w:pPr>
      <w:ind w:left="720"/>
      <w:contextualSpacing/>
    </w:pPr>
  </w:style>
  <w:style w:type="character" w:customStyle="1" w:styleId="hps">
    <w:name w:val="hps"/>
    <w:basedOn w:val="DefaultParagraphFont"/>
    <w:rsid w:val="0043629F"/>
  </w:style>
  <w:style w:type="character" w:customStyle="1" w:styleId="shorttext">
    <w:name w:val="short_text"/>
    <w:rsid w:val="0043629F"/>
  </w:style>
  <w:style w:type="paragraph" w:styleId="Header">
    <w:name w:val="header"/>
    <w:basedOn w:val="Normal"/>
    <w:link w:val="HeaderChar"/>
    <w:uiPriority w:val="99"/>
    <w:unhideWhenUsed/>
    <w:rsid w:val="004362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29F"/>
  </w:style>
  <w:style w:type="paragraph" w:styleId="Footer">
    <w:name w:val="footer"/>
    <w:basedOn w:val="Normal"/>
    <w:link w:val="FooterChar"/>
    <w:uiPriority w:val="99"/>
    <w:unhideWhenUsed/>
    <w:rsid w:val="004362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29F"/>
  </w:style>
  <w:style w:type="character" w:styleId="Hyperlink">
    <w:name w:val="Hyperlink"/>
    <w:uiPriority w:val="99"/>
    <w:unhideWhenUsed/>
    <w:rsid w:val="0043629F"/>
    <w:rPr>
      <w:color w:val="0000FF"/>
      <w:u w:val="single"/>
    </w:rPr>
  </w:style>
  <w:style w:type="paragraph" w:customStyle="1" w:styleId="Default">
    <w:name w:val="Default"/>
    <w:rsid w:val="0043629F"/>
    <w:pPr>
      <w:autoSpaceDE w:val="0"/>
      <w:autoSpaceDN w:val="0"/>
      <w:adjustRightInd w:val="0"/>
      <w:spacing w:after="0" w:line="240" w:lineRule="auto"/>
    </w:pPr>
    <w:rPr>
      <w:rFonts w:ascii="Minion Pro" w:eastAsia="Calibri" w:hAnsi="Minion Pro" w:cs="Minion Pro"/>
      <w:color w:val="000000"/>
      <w:sz w:val="24"/>
      <w:szCs w:val="24"/>
      <w:lang w:val="pl-PL" w:eastAsia="pl-PL"/>
    </w:rPr>
  </w:style>
  <w:style w:type="paragraph" w:customStyle="1" w:styleId="CharCharCharCharZnakZnakCharCharCharChar">
    <w:name w:val="Char Char Char Char Znak Znak Char Char Char Char"/>
    <w:basedOn w:val="Normal"/>
    <w:autoRedefine/>
    <w:rsid w:val="009C2F7A"/>
    <w:pPr>
      <w:spacing w:after="160" w:line="240" w:lineRule="exact"/>
    </w:pPr>
    <w:rPr>
      <w:rFonts w:ascii="Times New Roman" w:eastAsia="Times New Roman" w:hAnsi="Times New Roman" w:cs="Tahoma"/>
      <w:sz w:val="20"/>
      <w:szCs w:val="20"/>
      <w:lang w:val="en-US"/>
    </w:rPr>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o,fn,footnote text"/>
    <w:basedOn w:val="Normal"/>
    <w:link w:val="FootnoteTextChar1"/>
    <w:rsid w:val="009C2F7A"/>
    <w:pPr>
      <w:spacing w:after="0" w:line="240" w:lineRule="auto"/>
    </w:pPr>
    <w:rPr>
      <w:rFonts w:ascii="Times New Roman" w:eastAsia="Times New Roman" w:hAnsi="Times New Roman" w:cs="Times New Roman"/>
      <w:sz w:val="20"/>
      <w:szCs w:val="20"/>
      <w:lang w:val="cs-CZ" w:eastAsia="cs-CZ"/>
    </w:rPr>
  </w:style>
  <w:style w:type="character" w:customStyle="1" w:styleId="FootnoteTextChar">
    <w:name w:val="Footnote Text Char"/>
    <w:basedOn w:val="DefaultParagraphFont"/>
    <w:uiPriority w:val="99"/>
    <w:semiHidden/>
    <w:rsid w:val="009C2F7A"/>
    <w:rPr>
      <w:sz w:val="20"/>
      <w:szCs w:val="20"/>
    </w:rPr>
  </w:style>
  <w:style w:type="character" w:customStyle="1" w:styleId="FootnoteTextChar1">
    <w:name w:val="Footnote Text Char1"/>
    <w:aliases w:val="Footnote Char,Podrozdzia3 Char,-E Fuﬂnotentext Char,Fuﬂnotentext Ursprung Char,Fußnotentext Ursprung Char,-E Fußnotentext Char,Footnote text Char,Tekst przypisu Znak Znak Znak Znak Char,Tekst przypisu Znak Znak Znak Znak Znak Char"/>
    <w:link w:val="FootnoteText"/>
    <w:locked/>
    <w:rsid w:val="009C2F7A"/>
    <w:rPr>
      <w:rFonts w:ascii="Times New Roman" w:eastAsia="Times New Roman" w:hAnsi="Times New Roman" w:cs="Times New Roman"/>
      <w:sz w:val="20"/>
      <w:szCs w:val="20"/>
      <w:lang w:val="cs-CZ" w:eastAsia="cs-CZ"/>
    </w:rPr>
  </w:style>
  <w:style w:type="character" w:styleId="HTMLCite">
    <w:name w:val="HTML Cite"/>
    <w:rsid w:val="009C2F7A"/>
    <w:rPr>
      <w:rFonts w:cs="Times New Roman"/>
      <w:i/>
      <w:iCs/>
    </w:rPr>
  </w:style>
  <w:style w:type="character" w:customStyle="1" w:styleId="cit-name-surname">
    <w:name w:val="cit-name-surname"/>
    <w:rsid w:val="009C2F7A"/>
    <w:rPr>
      <w:rFonts w:cs="Times New Roman"/>
    </w:rPr>
  </w:style>
  <w:style w:type="character" w:customStyle="1" w:styleId="cit-pub-date">
    <w:name w:val="cit-pub-date"/>
    <w:rsid w:val="009C2F7A"/>
    <w:rPr>
      <w:rFonts w:cs="Times New Roman"/>
    </w:rPr>
  </w:style>
  <w:style w:type="character" w:customStyle="1" w:styleId="cit-article-title">
    <w:name w:val="cit-article-title"/>
    <w:rsid w:val="009C2F7A"/>
    <w:rPr>
      <w:rFonts w:cs="Times New Roman"/>
    </w:rPr>
  </w:style>
  <w:style w:type="character" w:customStyle="1" w:styleId="cit-source">
    <w:name w:val="cit-source"/>
    <w:rsid w:val="009C2F7A"/>
    <w:rPr>
      <w:rFonts w:cs="Times New Roman"/>
    </w:rPr>
  </w:style>
  <w:style w:type="character" w:customStyle="1" w:styleId="cit-publ-loc">
    <w:name w:val="cit-publ-loc"/>
    <w:rsid w:val="009C2F7A"/>
    <w:rPr>
      <w:rFonts w:cs="Times New Roman"/>
    </w:rPr>
  </w:style>
  <w:style w:type="character" w:customStyle="1" w:styleId="cit-publ-name">
    <w:name w:val="cit-publ-name"/>
    <w:rsid w:val="009C2F7A"/>
    <w:rPr>
      <w:rFonts w:cs="Times New Roman"/>
    </w:rPr>
  </w:style>
  <w:style w:type="character" w:customStyle="1" w:styleId="cit-fpage">
    <w:name w:val="cit-fpage"/>
    <w:rsid w:val="009C2F7A"/>
    <w:rPr>
      <w:rFonts w:cs="Times New Roman"/>
    </w:rPr>
  </w:style>
  <w:style w:type="character" w:customStyle="1" w:styleId="cit-lpage">
    <w:name w:val="cit-lpage"/>
    <w:rsid w:val="009C2F7A"/>
    <w:rPr>
      <w:rFonts w:cs="Times New Roman"/>
    </w:rPr>
  </w:style>
  <w:style w:type="paragraph" w:styleId="BalloonText">
    <w:name w:val="Balloon Text"/>
    <w:basedOn w:val="Normal"/>
    <w:link w:val="BalloonTextChar"/>
    <w:uiPriority w:val="99"/>
    <w:semiHidden/>
    <w:unhideWhenUsed/>
    <w:rsid w:val="001C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52"/>
    <w:rPr>
      <w:rFonts w:ascii="Tahoma" w:hAnsi="Tahoma" w:cs="Tahoma"/>
      <w:sz w:val="16"/>
      <w:szCs w:val="16"/>
    </w:rPr>
  </w:style>
  <w:style w:type="paragraph" w:styleId="NormalWeb">
    <w:name w:val="Normal (Web)"/>
    <w:basedOn w:val="Normal"/>
    <w:uiPriority w:val="99"/>
    <w:semiHidden/>
    <w:unhideWhenUsed/>
    <w:rsid w:val="005010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basedOn w:val="DefaultParagraphFont"/>
    <w:rsid w:val="005010FE"/>
  </w:style>
  <w:style w:type="character" w:customStyle="1" w:styleId="author">
    <w:name w:val="author"/>
    <w:basedOn w:val="DefaultParagraphFont"/>
    <w:rsid w:val="005010FE"/>
  </w:style>
  <w:style w:type="character" w:customStyle="1" w:styleId="apple-converted-space">
    <w:name w:val="apple-converted-space"/>
    <w:basedOn w:val="DefaultParagraphFont"/>
    <w:rsid w:val="005010FE"/>
  </w:style>
  <w:style w:type="character" w:customStyle="1" w:styleId="pubyear">
    <w:name w:val="pubyear"/>
    <w:basedOn w:val="DefaultParagraphFont"/>
    <w:rsid w:val="005010FE"/>
  </w:style>
  <w:style w:type="character" w:customStyle="1" w:styleId="articletitle">
    <w:name w:val="articletitle"/>
    <w:basedOn w:val="DefaultParagraphFont"/>
    <w:rsid w:val="005010FE"/>
  </w:style>
  <w:style w:type="character" w:customStyle="1" w:styleId="journaltitle">
    <w:name w:val="journaltitle"/>
    <w:basedOn w:val="DefaultParagraphFont"/>
    <w:rsid w:val="005010FE"/>
  </w:style>
  <w:style w:type="character" w:customStyle="1" w:styleId="vol">
    <w:name w:val="vol"/>
    <w:basedOn w:val="DefaultParagraphFont"/>
    <w:rsid w:val="005010FE"/>
  </w:style>
  <w:style w:type="character" w:customStyle="1" w:styleId="citedissue">
    <w:name w:val="citedissue"/>
    <w:basedOn w:val="DefaultParagraphFont"/>
    <w:rsid w:val="005010FE"/>
  </w:style>
  <w:style w:type="character" w:customStyle="1" w:styleId="pagefirst">
    <w:name w:val="pagefirst"/>
    <w:basedOn w:val="DefaultParagraphFont"/>
    <w:rsid w:val="005010FE"/>
  </w:style>
  <w:style w:type="character" w:customStyle="1" w:styleId="pagelast">
    <w:name w:val="pagelast"/>
    <w:basedOn w:val="DefaultParagraphFont"/>
    <w:rsid w:val="005010FE"/>
  </w:style>
  <w:style w:type="character" w:styleId="Emphasis">
    <w:name w:val="Emphasis"/>
    <w:basedOn w:val="DefaultParagraphFont"/>
    <w:uiPriority w:val="20"/>
    <w:qFormat/>
    <w:rsid w:val="005010FE"/>
    <w:rPr>
      <w:i/>
      <w:iCs/>
    </w:rPr>
  </w:style>
  <w:style w:type="paragraph" w:customStyle="1" w:styleId="listparagraph1">
    <w:name w:val="listparagraph1"/>
    <w:basedOn w:val="Normal"/>
    <w:rsid w:val="002802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Normal"/>
    <w:rsid w:val="0028024F"/>
    <w:pPr>
      <w:ind w:left="720"/>
      <w:contextualSpacing/>
    </w:pPr>
    <w:rPr>
      <w:rFonts w:ascii="Calibri" w:eastAsia="Times New Roman"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8319">
      <w:bodyDiv w:val="1"/>
      <w:marLeft w:val="0"/>
      <w:marRight w:val="0"/>
      <w:marTop w:val="0"/>
      <w:marBottom w:val="0"/>
      <w:divBdr>
        <w:top w:val="none" w:sz="0" w:space="0" w:color="auto"/>
        <w:left w:val="none" w:sz="0" w:space="0" w:color="auto"/>
        <w:bottom w:val="none" w:sz="0" w:space="0" w:color="auto"/>
        <w:right w:val="none" w:sz="0" w:space="0" w:color="auto"/>
      </w:divBdr>
    </w:div>
    <w:div w:id="805198408">
      <w:bodyDiv w:val="1"/>
      <w:marLeft w:val="0"/>
      <w:marRight w:val="0"/>
      <w:marTop w:val="0"/>
      <w:marBottom w:val="0"/>
      <w:divBdr>
        <w:top w:val="none" w:sz="0" w:space="0" w:color="auto"/>
        <w:left w:val="none" w:sz="0" w:space="0" w:color="auto"/>
        <w:bottom w:val="none" w:sz="0" w:space="0" w:color="auto"/>
        <w:right w:val="none" w:sz="0" w:space="0" w:color="auto"/>
      </w:divBdr>
    </w:div>
    <w:div w:id="815612801">
      <w:bodyDiv w:val="1"/>
      <w:marLeft w:val="0"/>
      <w:marRight w:val="0"/>
      <w:marTop w:val="0"/>
      <w:marBottom w:val="0"/>
      <w:divBdr>
        <w:top w:val="none" w:sz="0" w:space="0" w:color="auto"/>
        <w:left w:val="none" w:sz="0" w:space="0" w:color="auto"/>
        <w:bottom w:val="none" w:sz="0" w:space="0" w:color="auto"/>
        <w:right w:val="none" w:sz="0" w:space="0" w:color="auto"/>
      </w:divBdr>
    </w:div>
    <w:div w:id="14552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10709</Words>
  <Characters>61044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71610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CIOP</dc:creator>
  <cp:lastModifiedBy>CIOP</cp:lastModifiedBy>
  <cp:revision>8</cp:revision>
  <dcterms:created xsi:type="dcterms:W3CDTF">2015-05-07T12:20:00Z</dcterms:created>
  <dcterms:modified xsi:type="dcterms:W3CDTF">2015-05-08T07:15:00Z</dcterms:modified>
</cp:coreProperties>
</file>