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0" w:rsidRDefault="00016DA0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</w:p>
    <w:p w:rsidR="00016DA0" w:rsidRDefault="00016DA0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</w:p>
    <w:p w:rsidR="00335295" w:rsidRPr="00016DA0" w:rsidRDefault="00335295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  <w:proofErr w:type="spellStart"/>
      <w:r w:rsidRPr="00016DA0">
        <w:rPr>
          <w:rFonts w:asciiTheme="minorHAnsi" w:eastAsia="Times New Roman" w:hAnsiTheme="minorHAnsi"/>
          <w:b/>
          <w:lang w:val="en-US" w:eastAsia="ru-RU"/>
        </w:rPr>
        <w:t>FOLPSEC</w:t>
      </w:r>
      <w:proofErr w:type="spellEnd"/>
      <w:r w:rsidRPr="00016DA0">
        <w:rPr>
          <w:rFonts w:asciiTheme="minorHAnsi" w:eastAsia="Times New Roman" w:hAnsiTheme="minorHAnsi"/>
          <w:b/>
          <w:lang w:val="en-US" w:eastAsia="ru-RU"/>
        </w:rPr>
        <w:t xml:space="preserve"> </w:t>
      </w:r>
      <w:r w:rsidR="00D76432">
        <w:rPr>
          <w:rFonts w:asciiTheme="minorHAnsi" w:eastAsia="Times New Roman" w:hAnsiTheme="minorHAnsi"/>
          <w:b/>
          <w:lang w:val="en-US" w:eastAsia="ru-RU"/>
        </w:rPr>
        <w:t xml:space="preserve">ELECTRONIC </w:t>
      </w:r>
      <w:r w:rsidRPr="00016DA0">
        <w:rPr>
          <w:rFonts w:asciiTheme="minorHAnsi" w:eastAsia="Times New Roman" w:hAnsiTheme="minorHAnsi"/>
          <w:b/>
          <w:lang w:val="en-US" w:eastAsia="ru-RU"/>
        </w:rPr>
        <w:t xml:space="preserve">PRESS RELEASES AND PUBLICATIONS IN PARTNERS’ JOURNALS UNDER THE </w:t>
      </w:r>
      <w:r w:rsidR="00C23E1A">
        <w:rPr>
          <w:rFonts w:asciiTheme="minorHAnsi" w:eastAsia="Times New Roman" w:hAnsiTheme="minorHAnsi"/>
          <w:b/>
          <w:lang w:val="en-US" w:eastAsia="ru-RU"/>
        </w:rPr>
        <w:t>SECOND</w:t>
      </w:r>
      <w:r w:rsidRPr="00016DA0">
        <w:rPr>
          <w:rFonts w:asciiTheme="minorHAnsi" w:eastAsia="Times New Roman" w:hAnsiTheme="minorHAnsi"/>
          <w:b/>
          <w:lang w:val="en-US" w:eastAsia="ru-RU"/>
        </w:rPr>
        <w:t xml:space="preserve"> REPORTING PERIOD (P</w:t>
      </w:r>
      <w:r w:rsidR="00C23E1A">
        <w:rPr>
          <w:rFonts w:asciiTheme="minorHAnsi" w:eastAsia="Times New Roman" w:hAnsiTheme="minorHAnsi"/>
          <w:b/>
          <w:lang w:val="en-US" w:eastAsia="ru-RU"/>
        </w:rPr>
        <w:t>2</w:t>
      </w:r>
      <w:r w:rsidRPr="00016DA0">
        <w:rPr>
          <w:rFonts w:asciiTheme="minorHAnsi" w:eastAsia="Times New Roman" w:hAnsiTheme="minorHAnsi"/>
          <w:b/>
          <w:lang w:val="en-US" w:eastAsia="ru-RU"/>
        </w:rPr>
        <w:t>)</w:t>
      </w:r>
    </w:p>
    <w:p w:rsidR="00335295" w:rsidRPr="00016DA0" w:rsidRDefault="00335295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</w:p>
    <w:p w:rsidR="00335295" w:rsidRPr="00016DA0" w:rsidRDefault="00335295" w:rsidP="00335295">
      <w:pPr>
        <w:spacing w:after="0" w:line="240" w:lineRule="auto"/>
        <w:rPr>
          <w:rFonts w:asciiTheme="minorHAnsi" w:eastAsia="Times New Roman" w:hAnsiTheme="minorHAnsi"/>
          <w:lang w:val="en-US" w:eastAsia="ru-RU"/>
        </w:rPr>
      </w:pPr>
    </w:p>
    <w:p w:rsidR="00D76432" w:rsidRPr="00360841" w:rsidRDefault="00D76432" w:rsidP="00C00FF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lang w:val="en-US"/>
        </w:rPr>
      </w:pPr>
      <w:r w:rsidRPr="00360841">
        <w:rPr>
          <w:lang w:val="en-US"/>
        </w:rPr>
        <w:t xml:space="preserve">Round-table with vice-governor of </w:t>
      </w:r>
      <w:proofErr w:type="spellStart"/>
      <w:r w:rsidRPr="00360841">
        <w:rPr>
          <w:lang w:val="en-US"/>
        </w:rPr>
        <w:t>Ternopil</w:t>
      </w:r>
      <w:proofErr w:type="spellEnd"/>
      <w:r w:rsidRPr="00360841">
        <w:rPr>
          <w:lang w:val="en-US"/>
        </w:rPr>
        <w:t xml:space="preserve"> region “Prospects of LPS development in </w:t>
      </w:r>
      <w:proofErr w:type="spellStart"/>
      <w:r w:rsidRPr="00360841">
        <w:rPr>
          <w:lang w:val="en-US"/>
        </w:rPr>
        <w:t>Ternopil</w:t>
      </w:r>
      <w:proofErr w:type="spellEnd"/>
      <w:r w:rsidRPr="00360841">
        <w:rPr>
          <w:lang w:val="en-US"/>
        </w:rPr>
        <w:t xml:space="preserve"> region” </w:t>
      </w:r>
      <w:hyperlink r:id="rId8" w:history="1">
        <w:r w:rsidRPr="00360841">
          <w:rPr>
            <w:rStyle w:val="Hyperlink"/>
            <w:color w:val="auto"/>
            <w:lang w:val="en-US"/>
          </w:rPr>
          <w:t>http://ternopilinfo.com/leonid-bitsyura-rozvitok-nauki-prioritet-u-nashiy-roboti-foto/</w:t>
        </w:r>
      </w:hyperlink>
      <w:r w:rsidRPr="00360841">
        <w:rPr>
          <w:lang w:val="en-US"/>
        </w:rPr>
        <w:t xml:space="preserve"> </w:t>
      </w:r>
      <w:r w:rsidR="00DA4178">
        <w:rPr>
          <w:lang w:val="en-US"/>
        </w:rPr>
        <w:t>Accessed 08.05.2015</w:t>
      </w:r>
    </w:p>
    <w:p w:rsidR="00DA4178" w:rsidRPr="00360841" w:rsidRDefault="00D76432" w:rsidP="00C00FF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lang w:val="en-US"/>
        </w:rPr>
      </w:pPr>
      <w:r w:rsidRPr="00DA4178">
        <w:rPr>
          <w:lang w:val="en-US"/>
        </w:rPr>
        <w:t xml:space="preserve">Visits of </w:t>
      </w:r>
      <w:r w:rsidR="00DA4178" w:rsidRPr="00DA4178">
        <w:rPr>
          <w:lang w:val="en-US"/>
        </w:rPr>
        <w:t>early stage</w:t>
      </w:r>
      <w:r w:rsidRPr="00DA4178">
        <w:rPr>
          <w:lang w:val="en-US"/>
        </w:rPr>
        <w:t xml:space="preserve"> researchers from </w:t>
      </w:r>
      <w:proofErr w:type="spellStart"/>
      <w:r w:rsidRPr="00DA4178">
        <w:rPr>
          <w:lang w:val="en-US"/>
        </w:rPr>
        <w:t>UMB</w:t>
      </w:r>
      <w:proofErr w:type="spellEnd"/>
      <w:r w:rsidRPr="00DA4178">
        <w:rPr>
          <w:lang w:val="en-US"/>
        </w:rPr>
        <w:t xml:space="preserve"> to </w:t>
      </w:r>
      <w:proofErr w:type="spellStart"/>
      <w:r w:rsidRPr="00DA4178">
        <w:rPr>
          <w:lang w:val="en-US"/>
        </w:rPr>
        <w:t>TNEU</w:t>
      </w:r>
      <w:proofErr w:type="spellEnd"/>
      <w:r w:rsidRPr="00DA4178">
        <w:rPr>
          <w:lang w:val="en-US"/>
        </w:rPr>
        <w:t xml:space="preserve"> </w:t>
      </w:r>
      <w:hyperlink r:id="rId9" w:history="1">
        <w:r w:rsidRPr="00DA4178">
          <w:rPr>
            <w:rStyle w:val="Hyperlink"/>
            <w:color w:val="auto"/>
            <w:lang w:val="en-US"/>
          </w:rPr>
          <w:t>http://www.tneu.edu.ua/en/news/694-scholars-from-matej-bel-university-visited-tneu.html</w:t>
        </w:r>
      </w:hyperlink>
      <w:r w:rsidR="00DA4178" w:rsidRPr="00DA4178">
        <w:rPr>
          <w:rStyle w:val="Hyperlink"/>
          <w:color w:val="auto"/>
          <w:lang w:val="en-US"/>
        </w:rPr>
        <w:t xml:space="preserve"> </w:t>
      </w:r>
      <w:r w:rsidR="00DA4178">
        <w:rPr>
          <w:lang w:val="en-US"/>
        </w:rPr>
        <w:t>Accessed 08.05.2015</w:t>
      </w:r>
    </w:p>
    <w:p w:rsidR="00D76432" w:rsidRPr="00DA4178" w:rsidRDefault="00D76432" w:rsidP="00C00FF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lang w:val="en-US"/>
        </w:rPr>
      </w:pPr>
      <w:r w:rsidRPr="00DA4178">
        <w:rPr>
          <w:lang w:val="en-US"/>
        </w:rPr>
        <w:t xml:space="preserve">The staff of </w:t>
      </w:r>
      <w:proofErr w:type="spellStart"/>
      <w:r w:rsidRPr="00DA4178">
        <w:rPr>
          <w:lang w:val="en-US"/>
        </w:rPr>
        <w:t>Ternopil</w:t>
      </w:r>
      <w:proofErr w:type="spellEnd"/>
      <w:r w:rsidRPr="00DA4178">
        <w:rPr>
          <w:lang w:val="en-US"/>
        </w:rPr>
        <w:t xml:space="preserve"> National Economic University took part at the conference </w:t>
      </w:r>
      <w:proofErr w:type="spellStart"/>
      <w:r w:rsidRPr="00DA4178">
        <w:rPr>
          <w:lang w:val="en-US"/>
        </w:rPr>
        <w:t>FOLPSEC</w:t>
      </w:r>
      <w:proofErr w:type="spellEnd"/>
      <w:r w:rsidRPr="00DA4178">
        <w:rPr>
          <w:lang w:val="en-US"/>
        </w:rPr>
        <w:t xml:space="preserve"> “Functioning of the Local Production Systems under the Conditions of Economic Crisis” on November 16-19, </w:t>
      </w:r>
      <w:smartTag w:uri="urn:schemas-microsoft-com:office:smarttags" w:element="metricconverter">
        <w:smartTagPr>
          <w:attr w:name="ProductID" w:val="2014 in"/>
        </w:smartTagPr>
        <w:r w:rsidRPr="00DA4178">
          <w:rPr>
            <w:lang w:val="en-US"/>
          </w:rPr>
          <w:t>2014 in</w:t>
        </w:r>
      </w:smartTag>
      <w:r w:rsidRPr="00DA4178">
        <w:rPr>
          <w:lang w:val="en-US"/>
        </w:rPr>
        <w:t xml:space="preserve"> Rzeszow (Poland). </w:t>
      </w:r>
      <w:hyperlink r:id="rId10" w:history="1">
        <w:r w:rsidRPr="00DA4178">
          <w:rPr>
            <w:rStyle w:val="Hyperlink"/>
            <w:color w:val="auto"/>
            <w:lang w:val="en-US"/>
          </w:rPr>
          <w:t>http</w:t>
        </w:r>
        <w:r w:rsidRPr="00DA4178">
          <w:rPr>
            <w:rStyle w:val="Hyperlink"/>
            <w:color w:val="auto"/>
          </w:rPr>
          <w:t>://</w:t>
        </w:r>
        <w:r w:rsidRPr="00DA4178">
          <w:rPr>
            <w:rStyle w:val="Hyperlink"/>
            <w:color w:val="auto"/>
            <w:lang w:val="en-US"/>
          </w:rPr>
          <w:t>www</w:t>
        </w:r>
        <w:r w:rsidRPr="00DA4178">
          <w:rPr>
            <w:rStyle w:val="Hyperlink"/>
            <w:color w:val="auto"/>
          </w:rPr>
          <w:t>.</w:t>
        </w:r>
        <w:proofErr w:type="spellStart"/>
        <w:r w:rsidRPr="00DA4178">
          <w:rPr>
            <w:rStyle w:val="Hyperlink"/>
            <w:color w:val="auto"/>
            <w:lang w:val="en-US"/>
          </w:rPr>
          <w:t>tneu</w:t>
        </w:r>
        <w:proofErr w:type="spellEnd"/>
        <w:r w:rsidRPr="00DA4178">
          <w:rPr>
            <w:rStyle w:val="Hyperlink"/>
            <w:color w:val="auto"/>
          </w:rPr>
          <w:t>.</w:t>
        </w:r>
        <w:proofErr w:type="spellStart"/>
        <w:r w:rsidRPr="00DA4178">
          <w:rPr>
            <w:rStyle w:val="Hyperlink"/>
            <w:color w:val="auto"/>
            <w:lang w:val="en-US"/>
          </w:rPr>
          <w:t>edu</w:t>
        </w:r>
        <w:proofErr w:type="spellEnd"/>
        <w:r w:rsidRPr="00DA4178">
          <w:rPr>
            <w:rStyle w:val="Hyperlink"/>
            <w:color w:val="auto"/>
          </w:rPr>
          <w:t>.</w:t>
        </w:r>
        <w:proofErr w:type="spellStart"/>
        <w:r w:rsidRPr="00DA4178">
          <w:rPr>
            <w:rStyle w:val="Hyperlink"/>
            <w:color w:val="auto"/>
            <w:lang w:val="en-US"/>
          </w:rPr>
          <w:t>ua</w:t>
        </w:r>
        <w:proofErr w:type="spellEnd"/>
        <w:r w:rsidRPr="00DA4178">
          <w:rPr>
            <w:rStyle w:val="Hyperlink"/>
            <w:color w:val="auto"/>
          </w:rPr>
          <w:t>/</w:t>
        </w:r>
        <w:proofErr w:type="spellStart"/>
        <w:r w:rsidRPr="00DA4178">
          <w:rPr>
            <w:rStyle w:val="Hyperlink"/>
            <w:color w:val="auto"/>
            <w:lang w:val="en-US"/>
          </w:rPr>
          <w:t>en</w:t>
        </w:r>
        <w:proofErr w:type="spellEnd"/>
        <w:r w:rsidRPr="00DA4178">
          <w:rPr>
            <w:rStyle w:val="Hyperlink"/>
            <w:color w:val="auto"/>
          </w:rPr>
          <w:t>/</w:t>
        </w:r>
        <w:r w:rsidRPr="00DA4178">
          <w:rPr>
            <w:rStyle w:val="Hyperlink"/>
            <w:color w:val="auto"/>
            <w:lang w:val="en-US"/>
          </w:rPr>
          <w:t>news</w:t>
        </w:r>
        <w:r w:rsidRPr="00DA4178">
          <w:rPr>
            <w:rStyle w:val="Hyperlink"/>
            <w:color w:val="auto"/>
          </w:rPr>
          <w:t>/610-</w:t>
        </w:r>
        <w:r w:rsidRPr="00DA4178">
          <w:rPr>
            <w:rStyle w:val="Hyperlink"/>
            <w:color w:val="auto"/>
            <w:lang w:val="en-US"/>
          </w:rPr>
          <w:t>scientists</w:t>
        </w:r>
        <w:r w:rsidRPr="00DA4178">
          <w:rPr>
            <w:rStyle w:val="Hyperlink"/>
            <w:color w:val="auto"/>
          </w:rPr>
          <w:t>-</w:t>
        </w:r>
        <w:r w:rsidRPr="00DA4178">
          <w:rPr>
            <w:rStyle w:val="Hyperlink"/>
            <w:color w:val="auto"/>
            <w:lang w:val="en-US"/>
          </w:rPr>
          <w:t>of</w:t>
        </w:r>
        <w:r w:rsidRPr="00DA4178">
          <w:rPr>
            <w:rStyle w:val="Hyperlink"/>
            <w:color w:val="auto"/>
          </w:rPr>
          <w:t>-</w:t>
        </w:r>
        <w:proofErr w:type="spellStart"/>
        <w:r w:rsidRPr="00DA4178">
          <w:rPr>
            <w:rStyle w:val="Hyperlink"/>
            <w:color w:val="auto"/>
            <w:lang w:val="en-US"/>
          </w:rPr>
          <w:t>tneu</w:t>
        </w:r>
        <w:proofErr w:type="spellEnd"/>
        <w:r w:rsidRPr="00DA4178">
          <w:rPr>
            <w:rStyle w:val="Hyperlink"/>
            <w:color w:val="auto"/>
          </w:rPr>
          <w:t>-</w:t>
        </w:r>
        <w:r w:rsidRPr="00DA4178">
          <w:rPr>
            <w:rStyle w:val="Hyperlink"/>
            <w:color w:val="auto"/>
            <w:lang w:val="en-US"/>
          </w:rPr>
          <w:t>took</w:t>
        </w:r>
        <w:r w:rsidRPr="00DA4178">
          <w:rPr>
            <w:rStyle w:val="Hyperlink"/>
            <w:color w:val="auto"/>
          </w:rPr>
          <w:t>-</w:t>
        </w:r>
        <w:r w:rsidRPr="00DA4178">
          <w:rPr>
            <w:rStyle w:val="Hyperlink"/>
            <w:color w:val="auto"/>
            <w:lang w:val="en-US"/>
          </w:rPr>
          <w:t>part</w:t>
        </w:r>
        <w:r w:rsidRPr="00DA4178">
          <w:rPr>
            <w:rStyle w:val="Hyperlink"/>
            <w:color w:val="auto"/>
          </w:rPr>
          <w:t>-</w:t>
        </w:r>
        <w:r w:rsidRPr="00DA4178">
          <w:rPr>
            <w:rStyle w:val="Hyperlink"/>
            <w:color w:val="auto"/>
            <w:lang w:val="en-US"/>
          </w:rPr>
          <w:t>at</w:t>
        </w:r>
        <w:r w:rsidRPr="00DA4178">
          <w:rPr>
            <w:rStyle w:val="Hyperlink"/>
            <w:color w:val="auto"/>
          </w:rPr>
          <w:t>-</w:t>
        </w:r>
        <w:r w:rsidRPr="00DA4178">
          <w:rPr>
            <w:rStyle w:val="Hyperlink"/>
            <w:color w:val="auto"/>
            <w:lang w:val="en-US"/>
          </w:rPr>
          <w:t>the</w:t>
        </w:r>
        <w:r w:rsidRPr="00DA4178">
          <w:rPr>
            <w:rStyle w:val="Hyperlink"/>
            <w:color w:val="auto"/>
          </w:rPr>
          <w:t>-</w:t>
        </w:r>
        <w:r w:rsidRPr="00DA4178">
          <w:rPr>
            <w:rStyle w:val="Hyperlink"/>
            <w:color w:val="auto"/>
            <w:lang w:val="en-US"/>
          </w:rPr>
          <w:t>conference</w:t>
        </w:r>
        <w:r w:rsidRPr="00DA4178">
          <w:rPr>
            <w:rStyle w:val="Hyperlink"/>
            <w:color w:val="auto"/>
          </w:rPr>
          <w:t>-</w:t>
        </w:r>
        <w:r w:rsidRPr="00DA4178">
          <w:rPr>
            <w:rStyle w:val="Hyperlink"/>
            <w:color w:val="auto"/>
            <w:lang w:val="en-US"/>
          </w:rPr>
          <w:t>in</w:t>
        </w:r>
        <w:r w:rsidRPr="00DA4178">
          <w:rPr>
            <w:rStyle w:val="Hyperlink"/>
            <w:color w:val="auto"/>
          </w:rPr>
          <w:t>-</w:t>
        </w:r>
        <w:proofErr w:type="spellStart"/>
        <w:r w:rsidRPr="00DA4178">
          <w:rPr>
            <w:rStyle w:val="Hyperlink"/>
            <w:color w:val="auto"/>
            <w:lang w:val="en-US"/>
          </w:rPr>
          <w:t>poland</w:t>
        </w:r>
        <w:proofErr w:type="spellEnd"/>
        <w:r w:rsidRPr="00DA4178">
          <w:rPr>
            <w:rStyle w:val="Hyperlink"/>
            <w:color w:val="auto"/>
          </w:rPr>
          <w:t>.</w:t>
        </w:r>
        <w:r w:rsidRPr="00DA4178">
          <w:rPr>
            <w:rStyle w:val="Hyperlink"/>
            <w:color w:val="auto"/>
            <w:lang w:val="en-US"/>
          </w:rPr>
          <w:t>html</w:t>
        </w:r>
      </w:hyperlink>
      <w:r w:rsidRPr="00DA4178">
        <w:t xml:space="preserve"> </w:t>
      </w:r>
      <w:r w:rsidR="00DA4178">
        <w:rPr>
          <w:lang w:val="en-US"/>
        </w:rPr>
        <w:t>Accessed 08.05.2015</w:t>
      </w:r>
    </w:p>
    <w:p w:rsidR="00D76432" w:rsidRPr="00360841" w:rsidRDefault="00D76432" w:rsidP="00C00FF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lang w:val="en-US"/>
        </w:rPr>
      </w:pPr>
      <w:r w:rsidRPr="00360841">
        <w:rPr>
          <w:lang w:val="en-US"/>
        </w:rPr>
        <w:t xml:space="preserve">Web relation from the business </w:t>
      </w:r>
      <w:proofErr w:type="gramStart"/>
      <w:r w:rsidRPr="00360841">
        <w:rPr>
          <w:lang w:val="en-US"/>
        </w:rPr>
        <w:t>meeting  of</w:t>
      </w:r>
      <w:proofErr w:type="gramEnd"/>
      <w:r w:rsidRPr="00360841">
        <w:rPr>
          <w:lang w:val="en-US"/>
        </w:rPr>
        <w:t xml:space="preserve"> the Rector of the </w:t>
      </w:r>
      <w:proofErr w:type="spellStart"/>
      <w:smartTag w:uri="urn:schemas-microsoft-com:office:smarttags" w:element="PlaceName">
        <w:r w:rsidRPr="00360841">
          <w:rPr>
            <w:lang w:val="en-US"/>
          </w:rPr>
          <w:t>Ternopil</w:t>
        </w:r>
      </w:smartTag>
      <w:proofErr w:type="spellEnd"/>
      <w:r w:rsidRPr="00360841">
        <w:rPr>
          <w:lang w:val="en-US"/>
        </w:rPr>
        <w:t xml:space="preserve"> </w:t>
      </w:r>
      <w:smartTag w:uri="urn:schemas-microsoft-com:office:smarttags" w:element="PlaceName">
        <w:r w:rsidRPr="00360841">
          <w:rPr>
            <w:lang w:val="en-US"/>
          </w:rPr>
          <w:t>National</w:t>
        </w:r>
      </w:smartTag>
      <w:r w:rsidRPr="00360841">
        <w:rPr>
          <w:lang w:val="en-US"/>
        </w:rPr>
        <w:t xml:space="preserve"> </w:t>
      </w:r>
      <w:smartTag w:uri="urn:schemas-microsoft-com:office:smarttags" w:element="PlaceName">
        <w:r w:rsidRPr="00360841">
          <w:rPr>
            <w:lang w:val="en-US"/>
          </w:rPr>
          <w:t>Economic</w:t>
        </w:r>
      </w:smartTag>
      <w:r w:rsidRPr="00360841">
        <w:rPr>
          <w:lang w:val="en-US"/>
        </w:rPr>
        <w:t xml:space="preserve"> </w:t>
      </w:r>
      <w:smartTag w:uri="urn:schemas-microsoft-com:office:smarttags" w:element="PlaceType">
        <w:r w:rsidRPr="00360841">
          <w:rPr>
            <w:lang w:val="en-US"/>
          </w:rPr>
          <w:t>University</w:t>
        </w:r>
      </w:smartTag>
      <w:r w:rsidRPr="00360841">
        <w:rPr>
          <w:lang w:val="en-US"/>
        </w:rPr>
        <w:t xml:space="preserve"> with Representatives from </w:t>
      </w:r>
      <w:smartTag w:uri="urn:schemas-microsoft-com:office:smarttags" w:element="PlaceName">
        <w:r w:rsidRPr="00360841">
          <w:rPr>
            <w:lang w:val="en-US"/>
          </w:rPr>
          <w:t>Lodz</w:t>
        </w:r>
      </w:smartTag>
      <w:r w:rsidRPr="00360841">
        <w:rPr>
          <w:lang w:val="en-US"/>
        </w:rPr>
        <w:t xml:space="preserve"> </w:t>
      </w:r>
      <w:smartTag w:uri="urn:schemas-microsoft-com:office:smarttags" w:element="PlaceType">
        <w:r w:rsidRPr="00360841">
          <w:rPr>
            <w:lang w:val="en-US"/>
          </w:rPr>
          <w:t>University</w:t>
        </w:r>
      </w:smartTag>
      <w:r w:rsidRPr="00360841">
        <w:rPr>
          <w:lang w:val="en-US"/>
        </w:rPr>
        <w:t xml:space="preserve"> and </w:t>
      </w:r>
      <w:proofErr w:type="spellStart"/>
      <w:smartTag w:uri="urn:schemas-microsoft-com:office:smarttags" w:element="place">
        <w:smartTag w:uri="urn:schemas-microsoft-com:office:smarttags" w:element="PlaceName">
          <w:r w:rsidRPr="00360841">
            <w:rPr>
              <w:lang w:val="en-US"/>
            </w:rPr>
            <w:t>Matej</w:t>
          </w:r>
        </w:smartTag>
        <w:proofErr w:type="spellEnd"/>
        <w:r w:rsidRPr="00360841">
          <w:rPr>
            <w:lang w:val="en-US"/>
          </w:rPr>
          <w:t xml:space="preserve"> </w:t>
        </w:r>
        <w:smartTag w:uri="urn:schemas-microsoft-com:office:smarttags" w:element="PlaceName">
          <w:r w:rsidRPr="00360841">
            <w:rPr>
              <w:lang w:val="en-US"/>
            </w:rPr>
            <w:t>Bel</w:t>
          </w:r>
        </w:smartTag>
        <w:r w:rsidRPr="00360841">
          <w:rPr>
            <w:lang w:val="en-US"/>
          </w:rPr>
          <w:t xml:space="preserve"> </w:t>
        </w:r>
        <w:smartTag w:uri="urn:schemas-microsoft-com:office:smarttags" w:element="PlaceType">
          <w:r w:rsidRPr="00360841">
            <w:rPr>
              <w:lang w:val="en-US"/>
            </w:rPr>
            <w:t>University</w:t>
          </w:r>
        </w:smartTag>
      </w:smartTag>
      <w:r w:rsidRPr="00360841">
        <w:rPr>
          <w:lang w:val="en-US"/>
        </w:rPr>
        <w:t xml:space="preserve">. Available at: </w:t>
      </w:r>
      <w:hyperlink r:id="rId11" w:history="1">
        <w:r w:rsidRPr="00360841">
          <w:rPr>
            <w:rStyle w:val="Hyperlink"/>
            <w:color w:val="auto"/>
            <w:lang w:val="en-US"/>
          </w:rPr>
          <w:t>http://www.tneu.edu.ua/en/news/550-business-meeting-with-representatives-from-lodz-university-and-matej-bel-university.html</w:t>
        </w:r>
      </w:hyperlink>
      <w:r w:rsidRPr="00360841">
        <w:rPr>
          <w:lang w:val="en-US"/>
        </w:rPr>
        <w:t>. Accessed 15.04.2015</w:t>
      </w:r>
    </w:p>
    <w:p w:rsidR="00D76432" w:rsidRPr="00360841" w:rsidRDefault="00D76432" w:rsidP="00C00FF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lang w:val="en-US"/>
        </w:rPr>
      </w:pPr>
      <w:r w:rsidRPr="00360841">
        <w:rPr>
          <w:lang w:val="en-US"/>
        </w:rPr>
        <w:t xml:space="preserve">The meeting of Prof. L. </w:t>
      </w:r>
      <w:proofErr w:type="spellStart"/>
      <w:r w:rsidRPr="00360841">
        <w:rPr>
          <w:lang w:val="en-US"/>
        </w:rPr>
        <w:t>Parfenova</w:t>
      </w:r>
      <w:proofErr w:type="spellEnd"/>
      <w:r w:rsidRPr="00360841">
        <w:rPr>
          <w:lang w:val="en-US"/>
        </w:rPr>
        <w:t xml:space="preserve"> form </w:t>
      </w:r>
      <w:smartTag w:uri="urn:schemas-microsoft-com:office:smarttags" w:element="PlaceName">
        <w:r w:rsidRPr="00360841">
          <w:rPr>
            <w:lang w:val="en-US"/>
          </w:rPr>
          <w:t>Novosibirsk</w:t>
        </w:r>
      </w:smartTag>
      <w:r w:rsidRPr="00360841">
        <w:rPr>
          <w:lang w:val="en-US"/>
        </w:rPr>
        <w:t xml:space="preserve"> </w:t>
      </w:r>
      <w:smartTag w:uri="urn:schemas-microsoft-com:office:smarttags" w:element="PlaceType">
        <w:r w:rsidRPr="00360841">
          <w:rPr>
            <w:lang w:val="en-US"/>
          </w:rPr>
          <w:t>State</w:t>
        </w:r>
      </w:smartTag>
      <w:r w:rsidRPr="00360841">
        <w:rPr>
          <w:lang w:val="en-US"/>
        </w:rPr>
        <w:t xml:space="preserve"> </w:t>
      </w:r>
      <w:smartTag w:uri="urn:schemas-microsoft-com:office:smarttags" w:element="PlaceType">
        <w:r w:rsidRPr="00360841">
          <w:rPr>
            <w:lang w:val="en-US"/>
          </w:rPr>
          <w:t>University</w:t>
        </w:r>
      </w:smartTag>
      <w:r w:rsidRPr="00360841">
        <w:rPr>
          <w:lang w:val="en-US"/>
        </w:rPr>
        <w:t xml:space="preserve"> with the authorities of the self-government of </w:t>
      </w:r>
      <w:proofErr w:type="spellStart"/>
      <w:r w:rsidRPr="00360841">
        <w:rPr>
          <w:lang w:val="en-US"/>
        </w:rPr>
        <w:t>Wodzisław</w:t>
      </w:r>
      <w:proofErr w:type="spellEnd"/>
      <w:r w:rsidRPr="00360841">
        <w:rPr>
          <w:lang w:val="en-US"/>
        </w:rPr>
        <w:t xml:space="preserve"> </w:t>
      </w:r>
      <w:proofErr w:type="spellStart"/>
      <w:r w:rsidRPr="00360841">
        <w:rPr>
          <w:lang w:val="en-US"/>
        </w:rPr>
        <w:t>Śląski</w:t>
      </w:r>
      <w:proofErr w:type="spellEnd"/>
      <w:r w:rsidRPr="00360841">
        <w:rPr>
          <w:lang w:val="en-US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360841">
            <w:rPr>
              <w:lang w:val="en-US"/>
            </w:rPr>
            <w:t>Poland</w:t>
          </w:r>
        </w:smartTag>
      </w:smartTag>
      <w:r w:rsidRPr="00360841">
        <w:rPr>
          <w:lang w:val="en-US"/>
        </w:rPr>
        <w:t>, concerning the past of the 2</w:t>
      </w:r>
      <w:r w:rsidRPr="00360841">
        <w:rPr>
          <w:vertAlign w:val="superscript"/>
          <w:lang w:val="en-US"/>
        </w:rPr>
        <w:t>nd</w:t>
      </w:r>
      <w:r w:rsidRPr="00360841">
        <w:rPr>
          <w:lang w:val="en-US"/>
        </w:rPr>
        <w:t xml:space="preserve"> world war family history. Available at: </w:t>
      </w:r>
      <w:hyperlink r:id="rId12" w:history="1">
        <w:r w:rsidRPr="00360841">
          <w:rPr>
            <w:rStyle w:val="Hyperlink"/>
            <w:color w:val="auto"/>
            <w:lang w:val="fr-BE"/>
          </w:rPr>
          <w:t xml:space="preserve">http://www.nowiny.pl/egazeta/nowiny-wodzislawskie/2015-02-17/111438-przybyla-z-syberii-na-grob-ojca.html. </w:t>
        </w:r>
        <w:proofErr w:type="spellStart"/>
        <w:r w:rsidRPr="00CB1FB7">
          <w:rPr>
            <w:rStyle w:val="Hyperlink"/>
            <w:color w:val="auto"/>
            <w:u w:val="none"/>
            <w:lang w:val="fr-BE"/>
          </w:rPr>
          <w:t>Accessed</w:t>
        </w:r>
        <w:proofErr w:type="spellEnd"/>
        <w:r w:rsidRPr="00CB1FB7">
          <w:rPr>
            <w:rStyle w:val="Hyperlink"/>
            <w:color w:val="auto"/>
            <w:u w:val="none"/>
            <w:lang w:val="fr-BE"/>
          </w:rPr>
          <w:t xml:space="preserve"> 09.03.2015</w:t>
        </w:r>
      </w:hyperlink>
    </w:p>
    <w:p w:rsidR="00CB1FB7" w:rsidRPr="00CB1FB7" w:rsidRDefault="00D76432" w:rsidP="00C00FF8">
      <w:pPr>
        <w:pStyle w:val="a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0518BD">
        <w:rPr>
          <w:rStyle w:val="hps"/>
          <w:rFonts w:cs="Arial"/>
          <w:lang w:val="en-US"/>
        </w:rPr>
        <w:t>Information</w:t>
      </w:r>
      <w:r w:rsidRPr="000518BD">
        <w:rPr>
          <w:rFonts w:cs="Arial"/>
          <w:b/>
          <w:lang w:val="en-US"/>
        </w:rPr>
        <w:t xml:space="preserve"> </w:t>
      </w:r>
      <w:r w:rsidRPr="000518BD">
        <w:rPr>
          <w:rStyle w:val="hps"/>
          <w:rFonts w:cs="Arial"/>
          <w:lang w:val="en-US"/>
        </w:rPr>
        <w:t>(video</w:t>
      </w:r>
      <w:r w:rsidRPr="000518BD">
        <w:rPr>
          <w:rFonts w:cs="Arial"/>
          <w:b/>
          <w:lang w:val="en-US"/>
        </w:rPr>
        <w:t xml:space="preserve"> </w:t>
      </w:r>
      <w:r w:rsidRPr="000518BD">
        <w:rPr>
          <w:rStyle w:val="hps"/>
          <w:rFonts w:cs="Arial"/>
          <w:lang w:val="en-US"/>
        </w:rPr>
        <w:t>and photos</w:t>
      </w:r>
      <w:r w:rsidRPr="000518BD">
        <w:rPr>
          <w:rFonts w:cs="Arial"/>
          <w:b/>
          <w:lang w:val="en-US"/>
        </w:rPr>
        <w:t xml:space="preserve">) </w:t>
      </w:r>
      <w:r w:rsidRPr="000518BD">
        <w:rPr>
          <w:rStyle w:val="hps"/>
          <w:rFonts w:cs="Arial"/>
          <w:lang w:val="en-US"/>
        </w:rPr>
        <w:t>on the progress of</w:t>
      </w:r>
      <w:r w:rsidRPr="000518BD">
        <w:rPr>
          <w:rFonts w:cs="Arial"/>
          <w:b/>
          <w:lang w:val="en-US"/>
        </w:rPr>
        <w:t xml:space="preserve"> </w:t>
      </w:r>
      <w:r w:rsidR="00CB1FB7" w:rsidRPr="00CB1FB7">
        <w:rPr>
          <w:rFonts w:cs="Arial"/>
          <w:lang w:val="en-US"/>
        </w:rPr>
        <w:t>the</w:t>
      </w:r>
      <w:r w:rsidR="00CB1FB7">
        <w:rPr>
          <w:rFonts w:cs="Arial"/>
          <w:b/>
          <w:lang w:val="en-US"/>
        </w:rPr>
        <w:t xml:space="preserve"> </w:t>
      </w:r>
      <w:r w:rsidRPr="000518BD">
        <w:rPr>
          <w:rStyle w:val="hps"/>
          <w:rFonts w:cs="Arial"/>
          <w:lang w:val="en-US"/>
        </w:rPr>
        <w:t xml:space="preserve">Scientific meeting </w:t>
      </w:r>
      <w:r w:rsidR="00CB1FB7">
        <w:rPr>
          <w:rStyle w:val="hps"/>
          <w:rFonts w:cs="Arial"/>
          <w:lang w:val="en-US"/>
        </w:rPr>
        <w:t>at</w:t>
      </w:r>
      <w:r w:rsidRPr="000518BD">
        <w:rPr>
          <w:rStyle w:val="hps"/>
          <w:rFonts w:cs="Arial"/>
          <w:lang w:val="en-US"/>
        </w:rPr>
        <w:t xml:space="preserve"> the </w:t>
      </w:r>
      <w:proofErr w:type="spellStart"/>
      <w:r w:rsidRPr="000518BD">
        <w:rPr>
          <w:rStyle w:val="hps"/>
          <w:rFonts w:cs="Arial"/>
          <w:lang w:val="en-US"/>
        </w:rPr>
        <w:t>IEIE</w:t>
      </w:r>
      <w:proofErr w:type="spellEnd"/>
      <w:r w:rsidRPr="000518BD">
        <w:rPr>
          <w:rStyle w:val="hps"/>
          <w:rFonts w:cs="Arial"/>
          <w:lang w:val="en-US"/>
        </w:rPr>
        <w:t xml:space="preserve"> SB RAS </w:t>
      </w:r>
      <w:r w:rsidR="00CB1FB7">
        <w:rPr>
          <w:rStyle w:val="hps"/>
          <w:rFonts w:cs="Arial"/>
          <w:lang w:val="en-US"/>
        </w:rPr>
        <w:t>on</w:t>
      </w:r>
      <w:r w:rsidRPr="000518BD">
        <w:rPr>
          <w:rStyle w:val="hps"/>
          <w:rFonts w:cs="Arial"/>
          <w:lang w:val="en-US"/>
        </w:rPr>
        <w:t xml:space="preserve"> 30.06.2014 </w:t>
      </w:r>
      <w:r w:rsidR="00CB1FB7">
        <w:rPr>
          <w:rStyle w:val="hps"/>
          <w:rFonts w:cs="Arial"/>
          <w:lang w:val="en-US"/>
        </w:rPr>
        <w:t xml:space="preserve">is available </w:t>
      </w:r>
      <w:r w:rsidRPr="000518BD">
        <w:rPr>
          <w:rStyle w:val="hps"/>
          <w:rFonts w:cs="Arial"/>
          <w:lang w:val="en-US"/>
        </w:rPr>
        <w:t>at the following addresses</w:t>
      </w:r>
      <w:r w:rsidRPr="000518BD">
        <w:rPr>
          <w:rFonts w:cs="Arial"/>
          <w:lang w:val="en-US"/>
        </w:rPr>
        <w:t xml:space="preserve">: </w:t>
      </w:r>
    </w:p>
    <w:p w:rsidR="00D76432" w:rsidRPr="000518BD" w:rsidRDefault="000259E3" w:rsidP="00C00FF8">
      <w:pPr>
        <w:pStyle w:val="a"/>
        <w:spacing w:after="120" w:line="240" w:lineRule="auto"/>
        <w:ind w:left="357"/>
        <w:contextualSpacing w:val="0"/>
        <w:jc w:val="both"/>
        <w:rPr>
          <w:lang w:val="en-US"/>
        </w:rPr>
      </w:pPr>
      <w:hyperlink r:id="rId13" w:history="1">
        <w:r w:rsidR="00CB1FB7" w:rsidRPr="0060779B">
          <w:rPr>
            <w:rStyle w:val="Hyperlink"/>
            <w:lang w:val="en-US"/>
          </w:rPr>
          <w:t>http://www.kz.ieie.nsc.ru/SitePages/%D0%94%D0%BE%D0%BC%D0%B0%D1%88%D0%BD%D1%8F%D1%8F.aspx</w:t>
        </w:r>
      </w:hyperlink>
      <w:r w:rsidR="00D76432" w:rsidRPr="000518BD">
        <w:rPr>
          <w:lang w:val="en-US"/>
        </w:rPr>
        <w:t xml:space="preserve">; </w:t>
      </w:r>
      <w:hyperlink r:id="rId14" w:history="1">
        <w:r w:rsidR="00D76432" w:rsidRPr="000518BD">
          <w:rPr>
            <w:lang w:val="en-US"/>
          </w:rPr>
          <w:t>http://share.kz.ieie.nsc.ru/%25IEIE/FOLPSEC/30.06.2014-Seminar/Photo/</w:t>
        </w:r>
      </w:hyperlink>
      <w:r w:rsidR="00D76432" w:rsidRPr="000518BD">
        <w:rPr>
          <w:lang w:val="en-US"/>
        </w:rPr>
        <w:t xml:space="preserve">; </w:t>
      </w:r>
      <w:hyperlink r:id="rId15" w:history="1">
        <w:r w:rsidR="00D76432" w:rsidRPr="000518BD">
          <w:rPr>
            <w:rStyle w:val="Hyperlink"/>
            <w:color w:val="auto"/>
            <w:lang w:val="bg-BG"/>
          </w:rPr>
          <w:t>http://www.kz.ieie.nsc.ru/static/video/video3006-2014.html</w:t>
        </w:r>
      </w:hyperlink>
      <w:r w:rsidR="00CB1FB7">
        <w:rPr>
          <w:rStyle w:val="Hyperlink"/>
          <w:color w:val="auto"/>
          <w:lang w:val="en-US"/>
        </w:rPr>
        <w:t xml:space="preserve"> </w:t>
      </w:r>
      <w:r w:rsidR="00CB1FB7">
        <w:rPr>
          <w:lang w:val="en-US"/>
        </w:rPr>
        <w:t>Accessed 08.05.2015</w:t>
      </w:r>
    </w:p>
    <w:p w:rsidR="000518BD" w:rsidRPr="000518BD" w:rsidRDefault="00D76432" w:rsidP="0032418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lang w:val="en-US"/>
        </w:rPr>
      </w:pPr>
      <w:r w:rsidRPr="00360841">
        <w:rPr>
          <w:rStyle w:val="hps"/>
          <w:rFonts w:cs="Arial"/>
          <w:lang w:val="en-US"/>
        </w:rPr>
        <w:t>Information</w:t>
      </w:r>
      <w:r w:rsidRPr="00360841">
        <w:rPr>
          <w:rFonts w:cs="Arial"/>
          <w:lang w:val="en-US"/>
        </w:rPr>
        <w:t xml:space="preserve"> </w:t>
      </w:r>
      <w:r w:rsidRPr="00360841">
        <w:rPr>
          <w:rStyle w:val="hps"/>
          <w:rFonts w:cs="Arial"/>
          <w:lang w:val="en-US"/>
        </w:rPr>
        <w:t>about the visit to</w:t>
      </w:r>
      <w:r w:rsidRPr="00360841">
        <w:rPr>
          <w:rFonts w:cs="Arial"/>
          <w:lang w:val="en-US"/>
        </w:rPr>
        <w:t xml:space="preserve"> </w:t>
      </w:r>
      <w:r w:rsidR="00CB1FB7">
        <w:rPr>
          <w:rFonts w:cs="Arial"/>
          <w:lang w:val="en-US"/>
        </w:rPr>
        <w:t xml:space="preserve">the </w:t>
      </w:r>
      <w:proofErr w:type="spellStart"/>
      <w:r w:rsidR="00CB1FB7">
        <w:rPr>
          <w:rFonts w:cs="Arial"/>
          <w:lang w:val="en-US"/>
        </w:rPr>
        <w:t>B</w:t>
      </w:r>
      <w:r w:rsidRPr="00360841">
        <w:rPr>
          <w:rStyle w:val="hps"/>
          <w:rFonts w:cs="Arial"/>
          <w:lang w:val="en-US"/>
        </w:rPr>
        <w:t>iotechnopark</w:t>
      </w:r>
      <w:proofErr w:type="spellEnd"/>
      <w:r w:rsidRPr="00360841">
        <w:rPr>
          <w:rFonts w:cs="Arial"/>
          <w:lang w:val="en-US"/>
        </w:rPr>
        <w:t xml:space="preserve"> </w:t>
      </w:r>
      <w:proofErr w:type="spellStart"/>
      <w:r w:rsidRPr="00360841">
        <w:rPr>
          <w:rStyle w:val="hps"/>
          <w:rFonts w:cs="Arial"/>
          <w:lang w:val="en-US"/>
        </w:rPr>
        <w:t>Koltsovo</w:t>
      </w:r>
      <w:proofErr w:type="spellEnd"/>
      <w:r w:rsidRPr="00360841">
        <w:rPr>
          <w:rFonts w:cs="Arial"/>
          <w:lang w:val="en-US"/>
        </w:rPr>
        <w:t xml:space="preserve"> (</w:t>
      </w:r>
      <w:proofErr w:type="spellStart"/>
      <w:r w:rsidRPr="00360841">
        <w:rPr>
          <w:rFonts w:cs="Arial"/>
          <w:lang w:val="en-US"/>
        </w:rPr>
        <w:t>organised</w:t>
      </w:r>
      <w:proofErr w:type="spellEnd"/>
      <w:r w:rsidRPr="00360841">
        <w:rPr>
          <w:rFonts w:cs="Arial"/>
          <w:lang w:val="en-US"/>
        </w:rPr>
        <w:t xml:space="preserve"> by the </w:t>
      </w:r>
      <w:proofErr w:type="spellStart"/>
      <w:r w:rsidRPr="00360841">
        <w:rPr>
          <w:rFonts w:cs="Arial"/>
          <w:lang w:val="en-US"/>
        </w:rPr>
        <w:t>IEIE</w:t>
      </w:r>
      <w:proofErr w:type="spellEnd"/>
      <w:r w:rsidRPr="00360841">
        <w:rPr>
          <w:rFonts w:cs="Arial"/>
          <w:lang w:val="en-US"/>
        </w:rPr>
        <w:t xml:space="preserve"> SB RAS) </w:t>
      </w:r>
      <w:r w:rsidRPr="00360841">
        <w:rPr>
          <w:rStyle w:val="hps"/>
          <w:rFonts w:cs="Arial"/>
          <w:lang w:val="en-US"/>
        </w:rPr>
        <w:t>is available</w:t>
      </w:r>
      <w:r w:rsidRPr="00360841">
        <w:rPr>
          <w:rFonts w:cs="Arial"/>
          <w:lang w:val="en-US"/>
        </w:rPr>
        <w:t xml:space="preserve"> </w:t>
      </w:r>
      <w:r w:rsidRPr="00360841">
        <w:rPr>
          <w:rStyle w:val="hps"/>
          <w:rFonts w:cs="Arial"/>
          <w:lang w:val="en-US"/>
        </w:rPr>
        <w:t>at the following addresses</w:t>
      </w:r>
      <w:r w:rsidRPr="00360841">
        <w:rPr>
          <w:rFonts w:cs="Arial"/>
          <w:lang w:val="en-US"/>
        </w:rPr>
        <w:t>:</w:t>
      </w:r>
    </w:p>
    <w:p w:rsidR="00D76432" w:rsidRDefault="00D76432" w:rsidP="00324180">
      <w:pPr>
        <w:spacing w:after="120" w:line="240" w:lineRule="auto"/>
        <w:ind w:left="714"/>
        <w:jc w:val="both"/>
        <w:rPr>
          <w:lang w:val="en-US"/>
        </w:rPr>
      </w:pPr>
      <w:r w:rsidRPr="00360841">
        <w:rPr>
          <w:rFonts w:cs="Arial"/>
          <w:lang w:val="en-US"/>
        </w:rPr>
        <w:t xml:space="preserve"> </w:t>
      </w:r>
      <w:hyperlink r:id="rId16" w:history="1">
        <w:r w:rsidRPr="00360841">
          <w:rPr>
            <w:rStyle w:val="Hyperlink"/>
            <w:color w:val="auto"/>
            <w:lang w:val="en-US"/>
          </w:rPr>
          <w:t>http://www.naukogradpress.ru/tehnologii/2014/06/24/predstaviteli-evropejskih-universitetov-posetili-koltsovo/</w:t>
        </w:r>
      </w:hyperlink>
      <w:r w:rsidRPr="00360841">
        <w:rPr>
          <w:lang w:val="en-US"/>
        </w:rPr>
        <w:t xml:space="preserve"> - </w:t>
      </w:r>
      <w:r w:rsidRPr="00360841">
        <w:t>Представители</w:t>
      </w:r>
      <w:r w:rsidRPr="00360841">
        <w:rPr>
          <w:lang w:val="en-US"/>
        </w:rPr>
        <w:t xml:space="preserve"> </w:t>
      </w:r>
      <w:r w:rsidRPr="00360841">
        <w:t>европейских</w:t>
      </w:r>
      <w:r w:rsidRPr="00360841">
        <w:rPr>
          <w:lang w:val="en-US"/>
        </w:rPr>
        <w:t xml:space="preserve"> </w:t>
      </w:r>
      <w:r w:rsidRPr="00360841">
        <w:t>университетов</w:t>
      </w:r>
      <w:r w:rsidRPr="00360841">
        <w:rPr>
          <w:lang w:val="en-US"/>
        </w:rPr>
        <w:t xml:space="preserve"> </w:t>
      </w:r>
      <w:r w:rsidRPr="00360841">
        <w:t>посетили</w:t>
      </w:r>
      <w:r w:rsidRPr="00360841">
        <w:rPr>
          <w:lang w:val="en-US"/>
        </w:rPr>
        <w:t xml:space="preserve"> </w:t>
      </w:r>
      <w:r w:rsidRPr="00360841">
        <w:t>Кольцово</w:t>
      </w:r>
      <w:r w:rsidRPr="00360841">
        <w:rPr>
          <w:lang w:val="en-US"/>
        </w:rPr>
        <w:t xml:space="preserve"> (</w:t>
      </w:r>
      <w:r w:rsidRPr="00360841">
        <w:rPr>
          <w:rStyle w:val="hps"/>
          <w:rFonts w:cs="Arial"/>
          <w:lang w:val="en-US"/>
        </w:rPr>
        <w:t>Representatives of</w:t>
      </w:r>
      <w:r w:rsidRPr="00360841">
        <w:rPr>
          <w:rFonts w:cs="Arial"/>
          <w:lang w:val="en-US"/>
        </w:rPr>
        <w:t xml:space="preserve"> </w:t>
      </w:r>
      <w:r w:rsidRPr="00360841">
        <w:rPr>
          <w:rStyle w:val="hps"/>
          <w:rFonts w:cs="Arial"/>
          <w:lang w:val="en-US"/>
        </w:rPr>
        <w:t>European universities</w:t>
      </w:r>
      <w:r w:rsidRPr="00360841">
        <w:rPr>
          <w:rFonts w:cs="Arial"/>
          <w:lang w:val="en-US"/>
        </w:rPr>
        <w:t xml:space="preserve"> </w:t>
      </w:r>
      <w:r w:rsidRPr="00360841">
        <w:rPr>
          <w:rStyle w:val="hps"/>
          <w:rFonts w:cs="Arial"/>
          <w:lang w:val="en-US"/>
        </w:rPr>
        <w:t>visited</w:t>
      </w:r>
      <w:r w:rsidRPr="00360841">
        <w:rPr>
          <w:rFonts w:cs="Arial"/>
          <w:lang w:val="en-US"/>
        </w:rPr>
        <w:t xml:space="preserve"> </w:t>
      </w:r>
      <w:proofErr w:type="spellStart"/>
      <w:r w:rsidRPr="00360841">
        <w:rPr>
          <w:rStyle w:val="hps"/>
          <w:rFonts w:cs="Arial"/>
          <w:lang w:val="en-US"/>
        </w:rPr>
        <w:t>Koltsovo</w:t>
      </w:r>
      <w:proofErr w:type="spellEnd"/>
      <w:r w:rsidRPr="00360841">
        <w:rPr>
          <w:lang w:val="en-US"/>
        </w:rPr>
        <w:t xml:space="preserve">); </w:t>
      </w:r>
      <w:r w:rsidR="00CB1FB7">
        <w:rPr>
          <w:lang w:val="en-US"/>
        </w:rPr>
        <w:t>Accessed 08.05.2015</w:t>
      </w:r>
    </w:p>
    <w:p w:rsidR="00D76432" w:rsidRPr="00F170E4" w:rsidRDefault="00D76432" w:rsidP="00324180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lang w:val="en-US"/>
        </w:rPr>
      </w:pPr>
      <w:r w:rsidRPr="00F170E4">
        <w:rPr>
          <w:lang w:val="en-US"/>
        </w:rPr>
        <w:t xml:space="preserve">Visit of </w:t>
      </w:r>
      <w:proofErr w:type="spellStart"/>
      <w:r w:rsidRPr="00F170E4">
        <w:rPr>
          <w:lang w:val="en-US"/>
        </w:rPr>
        <w:t>Železiarne</w:t>
      </w:r>
      <w:proofErr w:type="spellEnd"/>
      <w:r w:rsidRPr="00F170E4">
        <w:rPr>
          <w:lang w:val="en-US"/>
        </w:rPr>
        <w:t xml:space="preserve"> </w:t>
      </w:r>
      <w:proofErr w:type="spellStart"/>
      <w:r w:rsidRPr="00F170E4">
        <w:rPr>
          <w:lang w:val="en-US"/>
        </w:rPr>
        <w:t>Podbrezová</w:t>
      </w:r>
      <w:proofErr w:type="spellEnd"/>
      <w:r w:rsidRPr="00F170E4">
        <w:rPr>
          <w:lang w:val="en-US"/>
        </w:rPr>
        <w:t xml:space="preserve"> – LPS with dominant company with colleagues from </w:t>
      </w:r>
      <w:smartTag w:uri="urn:schemas-microsoft-com:office:smarttags" w:element="country-region">
        <w:r w:rsidRPr="00F170E4">
          <w:rPr>
            <w:lang w:val="en-US"/>
          </w:rPr>
          <w:t>Russia</w:t>
        </w:r>
      </w:smartTag>
      <w:r w:rsidRPr="00F170E4">
        <w:rPr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F170E4">
            <w:rPr>
              <w:lang w:val="en-US"/>
            </w:rPr>
            <w:t>Ukraine</w:t>
          </w:r>
        </w:smartTag>
      </w:smartTag>
      <w:r w:rsidRPr="00F170E4">
        <w:rPr>
          <w:lang w:val="en-US"/>
        </w:rPr>
        <w:t xml:space="preserve">, meeting and discussion with representatives of the company, Available at: </w:t>
      </w:r>
      <w:hyperlink r:id="rId17" w:history="1">
        <w:r w:rsidRPr="00F170E4">
          <w:rPr>
            <w:rStyle w:val="Hyperlink"/>
            <w:color w:val="auto"/>
            <w:lang w:val="en-US"/>
          </w:rPr>
          <w:t>http://www.podbrezovan.sk/regionnoviny/podbrezovan.nsf/1E41F5823</w:t>
        </w:r>
        <w:r w:rsidRPr="00F170E4">
          <w:rPr>
            <w:rStyle w:val="Hyperlink"/>
            <w:color w:val="auto"/>
            <w:lang w:val="en-US"/>
          </w:rPr>
          <w:br/>
          <w:t>3B09887C1257D41003E5BD1/$file/2014_17_podbrezovan.pdf</w:t>
        </w:r>
      </w:hyperlink>
      <w:r w:rsidRPr="00F170E4">
        <w:rPr>
          <w:lang w:val="en-US"/>
        </w:rPr>
        <w:t>. Accessed 17.3.2015</w:t>
      </w:r>
    </w:p>
    <w:p w:rsidR="00D76432" w:rsidRPr="00F170E4" w:rsidRDefault="00D76432" w:rsidP="00C00FF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lang w:val="en-US"/>
        </w:rPr>
      </w:pPr>
      <w:r w:rsidRPr="00F170E4">
        <w:rPr>
          <w:lang w:val="en-US"/>
        </w:rPr>
        <w:t xml:space="preserve">Article in the web portal </w:t>
      </w:r>
      <w:proofErr w:type="spellStart"/>
      <w:r w:rsidRPr="00F170E4">
        <w:rPr>
          <w:lang w:val="en-US"/>
        </w:rPr>
        <w:t>Školský</w:t>
      </w:r>
      <w:proofErr w:type="spellEnd"/>
      <w:r w:rsidRPr="00F170E4">
        <w:rPr>
          <w:lang w:val="en-US"/>
        </w:rPr>
        <w:t xml:space="preserve"> </w:t>
      </w:r>
      <w:proofErr w:type="spellStart"/>
      <w:r w:rsidRPr="00F170E4">
        <w:rPr>
          <w:lang w:val="en-US"/>
        </w:rPr>
        <w:t>servis</w:t>
      </w:r>
      <w:proofErr w:type="spellEnd"/>
      <w:r w:rsidRPr="00F170E4">
        <w:rPr>
          <w:lang w:val="en-US"/>
        </w:rPr>
        <w:t xml:space="preserve"> about the </w:t>
      </w:r>
      <w:proofErr w:type="spellStart"/>
      <w:r w:rsidRPr="00F170E4">
        <w:rPr>
          <w:lang w:val="en-US"/>
        </w:rPr>
        <w:t>FOLPSEC</w:t>
      </w:r>
      <w:proofErr w:type="spellEnd"/>
      <w:r w:rsidRPr="00F170E4">
        <w:rPr>
          <w:lang w:val="en-US"/>
        </w:rPr>
        <w:t xml:space="preserve"> and research stays in </w:t>
      </w:r>
      <w:smartTag w:uri="urn:schemas-microsoft-com:office:smarttags" w:element="City">
        <w:smartTag w:uri="urn:schemas-microsoft-com:office:smarttags" w:element="place">
          <w:r w:rsidRPr="00F170E4">
            <w:rPr>
              <w:lang w:val="en-US"/>
            </w:rPr>
            <w:t>Novosibirsk</w:t>
          </w:r>
        </w:smartTag>
      </w:smartTag>
      <w:r w:rsidRPr="00F170E4">
        <w:rPr>
          <w:lang w:val="en-US"/>
        </w:rPr>
        <w:t xml:space="preserve">, Available at: </w:t>
      </w:r>
      <w:hyperlink r:id="rId18" w:history="1">
        <w:r w:rsidRPr="00F170E4">
          <w:rPr>
            <w:rStyle w:val="Hyperlink"/>
            <w:color w:val="auto"/>
            <w:lang w:val="en-US"/>
          </w:rPr>
          <w:t>http://skolskyservis.teraz.</w:t>
        </w:r>
        <w:bookmarkStart w:id="0" w:name="_GoBack"/>
        <w:bookmarkEnd w:id="0"/>
        <w:r w:rsidRPr="00F170E4">
          <w:rPr>
            <w:rStyle w:val="Hyperlink"/>
            <w:color w:val="auto"/>
            <w:lang w:val="en-US"/>
          </w:rPr>
          <w:t>s</w:t>
        </w:r>
        <w:r w:rsidRPr="00F170E4">
          <w:rPr>
            <w:rStyle w:val="Hyperlink"/>
            <w:color w:val="auto"/>
            <w:lang w:val="en-US"/>
          </w:rPr>
          <w:t>k/skolstvo/umb-ekonomicka-fakulta/4980-clanok.html?combinedGlobalTab_teraz=0</w:t>
        </w:r>
      </w:hyperlink>
      <w:r w:rsidRPr="00F170E4">
        <w:rPr>
          <w:lang w:val="en-US"/>
        </w:rPr>
        <w:t>. Accessed 17.3.2015</w:t>
      </w:r>
    </w:p>
    <w:p w:rsidR="008B292E" w:rsidRPr="008B292E" w:rsidRDefault="008B292E" w:rsidP="00C00FF8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lang w:val="en-US"/>
        </w:rPr>
      </w:pPr>
      <w:r>
        <w:rPr>
          <w:lang w:val="en-US"/>
        </w:rPr>
        <w:t xml:space="preserve">Publication at </w:t>
      </w:r>
      <w:proofErr w:type="spellStart"/>
      <w:r>
        <w:rPr>
          <w:lang w:val="en-US"/>
        </w:rPr>
        <w:t>UNWE</w:t>
      </w:r>
      <w:proofErr w:type="spellEnd"/>
      <w:r>
        <w:rPr>
          <w:lang w:val="en-US"/>
        </w:rPr>
        <w:t xml:space="preserve"> </w:t>
      </w:r>
      <w:r w:rsidR="001512F6">
        <w:rPr>
          <w:lang w:val="en-US"/>
        </w:rPr>
        <w:t xml:space="preserve">web </w:t>
      </w:r>
      <w:r>
        <w:rPr>
          <w:lang w:val="en-US"/>
        </w:rPr>
        <w:t xml:space="preserve">page of information </w:t>
      </w:r>
      <w:r w:rsidR="00324180">
        <w:rPr>
          <w:lang w:val="en-US"/>
        </w:rPr>
        <w:t xml:space="preserve">about </w:t>
      </w:r>
      <w:r w:rsidR="00C00FF8" w:rsidRPr="00C00FF8">
        <w:rPr>
          <w:lang w:val="en-US"/>
        </w:rPr>
        <w:t xml:space="preserve">a ceremony for the successful completion of the project. The Rector of </w:t>
      </w:r>
      <w:proofErr w:type="spellStart"/>
      <w:r w:rsidR="00C00FF8" w:rsidRPr="00C00FF8">
        <w:rPr>
          <w:lang w:val="en-US"/>
        </w:rPr>
        <w:t>UNWE</w:t>
      </w:r>
      <w:proofErr w:type="spellEnd"/>
      <w:r w:rsidR="00C00FF8" w:rsidRPr="00C00FF8">
        <w:rPr>
          <w:lang w:val="en-US"/>
        </w:rPr>
        <w:t xml:space="preserve"> awarded commemorative medals to Prof. Viktor </w:t>
      </w:r>
      <w:proofErr w:type="spellStart"/>
      <w:r w:rsidR="00C00FF8" w:rsidRPr="00C00FF8">
        <w:rPr>
          <w:lang w:val="en-US"/>
        </w:rPr>
        <w:t>Suslov</w:t>
      </w:r>
      <w:proofErr w:type="spellEnd"/>
      <w:r w:rsidR="00C00FF8" w:rsidRPr="00C00FF8">
        <w:rPr>
          <w:lang w:val="en-US"/>
        </w:rPr>
        <w:t xml:space="preserve">, Deputy Director for Science at </w:t>
      </w:r>
      <w:proofErr w:type="spellStart"/>
      <w:r w:rsidR="00C00FF8" w:rsidRPr="00C00FF8">
        <w:rPr>
          <w:lang w:val="en-US"/>
        </w:rPr>
        <w:t>IEIE</w:t>
      </w:r>
      <w:proofErr w:type="spellEnd"/>
      <w:r w:rsidR="00C00FF8" w:rsidRPr="00C00FF8">
        <w:rPr>
          <w:lang w:val="en-US"/>
        </w:rPr>
        <w:t xml:space="preserve"> SB RAS and Prof. </w:t>
      </w:r>
      <w:proofErr w:type="spellStart"/>
      <w:r w:rsidR="00C00FF8" w:rsidRPr="00C00FF8">
        <w:rPr>
          <w:lang w:val="en-US"/>
        </w:rPr>
        <w:t>Gagyk</w:t>
      </w:r>
      <w:proofErr w:type="spellEnd"/>
      <w:r w:rsidR="00C00FF8" w:rsidRPr="00C00FF8">
        <w:rPr>
          <w:lang w:val="en-US"/>
        </w:rPr>
        <w:t xml:space="preserve"> </w:t>
      </w:r>
      <w:proofErr w:type="spellStart"/>
      <w:r w:rsidR="00C00FF8" w:rsidRPr="00C00FF8">
        <w:rPr>
          <w:lang w:val="en-US"/>
        </w:rPr>
        <w:t>Mkrtcyan</w:t>
      </w:r>
      <w:proofErr w:type="spellEnd"/>
      <w:r w:rsidR="00C00FF8" w:rsidRPr="00C00FF8">
        <w:rPr>
          <w:lang w:val="en-US"/>
        </w:rPr>
        <w:t xml:space="preserve">, Dean of the Economic Faculty of </w:t>
      </w:r>
      <w:proofErr w:type="spellStart"/>
      <w:r w:rsidR="00C00FF8" w:rsidRPr="00C00FF8">
        <w:rPr>
          <w:lang w:val="en-US"/>
        </w:rPr>
        <w:t>NSU</w:t>
      </w:r>
      <w:proofErr w:type="spellEnd"/>
      <w:r w:rsidR="00C00FF8" w:rsidRPr="00C00FF8">
        <w:rPr>
          <w:lang w:val="en-US"/>
        </w:rPr>
        <w:t>.</w:t>
      </w:r>
      <w:r w:rsidR="00324180">
        <w:rPr>
          <w:lang w:val="en-US"/>
        </w:rPr>
        <w:t xml:space="preserve"> Accessible at:</w:t>
      </w:r>
    </w:p>
    <w:p w:rsidR="0069727B" w:rsidRDefault="000259E3" w:rsidP="008B292E">
      <w:pPr>
        <w:spacing w:after="0" w:line="240" w:lineRule="auto"/>
        <w:ind w:left="754"/>
        <w:jc w:val="both"/>
        <w:rPr>
          <w:lang w:val="en-US"/>
        </w:rPr>
      </w:pPr>
      <w:hyperlink r:id="rId19" w:history="1">
        <w:r w:rsidR="008B292E" w:rsidRPr="0060779B">
          <w:rPr>
            <w:rStyle w:val="Hyperlink"/>
            <w:lang w:val="en-US"/>
          </w:rPr>
          <w:t>http://www.unwe.bg/bg/news/7248/%d1%80%d0%b5%d0%ba%d1%82%d0%be%d1%80%d1%8a%d1%82-%d0%b2%d1%80%d1%8</w:t>
        </w:r>
        <w:r w:rsidR="008B292E" w:rsidRPr="0060779B">
          <w:rPr>
            <w:rStyle w:val="Hyperlink"/>
            <w:lang w:val="en-US"/>
          </w:rPr>
          <w:t>a</w:t>
        </w:r>
        <w:r w:rsidR="008B292E" w:rsidRPr="0060779B">
          <w:rPr>
            <w:rStyle w:val="Hyperlink"/>
            <w:lang w:val="en-US"/>
          </w:rPr>
          <w:t>%d1%87%d0%b8-%d0%be%d1%82%d0%bb%d0%b8%d1%87%d0%b8%d1%8f-%d0%bd%d0%b0-</w:t>
        </w:r>
        <w:r w:rsidR="008B292E" w:rsidRPr="0060779B">
          <w:rPr>
            <w:rStyle w:val="Hyperlink"/>
            <w:lang w:val="en-US"/>
          </w:rPr>
          <w:lastRenderedPageBreak/>
          <w:t>%d0%bf%d0%b0%d1%80%d1%82%d0%bd%d1%8c%d0%be%d1%80%d0%b8-%d0%bd%d0%b0-%d1%83%d0%bd%d1%81%d1%81-%d0%b7%d0%b0-%d1%83%d1%81%d0%bf%d0%b5%d1%88%d0%bd%d0%be-%d0%bf%d1%80%d0%b8%d0%ba%d0%bb%d1%8e%d1%87%d0%b8%d0%bb-%d0%bf%d1%80%d0%be%d0%b5%d0%ba%d1%82.html</w:t>
        </w:r>
      </w:hyperlink>
      <w:r w:rsidR="001512F6">
        <w:rPr>
          <w:lang w:val="en-US"/>
        </w:rPr>
        <w:t xml:space="preserve"> Accessed 08.05.2015</w:t>
      </w:r>
    </w:p>
    <w:p w:rsidR="008B292E" w:rsidRDefault="008B292E" w:rsidP="008B292E">
      <w:pPr>
        <w:spacing w:after="0" w:line="240" w:lineRule="auto"/>
        <w:ind w:left="754"/>
        <w:jc w:val="both"/>
        <w:rPr>
          <w:lang w:val="en-US"/>
        </w:rPr>
      </w:pPr>
    </w:p>
    <w:sectPr w:rsidR="008B292E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E3" w:rsidRDefault="000259E3" w:rsidP="00016DA0">
      <w:pPr>
        <w:spacing w:after="0" w:line="240" w:lineRule="auto"/>
      </w:pPr>
      <w:r>
        <w:separator/>
      </w:r>
    </w:p>
  </w:endnote>
  <w:endnote w:type="continuationSeparator" w:id="0">
    <w:p w:rsidR="000259E3" w:rsidRDefault="000259E3" w:rsidP="0001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61" w:rsidRDefault="001F6C61">
    <w:pPr>
      <w:pStyle w:val="Footer"/>
    </w:pPr>
    <w:r w:rsidRPr="00B92252">
      <w:rPr>
        <w:noProof/>
        <w:lang w:val="bg-BG" w:eastAsia="bg-BG"/>
      </w:rPr>
      <w:drawing>
        <wp:anchor distT="0" distB="0" distL="114300" distR="114300" simplePos="0" relativeHeight="251671552" behindDoc="1" locked="0" layoutInCell="1" allowOverlap="1" wp14:anchorId="0F4928D2" wp14:editId="04AFB74A">
          <wp:simplePos x="0" y="0"/>
          <wp:positionH relativeFrom="column">
            <wp:posOffset>657860</wp:posOffset>
          </wp:positionH>
          <wp:positionV relativeFrom="paragraph">
            <wp:posOffset>40005</wp:posOffset>
          </wp:positionV>
          <wp:extent cx="605155" cy="379730"/>
          <wp:effectExtent l="0" t="0" r="4445" b="1270"/>
          <wp:wrapTight wrapText="bothSides">
            <wp:wrapPolygon edited="0">
              <wp:start x="4760" y="0"/>
              <wp:lineTo x="0" y="4334"/>
              <wp:lineTo x="0" y="15171"/>
              <wp:lineTo x="3400" y="19505"/>
              <wp:lineTo x="4080" y="20589"/>
              <wp:lineTo x="16319" y="20589"/>
              <wp:lineTo x="21079" y="14087"/>
              <wp:lineTo x="21079" y="4334"/>
              <wp:lineTo x="15639" y="0"/>
              <wp:lineTo x="4760" y="0"/>
            </wp:wrapPolygon>
          </wp:wrapTight>
          <wp:docPr id="3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0528" behindDoc="1" locked="0" layoutInCell="1" allowOverlap="1" wp14:anchorId="641751CB" wp14:editId="6DA9D6A0">
          <wp:simplePos x="0" y="0"/>
          <wp:positionH relativeFrom="column">
            <wp:posOffset>1263650</wp:posOffset>
          </wp:positionH>
          <wp:positionV relativeFrom="paragraph">
            <wp:posOffset>27940</wp:posOffset>
          </wp:positionV>
          <wp:extent cx="785495" cy="422275"/>
          <wp:effectExtent l="0" t="0" r="0" b="0"/>
          <wp:wrapTight wrapText="bothSides">
            <wp:wrapPolygon edited="0">
              <wp:start x="0" y="0"/>
              <wp:lineTo x="0" y="20463"/>
              <wp:lineTo x="20954" y="20463"/>
              <wp:lineTo x="20954" y="0"/>
              <wp:lineTo x="0" y="0"/>
            </wp:wrapPolygon>
          </wp:wrapTight>
          <wp:docPr id="4" name="Obrázok 1" descr="C:\Users\Kolosta\Desktop\FOLSPEC\logo U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ta\Desktop\FOLSPEC\logo UM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9504" behindDoc="1" locked="0" layoutInCell="1" allowOverlap="1" wp14:anchorId="279B97F6" wp14:editId="17217822">
          <wp:simplePos x="0" y="0"/>
          <wp:positionH relativeFrom="column">
            <wp:posOffset>2049145</wp:posOffset>
          </wp:positionH>
          <wp:positionV relativeFrom="paragraph">
            <wp:posOffset>27940</wp:posOffset>
          </wp:positionV>
          <wp:extent cx="412115" cy="393700"/>
          <wp:effectExtent l="0" t="0" r="6985" b="6350"/>
          <wp:wrapTight wrapText="bothSides">
            <wp:wrapPolygon edited="0">
              <wp:start x="0" y="0"/>
              <wp:lineTo x="0" y="20903"/>
              <wp:lineTo x="20968" y="20903"/>
              <wp:lineTo x="20968" y="0"/>
              <wp:lineTo x="0" y="0"/>
            </wp:wrapPolygon>
          </wp:wrapTight>
          <wp:docPr id="5" name="Obrázok 6" descr="C:\Users\Kolosta\Desktop\FOLSPEC\logoie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losta\Desktop\FOLSPEC\logoieie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8480" behindDoc="1" locked="0" layoutInCell="1" allowOverlap="1" wp14:anchorId="7A0A79EE" wp14:editId="7EF48788">
          <wp:simplePos x="0" y="0"/>
          <wp:positionH relativeFrom="column">
            <wp:posOffset>2522855</wp:posOffset>
          </wp:positionH>
          <wp:positionV relativeFrom="paragraph">
            <wp:posOffset>27940</wp:posOffset>
          </wp:positionV>
          <wp:extent cx="1918335" cy="433705"/>
          <wp:effectExtent l="0" t="0" r="5715" b="4445"/>
          <wp:wrapTight wrapText="bothSides">
            <wp:wrapPolygon edited="0">
              <wp:start x="0" y="0"/>
              <wp:lineTo x="0" y="20873"/>
              <wp:lineTo x="21450" y="20873"/>
              <wp:lineTo x="21450" y="0"/>
              <wp:lineTo x="0" y="0"/>
            </wp:wrapPolygon>
          </wp:wrapTight>
          <wp:docPr id="7" name="Obrázok 11" descr="C:\Users\Kolosta\Desktop\FOLSPEC\logoNS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losta\Desktop\FOLSPEC\logoNSU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6007827" wp14:editId="5B0E1A80">
          <wp:simplePos x="0" y="0"/>
          <wp:positionH relativeFrom="column">
            <wp:posOffset>4431665</wp:posOffset>
          </wp:positionH>
          <wp:positionV relativeFrom="paragraph">
            <wp:posOffset>-5080</wp:posOffset>
          </wp:positionV>
          <wp:extent cx="553720" cy="470535"/>
          <wp:effectExtent l="0" t="0" r="0" b="5715"/>
          <wp:wrapTight wrapText="bothSides">
            <wp:wrapPolygon edited="0">
              <wp:start x="0" y="0"/>
              <wp:lineTo x="0" y="20988"/>
              <wp:lineTo x="20807" y="20988"/>
              <wp:lineTo x="20807" y="0"/>
              <wp:lineTo x="0" y="0"/>
            </wp:wrapPolygon>
          </wp:wrapTight>
          <wp:docPr id="8" name="Obrázok 16" descr="C:\Users\Kolosta\Desktop\FOLSPEC\TN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Kolosta\Desktop\FOLSPEC\TNEU-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bg-BG" w:eastAsia="bg-BG"/>
      </w:rPr>
      <w:drawing>
        <wp:anchor distT="0" distB="0" distL="114300" distR="114300" simplePos="0" relativeHeight="251666432" behindDoc="1" locked="0" layoutInCell="1" allowOverlap="1" wp14:anchorId="471B9264" wp14:editId="07CBE3C4">
          <wp:simplePos x="0" y="0"/>
          <wp:positionH relativeFrom="column">
            <wp:posOffset>4818380</wp:posOffset>
          </wp:positionH>
          <wp:positionV relativeFrom="paragraph">
            <wp:posOffset>8255</wp:posOffset>
          </wp:positionV>
          <wp:extent cx="791845" cy="454025"/>
          <wp:effectExtent l="0" t="0" r="8255" b="3175"/>
          <wp:wrapTight wrapText="bothSides">
            <wp:wrapPolygon edited="0">
              <wp:start x="0" y="0"/>
              <wp:lineTo x="0" y="20845"/>
              <wp:lineTo x="21306" y="20845"/>
              <wp:lineTo x="21306" y="0"/>
              <wp:lineTo x="0" y="0"/>
            </wp:wrapPolygon>
          </wp:wrapTight>
          <wp:docPr id="9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C61" w:rsidRDefault="001F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E3" w:rsidRDefault="000259E3" w:rsidP="00016DA0">
      <w:pPr>
        <w:spacing w:after="0" w:line="240" w:lineRule="auto"/>
      </w:pPr>
      <w:r>
        <w:separator/>
      </w:r>
    </w:p>
  </w:footnote>
  <w:footnote w:type="continuationSeparator" w:id="0">
    <w:p w:rsidR="000259E3" w:rsidRDefault="000259E3" w:rsidP="0001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A0" w:rsidRDefault="00016DA0">
    <w:pPr>
      <w:pStyle w:val="Header"/>
    </w:pPr>
    <w:r w:rsidRPr="00674040">
      <w:rPr>
        <w:noProof/>
        <w:lang w:val="bg-BG" w:eastAsia="bg-BG"/>
      </w:rPr>
      <w:drawing>
        <wp:anchor distT="0" distB="0" distL="114300" distR="114300" simplePos="0" relativeHeight="251665408" behindDoc="1" locked="0" layoutInCell="1" allowOverlap="1" wp14:anchorId="7A11B58A" wp14:editId="146E7781">
          <wp:simplePos x="0" y="0"/>
          <wp:positionH relativeFrom="column">
            <wp:posOffset>3594100</wp:posOffset>
          </wp:positionH>
          <wp:positionV relativeFrom="paragraph">
            <wp:posOffset>-147955</wp:posOffset>
          </wp:positionV>
          <wp:extent cx="1181735" cy="540385"/>
          <wp:effectExtent l="0" t="0" r="0" b="0"/>
          <wp:wrapTight wrapText="bothSides">
            <wp:wrapPolygon edited="0">
              <wp:start x="0" y="0"/>
              <wp:lineTo x="0" y="20559"/>
              <wp:lineTo x="21240" y="20559"/>
              <wp:lineTo x="21240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6CEB59D1" wp14:editId="1BE18B7B">
          <wp:simplePos x="0" y="0"/>
          <wp:positionH relativeFrom="column">
            <wp:posOffset>2905760</wp:posOffset>
          </wp:positionH>
          <wp:positionV relativeFrom="paragraph">
            <wp:posOffset>-218440</wp:posOffset>
          </wp:positionV>
          <wp:extent cx="687070" cy="662940"/>
          <wp:effectExtent l="0" t="0" r="0" b="3810"/>
          <wp:wrapTight wrapText="bothSides">
            <wp:wrapPolygon edited="0">
              <wp:start x="0" y="0"/>
              <wp:lineTo x="0" y="21103"/>
              <wp:lineTo x="20961" y="21103"/>
              <wp:lineTo x="20961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36B0BE88" wp14:editId="358A40DF">
          <wp:simplePos x="0" y="0"/>
          <wp:positionH relativeFrom="column">
            <wp:posOffset>2081530</wp:posOffset>
          </wp:positionH>
          <wp:positionV relativeFrom="paragraph">
            <wp:posOffset>-218440</wp:posOffset>
          </wp:positionV>
          <wp:extent cx="734060" cy="610870"/>
          <wp:effectExtent l="0" t="0" r="8890" b="0"/>
          <wp:wrapTight wrapText="bothSides">
            <wp:wrapPolygon edited="0">
              <wp:start x="0" y="0"/>
              <wp:lineTo x="0" y="20881"/>
              <wp:lineTo x="21301" y="20881"/>
              <wp:lineTo x="21301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13E78035" wp14:editId="332E38E3">
          <wp:simplePos x="0" y="0"/>
          <wp:positionH relativeFrom="column">
            <wp:posOffset>1095375</wp:posOffset>
          </wp:positionH>
          <wp:positionV relativeFrom="paragraph">
            <wp:posOffset>-218440</wp:posOffset>
          </wp:positionV>
          <wp:extent cx="984885" cy="642620"/>
          <wp:effectExtent l="0" t="0" r="5715" b="5080"/>
          <wp:wrapTight wrapText="bothSides">
            <wp:wrapPolygon edited="0">
              <wp:start x="0" y="0"/>
              <wp:lineTo x="0" y="21130"/>
              <wp:lineTo x="21308" y="21130"/>
              <wp:lineTo x="21308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DA0" w:rsidRDefault="00016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3873"/>
    <w:multiLevelType w:val="hybridMultilevel"/>
    <w:tmpl w:val="B5484376"/>
    <w:lvl w:ilvl="0" w:tplc="27ECC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5CFC"/>
    <w:multiLevelType w:val="hybridMultilevel"/>
    <w:tmpl w:val="EADA5300"/>
    <w:lvl w:ilvl="0" w:tplc="0402000F">
      <w:start w:val="1"/>
      <w:numFmt w:val="decimal"/>
      <w:lvlText w:val="%1."/>
      <w:lvlJc w:val="left"/>
      <w:pPr>
        <w:ind w:left="1474" w:hanging="360"/>
      </w:pPr>
    </w:lvl>
    <w:lvl w:ilvl="1" w:tplc="04020019" w:tentative="1">
      <w:start w:val="1"/>
      <w:numFmt w:val="lowerLetter"/>
      <w:lvlText w:val="%2."/>
      <w:lvlJc w:val="left"/>
      <w:pPr>
        <w:ind w:left="2194" w:hanging="360"/>
      </w:pPr>
    </w:lvl>
    <w:lvl w:ilvl="2" w:tplc="0402001B" w:tentative="1">
      <w:start w:val="1"/>
      <w:numFmt w:val="lowerRoman"/>
      <w:lvlText w:val="%3."/>
      <w:lvlJc w:val="right"/>
      <w:pPr>
        <w:ind w:left="2914" w:hanging="180"/>
      </w:pPr>
    </w:lvl>
    <w:lvl w:ilvl="3" w:tplc="0402000F" w:tentative="1">
      <w:start w:val="1"/>
      <w:numFmt w:val="decimal"/>
      <w:lvlText w:val="%4."/>
      <w:lvlJc w:val="left"/>
      <w:pPr>
        <w:ind w:left="3634" w:hanging="360"/>
      </w:pPr>
    </w:lvl>
    <w:lvl w:ilvl="4" w:tplc="04020019" w:tentative="1">
      <w:start w:val="1"/>
      <w:numFmt w:val="lowerLetter"/>
      <w:lvlText w:val="%5."/>
      <w:lvlJc w:val="left"/>
      <w:pPr>
        <w:ind w:left="4354" w:hanging="360"/>
      </w:pPr>
    </w:lvl>
    <w:lvl w:ilvl="5" w:tplc="0402001B" w:tentative="1">
      <w:start w:val="1"/>
      <w:numFmt w:val="lowerRoman"/>
      <w:lvlText w:val="%6."/>
      <w:lvlJc w:val="right"/>
      <w:pPr>
        <w:ind w:left="5074" w:hanging="180"/>
      </w:pPr>
    </w:lvl>
    <w:lvl w:ilvl="6" w:tplc="0402000F" w:tentative="1">
      <w:start w:val="1"/>
      <w:numFmt w:val="decimal"/>
      <w:lvlText w:val="%7."/>
      <w:lvlJc w:val="left"/>
      <w:pPr>
        <w:ind w:left="5794" w:hanging="360"/>
      </w:pPr>
    </w:lvl>
    <w:lvl w:ilvl="7" w:tplc="04020019" w:tentative="1">
      <w:start w:val="1"/>
      <w:numFmt w:val="lowerLetter"/>
      <w:lvlText w:val="%8."/>
      <w:lvlJc w:val="left"/>
      <w:pPr>
        <w:ind w:left="6514" w:hanging="360"/>
      </w:pPr>
    </w:lvl>
    <w:lvl w:ilvl="8" w:tplc="0402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535A6A41"/>
    <w:multiLevelType w:val="hybridMultilevel"/>
    <w:tmpl w:val="38DA7DD2"/>
    <w:lvl w:ilvl="0" w:tplc="27ECCB72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94" w:hanging="360"/>
      </w:pPr>
    </w:lvl>
    <w:lvl w:ilvl="2" w:tplc="0402001B" w:tentative="1">
      <w:start w:val="1"/>
      <w:numFmt w:val="lowerRoman"/>
      <w:lvlText w:val="%3."/>
      <w:lvlJc w:val="right"/>
      <w:pPr>
        <w:ind w:left="2914" w:hanging="180"/>
      </w:pPr>
    </w:lvl>
    <w:lvl w:ilvl="3" w:tplc="0402000F" w:tentative="1">
      <w:start w:val="1"/>
      <w:numFmt w:val="decimal"/>
      <w:lvlText w:val="%4."/>
      <w:lvlJc w:val="left"/>
      <w:pPr>
        <w:ind w:left="3634" w:hanging="360"/>
      </w:pPr>
    </w:lvl>
    <w:lvl w:ilvl="4" w:tplc="04020019" w:tentative="1">
      <w:start w:val="1"/>
      <w:numFmt w:val="lowerLetter"/>
      <w:lvlText w:val="%5."/>
      <w:lvlJc w:val="left"/>
      <w:pPr>
        <w:ind w:left="4354" w:hanging="360"/>
      </w:pPr>
    </w:lvl>
    <w:lvl w:ilvl="5" w:tplc="0402001B" w:tentative="1">
      <w:start w:val="1"/>
      <w:numFmt w:val="lowerRoman"/>
      <w:lvlText w:val="%6."/>
      <w:lvlJc w:val="right"/>
      <w:pPr>
        <w:ind w:left="5074" w:hanging="180"/>
      </w:pPr>
    </w:lvl>
    <w:lvl w:ilvl="6" w:tplc="0402000F" w:tentative="1">
      <w:start w:val="1"/>
      <w:numFmt w:val="decimal"/>
      <w:lvlText w:val="%7."/>
      <w:lvlJc w:val="left"/>
      <w:pPr>
        <w:ind w:left="5794" w:hanging="360"/>
      </w:pPr>
    </w:lvl>
    <w:lvl w:ilvl="7" w:tplc="04020019" w:tentative="1">
      <w:start w:val="1"/>
      <w:numFmt w:val="lowerLetter"/>
      <w:lvlText w:val="%8."/>
      <w:lvlJc w:val="left"/>
      <w:pPr>
        <w:ind w:left="6514" w:hanging="360"/>
      </w:pPr>
    </w:lvl>
    <w:lvl w:ilvl="8" w:tplc="0402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6EC955DD"/>
    <w:multiLevelType w:val="hybridMultilevel"/>
    <w:tmpl w:val="8BD6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3"/>
    <w:rsid w:val="00016DA0"/>
    <w:rsid w:val="000259E3"/>
    <w:rsid w:val="000518BD"/>
    <w:rsid w:val="001512F6"/>
    <w:rsid w:val="001F6C61"/>
    <w:rsid w:val="00233377"/>
    <w:rsid w:val="00324180"/>
    <w:rsid w:val="00335295"/>
    <w:rsid w:val="00417A6A"/>
    <w:rsid w:val="00572093"/>
    <w:rsid w:val="0069727B"/>
    <w:rsid w:val="00834C92"/>
    <w:rsid w:val="008B292E"/>
    <w:rsid w:val="008C5D89"/>
    <w:rsid w:val="00955C48"/>
    <w:rsid w:val="00C00FF8"/>
    <w:rsid w:val="00C23E1A"/>
    <w:rsid w:val="00CB1FB7"/>
    <w:rsid w:val="00D76432"/>
    <w:rsid w:val="00D96A27"/>
    <w:rsid w:val="00DA4178"/>
    <w:rsid w:val="00E50E64"/>
    <w:rsid w:val="00E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A0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A0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A0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D96A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A27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76432"/>
  </w:style>
  <w:style w:type="paragraph" w:customStyle="1" w:styleId="a">
    <w:name w:val="Абзац списка"/>
    <w:basedOn w:val="Normal"/>
    <w:qFormat/>
    <w:rsid w:val="00D76432"/>
    <w:pPr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A0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A0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A0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D96A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A27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D76432"/>
  </w:style>
  <w:style w:type="paragraph" w:customStyle="1" w:styleId="a">
    <w:name w:val="Абзац списка"/>
    <w:basedOn w:val="Normal"/>
    <w:qFormat/>
    <w:rsid w:val="00D76432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nopilinfo.com/leonid-bitsyura-rozvitok-nauki-prioritet-u-nashiy-roboti-foto/" TargetMode="External"/><Relationship Id="rId13" Type="http://schemas.openxmlformats.org/officeDocument/2006/relationships/hyperlink" Target="http://www.kz.ieie.nsc.ru/SitePages/%D0%94%D0%BE%D0%BC%D0%B0%D1%88%D0%BD%D1%8F%D1%8F.aspx" TargetMode="External"/><Relationship Id="rId18" Type="http://schemas.openxmlformats.org/officeDocument/2006/relationships/hyperlink" Target="http://skolskyservis.teraz.sk/skolstvo/umb-ekonomicka-fakulta/4980-clanok.html?combinedGlobalTab_teraz=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nowiny.pl/egazeta/nowiny-wodzislawskie/2015-02-17/111438-przybyla-z-syberii-na-grob-ojca.html.%20Accessed%2009.03.2015" TargetMode="External"/><Relationship Id="rId17" Type="http://schemas.openxmlformats.org/officeDocument/2006/relationships/hyperlink" Target="http://www.podbrezovan.sk/regionnoviny/podbrezovan.nsf/1E41F58233B09887C1257D41003E5BD1/$file/2014_17_podbrezova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ukogradpress.ru/tehnologii/2014/06/24/predstaviteli-evropejskih-universitetov-posetili-koltsov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neu.edu.ua/en/news/550-business-meeting-with-representatives-from-lodz-university-and-matej-bel-universi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z.ieie.nsc.ru/static/video/video3006-201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neu.edu.ua/en/news/610-scientists-of-tneu-took-part-at-the-conference-in-poland.html" TargetMode="External"/><Relationship Id="rId19" Type="http://schemas.openxmlformats.org/officeDocument/2006/relationships/hyperlink" Target="http://www.unwe.bg/bg/news/7248/%d1%80%d0%b5%d0%ba%d1%82%d0%be%d1%80%d1%8a%d1%82-%d0%b2%d1%80%d1%8a%d1%87%d0%b8-%d0%be%d1%82%d0%bb%d0%b8%d1%87%d0%b8%d1%8f-%d0%bd%d0%b0-%d0%bf%d0%b0%d1%80%d1%82%d0%bd%d1%8c%d0%be%d1%80%d0%b8-%d0%bd%d0%b0-%d1%83%d0%bd%d1%81%d1%81-%d0%b7%d0%b0-%d1%83%d1%81%d0%bf%d0%b5%d1%88%d0%bd%d0%be-%d0%bf%d1%80%d0%b8%d0%ba%d0%bb%d1%8e%d1%87%d0%b8%d0%bb-%d0%bf%d1%80%d0%be%d0%b5%d0%ba%d1%8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eu.edu.ua/en/news/694-scholars-from-matej-bel-university-visited-tneu.html" TargetMode="External"/><Relationship Id="rId14" Type="http://schemas.openxmlformats.org/officeDocument/2006/relationships/hyperlink" Target="http://share.kz.ieie.nsc.ru/%25IEIE/FOLPSEC/30.06.2014-Seminar/Photo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gif"/><Relationship Id="rId1" Type="http://schemas.openxmlformats.org/officeDocument/2006/relationships/image" Target="media/image5.wmf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13</cp:revision>
  <dcterms:created xsi:type="dcterms:W3CDTF">2015-05-08T08:53:00Z</dcterms:created>
  <dcterms:modified xsi:type="dcterms:W3CDTF">2015-05-12T11:28:00Z</dcterms:modified>
</cp:coreProperties>
</file>